
<file path=[Content_Types].xml><?xml version="1.0" encoding="utf-8"?>
<Types xmlns="http://schemas.openxmlformats.org/package/2006/content-types">
  <Default Extension="png" ContentType="image/png"/>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CE48D0C" w14:textId="77777777" w:rsidR="00AD11EC" w:rsidRPr="006F79ED" w:rsidRDefault="00AD11EC" w:rsidP="000A30A4">
      <w:pPr>
        <w:spacing w:after="0" w:line="240" w:lineRule="auto"/>
        <w:jc w:val="center"/>
        <w:rPr>
          <w:rFonts w:ascii="Arial Narrow" w:hAnsi="Arial Narrow" w:cs="Arial"/>
          <w:b/>
          <w:bCs/>
          <w:sz w:val="24"/>
          <w:szCs w:val="24"/>
          <w:lang w:val="es-ES"/>
        </w:rPr>
      </w:pPr>
      <w:bookmarkStart w:id="0" w:name="_GoBack"/>
      <w:bookmarkEnd w:id="0"/>
      <w:r w:rsidRPr="006F79ED">
        <w:rPr>
          <w:rFonts w:ascii="Arial Narrow" w:hAnsi="Arial Narrow" w:cs="Arial"/>
          <w:b/>
          <w:bCs/>
          <w:sz w:val="24"/>
          <w:szCs w:val="24"/>
          <w:lang w:val="es-ES"/>
        </w:rPr>
        <w:t>PROGRAMA ASL 2</w:t>
      </w:r>
    </w:p>
    <w:p w14:paraId="3703AA9A" w14:textId="77777777" w:rsidR="00AD11EC" w:rsidRPr="006F79ED" w:rsidRDefault="00AD11EC" w:rsidP="000A30A4">
      <w:pPr>
        <w:spacing w:after="0" w:line="240" w:lineRule="auto"/>
        <w:jc w:val="center"/>
        <w:rPr>
          <w:rFonts w:ascii="Arial Narrow" w:hAnsi="Arial Narrow" w:cs="Arial"/>
          <w:b/>
          <w:bCs/>
          <w:sz w:val="24"/>
          <w:szCs w:val="24"/>
          <w:lang w:val="es-ES"/>
        </w:rPr>
      </w:pPr>
      <w:r w:rsidRPr="006F79ED">
        <w:rPr>
          <w:rFonts w:ascii="Arial Narrow" w:hAnsi="Arial Narrow" w:cs="Arial"/>
          <w:b/>
          <w:bCs/>
          <w:sz w:val="24"/>
          <w:szCs w:val="24"/>
          <w:lang w:val="es-ES"/>
        </w:rPr>
        <w:t>INICIATIVA GEF "CORAZÓN DE LA AMAZONIA"</w:t>
      </w:r>
    </w:p>
    <w:p w14:paraId="22B493FD" w14:textId="77777777" w:rsidR="00AD11EC" w:rsidRPr="006F79ED" w:rsidRDefault="00AD11EC" w:rsidP="000A30A4">
      <w:pPr>
        <w:spacing w:after="0" w:line="240" w:lineRule="auto"/>
        <w:jc w:val="center"/>
        <w:rPr>
          <w:rFonts w:ascii="Arial Narrow" w:hAnsi="Arial Narrow" w:cs="Arial"/>
          <w:b/>
          <w:bCs/>
          <w:sz w:val="24"/>
          <w:szCs w:val="24"/>
          <w:lang w:val="es-ES"/>
        </w:rPr>
      </w:pPr>
      <w:r w:rsidRPr="006F79ED">
        <w:rPr>
          <w:rFonts w:ascii="Arial Narrow" w:hAnsi="Arial Narrow" w:cs="Arial"/>
          <w:b/>
          <w:bCs/>
          <w:sz w:val="24"/>
          <w:szCs w:val="24"/>
          <w:lang w:val="es-ES"/>
        </w:rPr>
        <w:t>SEGUNDA ADICIONALIDAD (GEF 7)</w:t>
      </w:r>
    </w:p>
    <w:p w14:paraId="049E13AD" w14:textId="77777777" w:rsidR="00AD11EC" w:rsidRPr="006F79ED" w:rsidRDefault="00AD11EC" w:rsidP="000A30A4">
      <w:pPr>
        <w:spacing w:after="0" w:line="240" w:lineRule="auto"/>
        <w:jc w:val="center"/>
        <w:rPr>
          <w:rFonts w:ascii="Arial Narrow" w:hAnsi="Arial Narrow" w:cs="Arial"/>
          <w:sz w:val="24"/>
          <w:szCs w:val="24"/>
          <w:lang w:val="es-ES"/>
        </w:rPr>
      </w:pPr>
    </w:p>
    <w:p w14:paraId="3F658141" w14:textId="77777777" w:rsidR="00AD11EC" w:rsidRPr="006F79ED" w:rsidRDefault="00AD11EC" w:rsidP="000A30A4">
      <w:pPr>
        <w:spacing w:after="0" w:line="240" w:lineRule="auto"/>
        <w:jc w:val="center"/>
        <w:rPr>
          <w:rFonts w:ascii="Arial Narrow" w:hAnsi="Arial Narrow" w:cs="Arial"/>
          <w:b/>
          <w:bCs/>
          <w:sz w:val="24"/>
          <w:szCs w:val="24"/>
        </w:rPr>
      </w:pPr>
      <w:r w:rsidRPr="006F79ED">
        <w:rPr>
          <w:rFonts w:ascii="Arial Narrow" w:hAnsi="Arial Narrow" w:cs="Arial"/>
          <w:b/>
          <w:bCs/>
          <w:sz w:val="24"/>
          <w:szCs w:val="24"/>
          <w:lang w:val="es-ES"/>
        </w:rPr>
        <w:t xml:space="preserve">COMPONENTE II – CARACTERIZACIÓN SOCIOECONOMICA Y </w:t>
      </w:r>
      <w:r w:rsidRPr="006F79ED">
        <w:rPr>
          <w:rFonts w:ascii="Arial Narrow" w:hAnsi="Arial Narrow" w:cs="Arial"/>
          <w:b/>
          <w:bCs/>
          <w:sz w:val="24"/>
          <w:szCs w:val="24"/>
        </w:rPr>
        <w:t>SALVAGUARDAS</w:t>
      </w:r>
    </w:p>
    <w:p w14:paraId="341C774D" w14:textId="77777777" w:rsidR="00AD11EC" w:rsidRPr="006F79ED" w:rsidRDefault="00AD11EC" w:rsidP="000A30A4">
      <w:pPr>
        <w:autoSpaceDE w:val="0"/>
        <w:autoSpaceDN w:val="0"/>
        <w:adjustRightInd w:val="0"/>
        <w:spacing w:after="0" w:line="240" w:lineRule="auto"/>
        <w:rPr>
          <w:rFonts w:ascii="Arial Narrow" w:hAnsi="Arial Narrow" w:cs="Arial"/>
          <w:b/>
          <w:bCs/>
          <w:sz w:val="24"/>
          <w:szCs w:val="24"/>
        </w:rPr>
      </w:pPr>
    </w:p>
    <w:p w14:paraId="431992E6" w14:textId="77777777" w:rsidR="00AD11EC" w:rsidRPr="006F79ED" w:rsidRDefault="00AD11EC" w:rsidP="000A30A4">
      <w:pPr>
        <w:pStyle w:val="Prrafodelista"/>
        <w:numPr>
          <w:ilvl w:val="0"/>
          <w:numId w:val="4"/>
        </w:numPr>
        <w:autoSpaceDE w:val="0"/>
        <w:autoSpaceDN w:val="0"/>
        <w:adjustRightInd w:val="0"/>
        <w:spacing w:after="0" w:line="240" w:lineRule="auto"/>
        <w:rPr>
          <w:rFonts w:ascii="Arial Narrow" w:hAnsi="Arial Narrow" w:cs="Arial"/>
          <w:b/>
          <w:bCs/>
          <w:sz w:val="24"/>
          <w:szCs w:val="24"/>
        </w:rPr>
      </w:pPr>
      <w:r w:rsidRPr="006F79ED">
        <w:rPr>
          <w:rFonts w:ascii="Arial Narrow" w:hAnsi="Arial Narrow" w:cs="Arial"/>
          <w:b/>
          <w:bCs/>
          <w:sz w:val="24"/>
          <w:szCs w:val="24"/>
        </w:rPr>
        <w:t>CARATERIZACION SOCIOECONOMICA</w:t>
      </w:r>
    </w:p>
    <w:p w14:paraId="581CB6C8" w14:textId="77777777" w:rsidR="00240C46" w:rsidRPr="006F79ED" w:rsidRDefault="00240C46" w:rsidP="000A30A4">
      <w:pPr>
        <w:autoSpaceDE w:val="0"/>
        <w:autoSpaceDN w:val="0"/>
        <w:adjustRightInd w:val="0"/>
        <w:spacing w:after="0" w:line="240" w:lineRule="auto"/>
        <w:ind w:left="360"/>
        <w:rPr>
          <w:rFonts w:ascii="Arial Narrow" w:hAnsi="Arial Narrow" w:cs="Arial"/>
          <w:b/>
          <w:bCs/>
          <w:sz w:val="24"/>
          <w:szCs w:val="24"/>
        </w:rPr>
      </w:pPr>
    </w:p>
    <w:p w14:paraId="609D0985" w14:textId="77777777" w:rsidR="00240C46" w:rsidRPr="006F79ED" w:rsidRDefault="00240C46" w:rsidP="000A30A4">
      <w:pPr>
        <w:pStyle w:val="Prrafodelista"/>
        <w:numPr>
          <w:ilvl w:val="0"/>
          <w:numId w:val="1"/>
        </w:numPr>
        <w:autoSpaceDE w:val="0"/>
        <w:autoSpaceDN w:val="0"/>
        <w:adjustRightInd w:val="0"/>
        <w:spacing w:after="0" w:line="240" w:lineRule="auto"/>
        <w:rPr>
          <w:rFonts w:ascii="Arial Narrow" w:hAnsi="Arial Narrow" w:cs="Arial"/>
          <w:b/>
          <w:bCs/>
          <w:sz w:val="24"/>
          <w:szCs w:val="24"/>
        </w:rPr>
      </w:pPr>
      <w:r w:rsidRPr="006F79ED">
        <w:rPr>
          <w:rFonts w:ascii="Arial Narrow" w:hAnsi="Arial Narrow" w:cs="Arial"/>
          <w:b/>
          <w:bCs/>
          <w:sz w:val="24"/>
          <w:szCs w:val="24"/>
        </w:rPr>
        <w:t>UNIDAD DE ORDENACIÓN FORESTAL MECAYA-SENCELLA</w:t>
      </w:r>
    </w:p>
    <w:p w14:paraId="03831E9E" w14:textId="77777777" w:rsidR="00240C46" w:rsidRPr="006F79ED" w:rsidRDefault="00240C46" w:rsidP="000A30A4">
      <w:pPr>
        <w:autoSpaceDE w:val="0"/>
        <w:autoSpaceDN w:val="0"/>
        <w:adjustRightInd w:val="0"/>
        <w:spacing w:after="0" w:line="240" w:lineRule="auto"/>
        <w:rPr>
          <w:rFonts w:ascii="Arial Narrow" w:hAnsi="Arial Narrow" w:cs="Arial"/>
          <w:sz w:val="24"/>
          <w:szCs w:val="24"/>
        </w:rPr>
      </w:pPr>
    </w:p>
    <w:p w14:paraId="583A4B12" w14:textId="77777777" w:rsidR="00240C46" w:rsidRPr="006F79ED" w:rsidRDefault="00240C46" w:rsidP="000A30A4">
      <w:pPr>
        <w:autoSpaceDE w:val="0"/>
        <w:autoSpaceDN w:val="0"/>
        <w:adjustRightInd w:val="0"/>
        <w:spacing w:after="0" w:line="240" w:lineRule="auto"/>
        <w:jc w:val="both"/>
        <w:rPr>
          <w:rFonts w:ascii="Arial Narrow" w:hAnsi="Arial Narrow" w:cs="Arial"/>
          <w:sz w:val="24"/>
          <w:szCs w:val="24"/>
        </w:rPr>
      </w:pPr>
      <w:r w:rsidRPr="006F79ED">
        <w:rPr>
          <w:rFonts w:ascii="Arial Narrow" w:hAnsi="Arial Narrow" w:cs="Arial"/>
          <w:sz w:val="24"/>
          <w:szCs w:val="24"/>
        </w:rPr>
        <w:t xml:space="preserve">La Unidad de Ordenación Forestal Mecaya-Sencella, de acuerdo con el ordenamiento político administrativo se encuentra localizada al sur de la República de Colombia, en el Departamento del Putumayo, en jurisdicción de los municipios de Mocoa, Villagarzón, Puerto Guzmán, Puerto Caicedo, Puerto Asís y Leguízamo. De igual manera se encuentran tres (3) Corregimientos municipales que son Puerto Umbría, Puerto Ospina, y Piñuña Blanco; Once (11) Inspecciones de Policía; Ciento dieciocho (118) veredas y Seis (6) resguardos indígenas. </w:t>
      </w:r>
    </w:p>
    <w:p w14:paraId="4F5EC9CE" w14:textId="77777777" w:rsidR="00240C46" w:rsidRPr="006F79ED" w:rsidRDefault="00240C46" w:rsidP="000A30A4">
      <w:pPr>
        <w:autoSpaceDE w:val="0"/>
        <w:autoSpaceDN w:val="0"/>
        <w:adjustRightInd w:val="0"/>
        <w:spacing w:after="0" w:line="240" w:lineRule="auto"/>
        <w:jc w:val="both"/>
        <w:rPr>
          <w:rFonts w:ascii="Arial Narrow" w:hAnsi="Arial Narrow" w:cs="Arial"/>
          <w:sz w:val="24"/>
          <w:szCs w:val="24"/>
        </w:rPr>
      </w:pPr>
    </w:p>
    <w:p w14:paraId="0270BCA1" w14:textId="77777777" w:rsidR="00240C46" w:rsidRPr="006F79ED" w:rsidRDefault="00240C46" w:rsidP="000A30A4">
      <w:pPr>
        <w:autoSpaceDE w:val="0"/>
        <w:autoSpaceDN w:val="0"/>
        <w:adjustRightInd w:val="0"/>
        <w:spacing w:after="0" w:line="240" w:lineRule="auto"/>
        <w:jc w:val="center"/>
        <w:rPr>
          <w:rFonts w:ascii="Arial Narrow" w:hAnsi="Arial Narrow" w:cs="Arial"/>
          <w:color w:val="000000"/>
          <w:sz w:val="20"/>
          <w:szCs w:val="20"/>
        </w:rPr>
      </w:pPr>
      <w:r w:rsidRPr="005E5183">
        <w:rPr>
          <w:rFonts w:ascii="Arial Narrow" w:hAnsi="Arial Narrow" w:cs="Arial"/>
          <w:b/>
          <w:bCs/>
          <w:sz w:val="24"/>
          <w:szCs w:val="24"/>
        </w:rPr>
        <w:t>Cuadro 1.</w:t>
      </w:r>
      <w:r w:rsidRPr="005E5183">
        <w:rPr>
          <w:rFonts w:ascii="Arial Narrow" w:hAnsi="Arial Narrow" w:cs="Arial"/>
          <w:sz w:val="24"/>
          <w:szCs w:val="24"/>
        </w:rPr>
        <w:t xml:space="preserve"> División Político-Administrativa de la UOF Mecaya-Sencella</w:t>
      </w:r>
    </w:p>
    <w:tbl>
      <w:tblPr>
        <w:tblW w:w="9000" w:type="dxa"/>
        <w:tblCellMar>
          <w:left w:w="70" w:type="dxa"/>
          <w:right w:w="70" w:type="dxa"/>
        </w:tblCellMar>
        <w:tblLook w:val="04A0" w:firstRow="1" w:lastRow="0" w:firstColumn="1" w:lastColumn="0" w:noHBand="0" w:noVBand="1"/>
      </w:tblPr>
      <w:tblGrid>
        <w:gridCol w:w="1200"/>
        <w:gridCol w:w="1460"/>
        <w:gridCol w:w="1494"/>
        <w:gridCol w:w="3180"/>
        <w:gridCol w:w="1666"/>
      </w:tblGrid>
      <w:tr w:rsidR="00240C46" w:rsidRPr="006F79ED" w14:paraId="2334CA3B" w14:textId="77777777" w:rsidTr="000A30A4">
        <w:trPr>
          <w:trHeight w:val="600"/>
          <w:tblHeader/>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012955" w14:textId="77777777" w:rsidR="00240C46" w:rsidRPr="006F79ED" w:rsidRDefault="00240C46" w:rsidP="000A30A4">
            <w:pPr>
              <w:spacing w:after="0" w:line="240" w:lineRule="auto"/>
              <w:rPr>
                <w:rFonts w:ascii="Arial Narrow" w:eastAsia="Times New Roman" w:hAnsi="Arial Narrow" w:cs="Arial"/>
                <w:b/>
                <w:bCs/>
                <w:color w:val="000000"/>
                <w:sz w:val="20"/>
                <w:szCs w:val="20"/>
                <w:lang w:eastAsia="es-CO"/>
              </w:rPr>
            </w:pPr>
            <w:r w:rsidRPr="006F79ED">
              <w:rPr>
                <w:rFonts w:ascii="Arial Narrow" w:eastAsia="Times New Roman" w:hAnsi="Arial Narrow" w:cs="Arial"/>
                <w:b/>
                <w:bCs/>
                <w:color w:val="000000"/>
                <w:sz w:val="20"/>
                <w:szCs w:val="20"/>
                <w:lang w:eastAsia="es-CO"/>
              </w:rPr>
              <w:t xml:space="preserve">Municipio </w:t>
            </w:r>
          </w:p>
        </w:tc>
        <w:tc>
          <w:tcPr>
            <w:tcW w:w="1460" w:type="dxa"/>
            <w:tcBorders>
              <w:top w:val="single" w:sz="4" w:space="0" w:color="auto"/>
              <w:left w:val="nil"/>
              <w:bottom w:val="single" w:sz="4" w:space="0" w:color="auto"/>
              <w:right w:val="single" w:sz="4" w:space="0" w:color="auto"/>
            </w:tcBorders>
            <w:shd w:val="clear" w:color="auto" w:fill="auto"/>
            <w:noWrap/>
            <w:vAlign w:val="center"/>
            <w:hideMark/>
          </w:tcPr>
          <w:p w14:paraId="599B683D" w14:textId="77777777" w:rsidR="00240C46" w:rsidRPr="006F79ED" w:rsidRDefault="00240C46" w:rsidP="000A30A4">
            <w:pPr>
              <w:spacing w:after="0" w:line="240" w:lineRule="auto"/>
              <w:rPr>
                <w:rFonts w:ascii="Arial Narrow" w:eastAsia="Times New Roman" w:hAnsi="Arial Narrow" w:cs="Arial"/>
                <w:b/>
                <w:bCs/>
                <w:color w:val="000000"/>
                <w:sz w:val="20"/>
                <w:szCs w:val="20"/>
                <w:lang w:eastAsia="es-CO"/>
              </w:rPr>
            </w:pPr>
            <w:r w:rsidRPr="006F79ED">
              <w:rPr>
                <w:rFonts w:ascii="Arial Narrow" w:eastAsia="Times New Roman" w:hAnsi="Arial Narrow" w:cs="Arial"/>
                <w:b/>
                <w:bCs/>
                <w:color w:val="000000"/>
                <w:sz w:val="20"/>
                <w:szCs w:val="20"/>
                <w:lang w:eastAsia="es-CO"/>
              </w:rPr>
              <w:t>Corregimiento</w:t>
            </w:r>
          </w:p>
        </w:tc>
        <w:tc>
          <w:tcPr>
            <w:tcW w:w="1494" w:type="dxa"/>
            <w:tcBorders>
              <w:top w:val="single" w:sz="4" w:space="0" w:color="auto"/>
              <w:left w:val="nil"/>
              <w:bottom w:val="single" w:sz="4" w:space="0" w:color="auto"/>
              <w:right w:val="single" w:sz="4" w:space="0" w:color="auto"/>
            </w:tcBorders>
            <w:shd w:val="clear" w:color="auto" w:fill="auto"/>
            <w:vAlign w:val="center"/>
            <w:hideMark/>
          </w:tcPr>
          <w:p w14:paraId="39FACC25" w14:textId="77777777" w:rsidR="00240C46" w:rsidRPr="006F79ED" w:rsidRDefault="00240C46" w:rsidP="000A30A4">
            <w:pPr>
              <w:spacing w:after="0" w:line="240" w:lineRule="auto"/>
              <w:jc w:val="center"/>
              <w:rPr>
                <w:rFonts w:ascii="Arial Narrow" w:eastAsia="Times New Roman" w:hAnsi="Arial Narrow" w:cs="Arial"/>
                <w:b/>
                <w:bCs/>
                <w:color w:val="000000"/>
                <w:sz w:val="20"/>
                <w:szCs w:val="20"/>
                <w:lang w:eastAsia="es-CO"/>
              </w:rPr>
            </w:pPr>
            <w:r w:rsidRPr="006F79ED">
              <w:rPr>
                <w:rFonts w:ascii="Arial Narrow" w:eastAsia="Times New Roman" w:hAnsi="Arial Narrow" w:cs="Arial"/>
                <w:b/>
                <w:bCs/>
                <w:color w:val="000000"/>
                <w:sz w:val="20"/>
                <w:szCs w:val="20"/>
                <w:lang w:eastAsia="es-CO"/>
              </w:rPr>
              <w:t>Inspección de Policía</w:t>
            </w:r>
          </w:p>
        </w:tc>
        <w:tc>
          <w:tcPr>
            <w:tcW w:w="3180" w:type="dxa"/>
            <w:tcBorders>
              <w:top w:val="single" w:sz="4" w:space="0" w:color="auto"/>
              <w:left w:val="nil"/>
              <w:bottom w:val="single" w:sz="4" w:space="0" w:color="auto"/>
              <w:right w:val="single" w:sz="4" w:space="0" w:color="auto"/>
            </w:tcBorders>
            <w:shd w:val="clear" w:color="auto" w:fill="auto"/>
            <w:noWrap/>
            <w:vAlign w:val="center"/>
            <w:hideMark/>
          </w:tcPr>
          <w:p w14:paraId="65767511" w14:textId="77777777" w:rsidR="00240C46" w:rsidRPr="006F79ED" w:rsidRDefault="00240C46" w:rsidP="000A30A4">
            <w:pPr>
              <w:spacing w:after="0" w:line="240" w:lineRule="auto"/>
              <w:jc w:val="center"/>
              <w:rPr>
                <w:rFonts w:ascii="Arial Narrow" w:eastAsia="Times New Roman" w:hAnsi="Arial Narrow" w:cs="Arial"/>
                <w:b/>
                <w:bCs/>
                <w:color w:val="000000"/>
                <w:sz w:val="20"/>
                <w:szCs w:val="20"/>
                <w:lang w:eastAsia="es-CO"/>
              </w:rPr>
            </w:pPr>
            <w:r w:rsidRPr="006F79ED">
              <w:rPr>
                <w:rFonts w:ascii="Arial Narrow" w:eastAsia="Times New Roman" w:hAnsi="Arial Narrow" w:cs="Arial"/>
                <w:b/>
                <w:bCs/>
                <w:color w:val="000000"/>
                <w:sz w:val="20"/>
                <w:szCs w:val="20"/>
                <w:lang w:eastAsia="es-CO"/>
              </w:rPr>
              <w:t>Veredas</w:t>
            </w:r>
          </w:p>
        </w:tc>
        <w:tc>
          <w:tcPr>
            <w:tcW w:w="1666" w:type="dxa"/>
            <w:tcBorders>
              <w:top w:val="single" w:sz="4" w:space="0" w:color="auto"/>
              <w:left w:val="nil"/>
              <w:bottom w:val="single" w:sz="4" w:space="0" w:color="auto"/>
              <w:right w:val="single" w:sz="4" w:space="0" w:color="auto"/>
            </w:tcBorders>
            <w:shd w:val="clear" w:color="auto" w:fill="auto"/>
            <w:noWrap/>
            <w:vAlign w:val="center"/>
            <w:hideMark/>
          </w:tcPr>
          <w:p w14:paraId="0C75EDE9" w14:textId="77777777" w:rsidR="00240C46" w:rsidRPr="006F79ED" w:rsidRDefault="00240C46" w:rsidP="000A30A4">
            <w:pPr>
              <w:spacing w:after="0" w:line="240" w:lineRule="auto"/>
              <w:jc w:val="center"/>
              <w:rPr>
                <w:rFonts w:ascii="Arial Narrow" w:eastAsia="Times New Roman" w:hAnsi="Arial Narrow" w:cs="Arial"/>
                <w:b/>
                <w:bCs/>
                <w:color w:val="000000"/>
                <w:sz w:val="20"/>
                <w:szCs w:val="20"/>
                <w:lang w:eastAsia="es-CO"/>
              </w:rPr>
            </w:pPr>
            <w:r w:rsidRPr="006F79ED">
              <w:rPr>
                <w:rFonts w:ascii="Arial Narrow" w:eastAsia="Times New Roman" w:hAnsi="Arial Narrow" w:cs="Arial"/>
                <w:b/>
                <w:bCs/>
                <w:color w:val="000000"/>
                <w:sz w:val="20"/>
                <w:szCs w:val="20"/>
                <w:lang w:eastAsia="es-CO"/>
              </w:rPr>
              <w:t>Resguardo</w:t>
            </w:r>
          </w:p>
        </w:tc>
      </w:tr>
      <w:tr w:rsidR="00240C46" w:rsidRPr="006F79ED" w14:paraId="4FCEEB8D" w14:textId="77777777" w:rsidTr="000A30A4">
        <w:trPr>
          <w:trHeight w:val="600"/>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3B3EF0F5" w14:textId="77777777" w:rsidR="00240C46" w:rsidRPr="006F79ED" w:rsidRDefault="00240C46" w:rsidP="000A30A4">
            <w:pPr>
              <w:spacing w:after="0" w:line="240" w:lineRule="auto"/>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Mocoa</w:t>
            </w:r>
          </w:p>
        </w:tc>
        <w:tc>
          <w:tcPr>
            <w:tcW w:w="1460" w:type="dxa"/>
            <w:tcBorders>
              <w:top w:val="nil"/>
              <w:left w:val="nil"/>
              <w:bottom w:val="single" w:sz="4" w:space="0" w:color="auto"/>
              <w:right w:val="single" w:sz="4" w:space="0" w:color="auto"/>
            </w:tcBorders>
            <w:shd w:val="clear" w:color="auto" w:fill="auto"/>
            <w:noWrap/>
            <w:vAlign w:val="bottom"/>
            <w:hideMark/>
          </w:tcPr>
          <w:p w14:paraId="78AEB154" w14:textId="77777777" w:rsidR="00240C46" w:rsidRPr="006F79ED" w:rsidRDefault="00240C46" w:rsidP="000A30A4">
            <w:pPr>
              <w:spacing w:after="0" w:line="240" w:lineRule="auto"/>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w:t>
            </w:r>
          </w:p>
        </w:tc>
        <w:tc>
          <w:tcPr>
            <w:tcW w:w="1494" w:type="dxa"/>
            <w:tcBorders>
              <w:top w:val="nil"/>
              <w:left w:val="nil"/>
              <w:bottom w:val="single" w:sz="4" w:space="0" w:color="auto"/>
              <w:right w:val="single" w:sz="4" w:space="0" w:color="auto"/>
            </w:tcBorders>
            <w:shd w:val="clear" w:color="auto" w:fill="auto"/>
            <w:noWrap/>
            <w:vAlign w:val="bottom"/>
            <w:hideMark/>
          </w:tcPr>
          <w:p w14:paraId="60D5EAE9" w14:textId="77777777" w:rsidR="00240C46" w:rsidRPr="006F79ED" w:rsidRDefault="00240C46" w:rsidP="000A30A4">
            <w:pPr>
              <w:spacing w:after="0" w:line="240" w:lineRule="auto"/>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w:t>
            </w:r>
          </w:p>
        </w:tc>
        <w:tc>
          <w:tcPr>
            <w:tcW w:w="3180" w:type="dxa"/>
            <w:tcBorders>
              <w:top w:val="nil"/>
              <w:left w:val="nil"/>
              <w:bottom w:val="single" w:sz="4" w:space="0" w:color="auto"/>
              <w:right w:val="single" w:sz="4" w:space="0" w:color="auto"/>
            </w:tcBorders>
            <w:shd w:val="clear" w:color="auto" w:fill="auto"/>
            <w:vAlign w:val="bottom"/>
            <w:hideMark/>
          </w:tcPr>
          <w:p w14:paraId="09A1CF2E" w14:textId="77777777" w:rsidR="00240C46" w:rsidRPr="006F79ED" w:rsidRDefault="00240C46" w:rsidP="000A30A4">
            <w:pPr>
              <w:spacing w:after="0" w:line="240" w:lineRule="auto"/>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La Pasera, El Mesón, San Pedro, La Pedregosa, El Caimán</w:t>
            </w:r>
          </w:p>
        </w:tc>
        <w:tc>
          <w:tcPr>
            <w:tcW w:w="1666" w:type="dxa"/>
            <w:tcBorders>
              <w:top w:val="nil"/>
              <w:left w:val="nil"/>
              <w:bottom w:val="single" w:sz="4" w:space="0" w:color="auto"/>
              <w:right w:val="single" w:sz="4" w:space="0" w:color="auto"/>
            </w:tcBorders>
            <w:shd w:val="clear" w:color="auto" w:fill="auto"/>
            <w:noWrap/>
            <w:vAlign w:val="bottom"/>
            <w:hideMark/>
          </w:tcPr>
          <w:p w14:paraId="1F95C5B8" w14:textId="77777777" w:rsidR="00240C46" w:rsidRPr="006F79ED" w:rsidRDefault="00240C46" w:rsidP="000A30A4">
            <w:pPr>
              <w:spacing w:after="0" w:line="240" w:lineRule="auto"/>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w:t>
            </w:r>
          </w:p>
        </w:tc>
      </w:tr>
      <w:tr w:rsidR="00240C46" w:rsidRPr="006F79ED" w14:paraId="0B7558F6" w14:textId="77777777" w:rsidTr="000A30A4">
        <w:trPr>
          <w:trHeight w:val="2400"/>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502F538B" w14:textId="77777777" w:rsidR="00240C46" w:rsidRPr="006F79ED" w:rsidRDefault="00240C46" w:rsidP="000A30A4">
            <w:pPr>
              <w:spacing w:after="0" w:line="240" w:lineRule="auto"/>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Villagarzón</w:t>
            </w:r>
          </w:p>
        </w:tc>
        <w:tc>
          <w:tcPr>
            <w:tcW w:w="1460" w:type="dxa"/>
            <w:tcBorders>
              <w:top w:val="nil"/>
              <w:left w:val="nil"/>
              <w:bottom w:val="single" w:sz="4" w:space="0" w:color="auto"/>
              <w:right w:val="single" w:sz="4" w:space="0" w:color="auto"/>
            </w:tcBorders>
            <w:shd w:val="clear" w:color="auto" w:fill="auto"/>
            <w:vAlign w:val="center"/>
            <w:hideMark/>
          </w:tcPr>
          <w:p w14:paraId="42A4D4BC" w14:textId="77777777" w:rsidR="00240C46" w:rsidRPr="006F79ED" w:rsidRDefault="00240C46" w:rsidP="000A30A4">
            <w:pPr>
              <w:spacing w:after="0" w:line="240" w:lineRule="auto"/>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 Puerto Umbría</w:t>
            </w:r>
          </w:p>
        </w:tc>
        <w:tc>
          <w:tcPr>
            <w:tcW w:w="1494" w:type="dxa"/>
            <w:tcBorders>
              <w:top w:val="nil"/>
              <w:left w:val="nil"/>
              <w:bottom w:val="single" w:sz="4" w:space="0" w:color="auto"/>
              <w:right w:val="single" w:sz="4" w:space="0" w:color="auto"/>
            </w:tcBorders>
            <w:shd w:val="clear" w:color="auto" w:fill="auto"/>
            <w:vAlign w:val="center"/>
            <w:hideMark/>
          </w:tcPr>
          <w:p w14:paraId="488216F3" w14:textId="77777777" w:rsidR="00240C46" w:rsidRPr="006F79ED" w:rsidRDefault="00240C46" w:rsidP="000A30A4">
            <w:pPr>
              <w:spacing w:after="0" w:line="240" w:lineRule="auto"/>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Santa Rosa de Juanambú</w:t>
            </w:r>
          </w:p>
        </w:tc>
        <w:tc>
          <w:tcPr>
            <w:tcW w:w="3180" w:type="dxa"/>
            <w:tcBorders>
              <w:top w:val="nil"/>
              <w:left w:val="nil"/>
              <w:bottom w:val="single" w:sz="4" w:space="0" w:color="auto"/>
              <w:right w:val="single" w:sz="4" w:space="0" w:color="auto"/>
            </w:tcBorders>
            <w:shd w:val="clear" w:color="auto" w:fill="auto"/>
            <w:vAlign w:val="center"/>
            <w:hideMark/>
          </w:tcPr>
          <w:p w14:paraId="41B73C46" w14:textId="77777777" w:rsidR="00240C46" w:rsidRPr="006F79ED" w:rsidRDefault="00240C46" w:rsidP="000A30A4">
            <w:pPr>
              <w:spacing w:after="0" w:line="240" w:lineRule="auto"/>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Alemania, Naranjito, Oroyaco, El Desierto, Wuasipungo, Las Uchupayaco, San Pablo, San Luis, Alto Sinaí, río Minas, Champagnat, San Isidro, Las Playas, Blanco, Altamira, Alto Mecaya, Brisas del Oriente, Campo Alegre, Jerusalén, Mariposa,</w:t>
            </w:r>
          </w:p>
        </w:tc>
        <w:tc>
          <w:tcPr>
            <w:tcW w:w="1666" w:type="dxa"/>
            <w:tcBorders>
              <w:top w:val="nil"/>
              <w:left w:val="nil"/>
              <w:bottom w:val="single" w:sz="4" w:space="0" w:color="auto"/>
              <w:right w:val="single" w:sz="4" w:space="0" w:color="auto"/>
            </w:tcBorders>
            <w:shd w:val="clear" w:color="auto" w:fill="auto"/>
            <w:noWrap/>
            <w:vAlign w:val="center"/>
            <w:hideMark/>
          </w:tcPr>
          <w:p w14:paraId="2D9014A9" w14:textId="77777777" w:rsidR="00240C46" w:rsidRPr="006F79ED" w:rsidRDefault="00240C46" w:rsidP="000A30A4">
            <w:pPr>
              <w:spacing w:after="0" w:line="240" w:lineRule="auto"/>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Huasipungo</w:t>
            </w:r>
          </w:p>
        </w:tc>
      </w:tr>
      <w:tr w:rsidR="00240C46" w:rsidRPr="006F79ED" w14:paraId="1434A510" w14:textId="77777777" w:rsidTr="000A30A4">
        <w:trPr>
          <w:trHeight w:val="6000"/>
        </w:trPr>
        <w:tc>
          <w:tcPr>
            <w:tcW w:w="1200" w:type="dxa"/>
            <w:tcBorders>
              <w:top w:val="nil"/>
              <w:left w:val="single" w:sz="4" w:space="0" w:color="auto"/>
              <w:bottom w:val="single" w:sz="4" w:space="0" w:color="auto"/>
              <w:right w:val="single" w:sz="4" w:space="0" w:color="auto"/>
            </w:tcBorders>
            <w:shd w:val="clear" w:color="auto" w:fill="auto"/>
            <w:vAlign w:val="center"/>
            <w:hideMark/>
          </w:tcPr>
          <w:p w14:paraId="2FE2865F" w14:textId="77777777" w:rsidR="00240C46" w:rsidRPr="006F79ED" w:rsidRDefault="00240C46" w:rsidP="000A30A4">
            <w:pPr>
              <w:spacing w:after="0" w:line="240" w:lineRule="auto"/>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lastRenderedPageBreak/>
              <w:t>Puerto Guzmán</w:t>
            </w:r>
          </w:p>
        </w:tc>
        <w:tc>
          <w:tcPr>
            <w:tcW w:w="1460" w:type="dxa"/>
            <w:tcBorders>
              <w:top w:val="nil"/>
              <w:left w:val="nil"/>
              <w:bottom w:val="single" w:sz="4" w:space="0" w:color="auto"/>
              <w:right w:val="single" w:sz="4" w:space="0" w:color="auto"/>
            </w:tcBorders>
            <w:shd w:val="clear" w:color="auto" w:fill="auto"/>
            <w:vAlign w:val="center"/>
            <w:hideMark/>
          </w:tcPr>
          <w:p w14:paraId="2049BC69" w14:textId="77777777" w:rsidR="00240C46" w:rsidRPr="006F79ED" w:rsidRDefault="00240C46" w:rsidP="000A30A4">
            <w:pPr>
              <w:spacing w:after="0" w:line="240" w:lineRule="auto"/>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w:t>
            </w:r>
          </w:p>
        </w:tc>
        <w:tc>
          <w:tcPr>
            <w:tcW w:w="1494" w:type="dxa"/>
            <w:tcBorders>
              <w:top w:val="nil"/>
              <w:left w:val="nil"/>
              <w:bottom w:val="single" w:sz="4" w:space="0" w:color="auto"/>
              <w:right w:val="single" w:sz="4" w:space="0" w:color="auto"/>
            </w:tcBorders>
            <w:shd w:val="clear" w:color="auto" w:fill="auto"/>
            <w:vAlign w:val="center"/>
            <w:hideMark/>
          </w:tcPr>
          <w:p w14:paraId="47CDD013" w14:textId="77777777" w:rsidR="00240C46" w:rsidRPr="006F79ED" w:rsidRDefault="00240C46" w:rsidP="000A30A4">
            <w:pPr>
              <w:spacing w:after="0" w:line="240" w:lineRule="auto"/>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Mayoyoque, Santa Lucía, Galilea, El Recreo, José María, Gallinazo, El Jauno</w:t>
            </w:r>
          </w:p>
        </w:tc>
        <w:tc>
          <w:tcPr>
            <w:tcW w:w="3180" w:type="dxa"/>
            <w:tcBorders>
              <w:top w:val="nil"/>
              <w:left w:val="nil"/>
              <w:bottom w:val="single" w:sz="4" w:space="0" w:color="auto"/>
              <w:right w:val="single" w:sz="4" w:space="0" w:color="auto"/>
            </w:tcBorders>
            <w:shd w:val="clear" w:color="auto" w:fill="auto"/>
            <w:vAlign w:val="bottom"/>
            <w:hideMark/>
          </w:tcPr>
          <w:p w14:paraId="3DB45121" w14:textId="77777777" w:rsidR="00240C46" w:rsidRPr="006F79ED" w:rsidRDefault="00240C46" w:rsidP="000A30A4">
            <w:pPr>
              <w:spacing w:after="0" w:line="240" w:lineRule="auto"/>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Guadalupe, La Patria, San Pedro, Júpiter, Comino, San José, Caimán Medio, El Mango, Porvenir, Las Perlas, Chorrera, Buena Esperanza, La Nueva Unión, Las El Cristal, Nueva Esmeralda, Edén, Villanueva, Américas, La Torre, Aguas Claras, La Ilusión, Pernambuco, La Yuribe, Brasil, Floresta, Sevilla del Yurilla, Villanueva del Yurilla, Silencio, Campo Rojas, Nuevo Horizonte, Aguazul, Normandía, Palmas del Yurilla, Los Laureles, Caño Sábalo, Nueva, Floresta, Bajo Caño Arenosa, Puerto Mina, Delicias de José María, Jazmín, Alemania, Cerrito, Los Cristales, Los Pinos, El Paraíso, Chuchingal, La Paz, Argentina, Cuatro de Octubre, Estrella Baja, Los Ángeles, Esperanza del Yurilla, Alto Barandas, Las Acacias, Zafiro, Alejandría, La Cruz, Puerto Aquiles</w:t>
            </w:r>
          </w:p>
        </w:tc>
        <w:tc>
          <w:tcPr>
            <w:tcW w:w="1666" w:type="dxa"/>
            <w:tcBorders>
              <w:top w:val="nil"/>
              <w:left w:val="nil"/>
              <w:bottom w:val="single" w:sz="4" w:space="0" w:color="auto"/>
              <w:right w:val="single" w:sz="4" w:space="0" w:color="auto"/>
            </w:tcBorders>
            <w:shd w:val="clear" w:color="auto" w:fill="auto"/>
            <w:vAlign w:val="center"/>
            <w:hideMark/>
          </w:tcPr>
          <w:p w14:paraId="49992BDD" w14:textId="77777777" w:rsidR="00240C46" w:rsidRPr="006F79ED" w:rsidRDefault="00240C46" w:rsidP="000A30A4">
            <w:pPr>
              <w:spacing w:after="0" w:line="240" w:lineRule="auto"/>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Villa Catalina de Puerto Rosario</w:t>
            </w:r>
          </w:p>
        </w:tc>
      </w:tr>
      <w:tr w:rsidR="00240C46" w:rsidRPr="006F79ED" w14:paraId="50736719" w14:textId="77777777" w:rsidTr="000A30A4">
        <w:trPr>
          <w:trHeight w:val="2100"/>
        </w:trPr>
        <w:tc>
          <w:tcPr>
            <w:tcW w:w="1200" w:type="dxa"/>
            <w:tcBorders>
              <w:top w:val="nil"/>
              <w:left w:val="single" w:sz="4" w:space="0" w:color="auto"/>
              <w:bottom w:val="single" w:sz="4" w:space="0" w:color="auto"/>
              <w:right w:val="single" w:sz="4" w:space="0" w:color="auto"/>
            </w:tcBorders>
            <w:shd w:val="clear" w:color="auto" w:fill="auto"/>
            <w:vAlign w:val="center"/>
            <w:hideMark/>
          </w:tcPr>
          <w:p w14:paraId="42AD203E" w14:textId="77777777" w:rsidR="00240C46" w:rsidRPr="006F79ED" w:rsidRDefault="00240C46" w:rsidP="000A30A4">
            <w:pPr>
              <w:spacing w:after="0" w:line="240" w:lineRule="auto"/>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Puerto Caicedo</w:t>
            </w:r>
          </w:p>
        </w:tc>
        <w:tc>
          <w:tcPr>
            <w:tcW w:w="1460" w:type="dxa"/>
            <w:tcBorders>
              <w:top w:val="nil"/>
              <w:left w:val="nil"/>
              <w:bottom w:val="single" w:sz="4" w:space="0" w:color="auto"/>
              <w:right w:val="single" w:sz="4" w:space="0" w:color="auto"/>
            </w:tcBorders>
            <w:shd w:val="clear" w:color="auto" w:fill="auto"/>
            <w:vAlign w:val="center"/>
            <w:hideMark/>
          </w:tcPr>
          <w:p w14:paraId="06BAC4AA" w14:textId="77777777" w:rsidR="00240C46" w:rsidRPr="006F79ED" w:rsidRDefault="00240C46" w:rsidP="000A30A4">
            <w:pPr>
              <w:spacing w:after="0" w:line="240" w:lineRule="auto"/>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w:t>
            </w:r>
          </w:p>
        </w:tc>
        <w:tc>
          <w:tcPr>
            <w:tcW w:w="1494" w:type="dxa"/>
            <w:tcBorders>
              <w:top w:val="nil"/>
              <w:left w:val="nil"/>
              <w:bottom w:val="single" w:sz="4" w:space="0" w:color="auto"/>
              <w:right w:val="single" w:sz="4" w:space="0" w:color="auto"/>
            </w:tcBorders>
            <w:shd w:val="clear" w:color="auto" w:fill="auto"/>
            <w:vAlign w:val="center"/>
            <w:hideMark/>
          </w:tcPr>
          <w:p w14:paraId="461774F1" w14:textId="77777777" w:rsidR="00240C46" w:rsidRPr="006F79ED" w:rsidRDefault="00240C46" w:rsidP="000A30A4">
            <w:pPr>
              <w:spacing w:after="0" w:line="240" w:lineRule="auto"/>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El Cedral, Villaflor y Arizona</w:t>
            </w:r>
          </w:p>
        </w:tc>
        <w:tc>
          <w:tcPr>
            <w:tcW w:w="3180" w:type="dxa"/>
            <w:tcBorders>
              <w:top w:val="nil"/>
              <w:left w:val="nil"/>
              <w:bottom w:val="single" w:sz="4" w:space="0" w:color="auto"/>
              <w:right w:val="single" w:sz="4" w:space="0" w:color="auto"/>
            </w:tcBorders>
            <w:shd w:val="clear" w:color="auto" w:fill="auto"/>
            <w:vAlign w:val="bottom"/>
            <w:hideMark/>
          </w:tcPr>
          <w:p w14:paraId="0CEE0A76" w14:textId="77777777" w:rsidR="00240C46" w:rsidRPr="006F79ED" w:rsidRDefault="00240C46" w:rsidP="000A30A4">
            <w:pPr>
              <w:spacing w:after="0" w:line="240" w:lineRule="auto"/>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Alpes Orientales, Arizona, Coqueto, Coquito, Alto, Cristalina Bello Horizonte, Independencia, Líbano, Los Mangos, Nueva Arabia, Picudo, El Nuevo Progreso, Canangucha, La Pradera, Brisas del Caimán, Brisas del Picudo, Jerusalén, San José</w:t>
            </w:r>
          </w:p>
        </w:tc>
        <w:tc>
          <w:tcPr>
            <w:tcW w:w="1666" w:type="dxa"/>
            <w:tcBorders>
              <w:top w:val="nil"/>
              <w:left w:val="nil"/>
              <w:bottom w:val="single" w:sz="4" w:space="0" w:color="auto"/>
              <w:right w:val="single" w:sz="4" w:space="0" w:color="auto"/>
            </w:tcBorders>
            <w:shd w:val="clear" w:color="auto" w:fill="auto"/>
            <w:noWrap/>
            <w:vAlign w:val="bottom"/>
            <w:hideMark/>
          </w:tcPr>
          <w:p w14:paraId="2313FA3B" w14:textId="77777777" w:rsidR="00240C46" w:rsidRPr="006F79ED" w:rsidRDefault="00240C46" w:rsidP="000A30A4">
            <w:pPr>
              <w:spacing w:after="0" w:line="240" w:lineRule="auto"/>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w:t>
            </w:r>
          </w:p>
        </w:tc>
      </w:tr>
      <w:tr w:rsidR="00240C46" w:rsidRPr="006F79ED" w14:paraId="19F3D036" w14:textId="77777777" w:rsidTr="000A30A4">
        <w:trPr>
          <w:trHeight w:val="1200"/>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764716BA" w14:textId="77777777" w:rsidR="00240C46" w:rsidRPr="006F79ED" w:rsidRDefault="00240C46" w:rsidP="000A30A4">
            <w:pPr>
              <w:spacing w:after="0" w:line="240" w:lineRule="auto"/>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Puerto Asís </w:t>
            </w:r>
          </w:p>
        </w:tc>
        <w:tc>
          <w:tcPr>
            <w:tcW w:w="1460" w:type="dxa"/>
            <w:tcBorders>
              <w:top w:val="nil"/>
              <w:left w:val="nil"/>
              <w:bottom w:val="single" w:sz="4" w:space="0" w:color="auto"/>
              <w:right w:val="single" w:sz="4" w:space="0" w:color="auto"/>
            </w:tcBorders>
            <w:shd w:val="clear" w:color="auto" w:fill="auto"/>
            <w:noWrap/>
            <w:vAlign w:val="center"/>
            <w:hideMark/>
          </w:tcPr>
          <w:p w14:paraId="203FC5F3" w14:textId="77777777" w:rsidR="00240C46" w:rsidRPr="006F79ED" w:rsidRDefault="00240C46" w:rsidP="000A30A4">
            <w:pPr>
              <w:spacing w:after="0" w:line="240" w:lineRule="auto"/>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Piñuña Blanco</w:t>
            </w:r>
          </w:p>
        </w:tc>
        <w:tc>
          <w:tcPr>
            <w:tcW w:w="1494" w:type="dxa"/>
            <w:tcBorders>
              <w:top w:val="nil"/>
              <w:left w:val="nil"/>
              <w:bottom w:val="single" w:sz="4" w:space="0" w:color="auto"/>
              <w:right w:val="single" w:sz="4" w:space="0" w:color="auto"/>
            </w:tcBorders>
            <w:shd w:val="clear" w:color="auto" w:fill="auto"/>
            <w:noWrap/>
            <w:vAlign w:val="center"/>
            <w:hideMark/>
          </w:tcPr>
          <w:p w14:paraId="4999AFCD" w14:textId="77777777" w:rsidR="00240C46" w:rsidRPr="006F79ED" w:rsidRDefault="00240C46" w:rsidP="000A30A4">
            <w:pPr>
              <w:spacing w:after="0" w:line="240" w:lineRule="auto"/>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w:t>
            </w:r>
          </w:p>
        </w:tc>
        <w:tc>
          <w:tcPr>
            <w:tcW w:w="3180" w:type="dxa"/>
            <w:tcBorders>
              <w:top w:val="nil"/>
              <w:left w:val="nil"/>
              <w:bottom w:val="single" w:sz="4" w:space="0" w:color="auto"/>
              <w:right w:val="single" w:sz="4" w:space="0" w:color="auto"/>
            </w:tcBorders>
            <w:shd w:val="clear" w:color="auto" w:fill="auto"/>
            <w:vAlign w:val="center"/>
            <w:hideMark/>
          </w:tcPr>
          <w:p w14:paraId="27FA31FA" w14:textId="77777777" w:rsidR="00240C46" w:rsidRPr="006F79ED" w:rsidRDefault="00240C46" w:rsidP="000A30A4">
            <w:pPr>
              <w:spacing w:after="0" w:line="240" w:lineRule="auto"/>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Alto Piñuña Blanco, Chorrolargo, Canacas, Monte Bello, Peneya, Puerto Bello, Puerto Silencio, San Ignacio</w:t>
            </w:r>
          </w:p>
        </w:tc>
        <w:tc>
          <w:tcPr>
            <w:tcW w:w="1666" w:type="dxa"/>
            <w:tcBorders>
              <w:top w:val="nil"/>
              <w:left w:val="nil"/>
              <w:bottom w:val="single" w:sz="4" w:space="0" w:color="auto"/>
              <w:right w:val="single" w:sz="4" w:space="0" w:color="auto"/>
            </w:tcBorders>
            <w:shd w:val="clear" w:color="auto" w:fill="auto"/>
            <w:vAlign w:val="center"/>
            <w:hideMark/>
          </w:tcPr>
          <w:p w14:paraId="445C09E1" w14:textId="77777777" w:rsidR="00240C46" w:rsidRPr="006F79ED" w:rsidRDefault="00240C46" w:rsidP="000A30A4">
            <w:pPr>
              <w:spacing w:after="0" w:line="240" w:lineRule="auto"/>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Santa Cruz de Piñuña Blanco, Buenavista</w:t>
            </w:r>
          </w:p>
        </w:tc>
      </w:tr>
      <w:tr w:rsidR="00240C46" w:rsidRPr="006F79ED" w14:paraId="5FFB6F91" w14:textId="77777777" w:rsidTr="000A30A4">
        <w:trPr>
          <w:trHeight w:val="1200"/>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3987686E" w14:textId="77777777" w:rsidR="00240C46" w:rsidRPr="006F79ED" w:rsidRDefault="00240C46" w:rsidP="000A30A4">
            <w:pPr>
              <w:spacing w:after="0" w:line="240" w:lineRule="auto"/>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Leguízamo</w:t>
            </w:r>
          </w:p>
        </w:tc>
        <w:tc>
          <w:tcPr>
            <w:tcW w:w="1460" w:type="dxa"/>
            <w:tcBorders>
              <w:top w:val="nil"/>
              <w:left w:val="nil"/>
              <w:bottom w:val="single" w:sz="4" w:space="0" w:color="auto"/>
              <w:right w:val="single" w:sz="4" w:space="0" w:color="auto"/>
            </w:tcBorders>
            <w:shd w:val="clear" w:color="auto" w:fill="auto"/>
            <w:noWrap/>
            <w:vAlign w:val="center"/>
            <w:hideMark/>
          </w:tcPr>
          <w:p w14:paraId="1ABE2260" w14:textId="77777777" w:rsidR="00240C46" w:rsidRPr="006F79ED" w:rsidRDefault="00240C46" w:rsidP="000A30A4">
            <w:pPr>
              <w:spacing w:after="0" w:line="240" w:lineRule="auto"/>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Puerto Ospina</w:t>
            </w:r>
          </w:p>
        </w:tc>
        <w:tc>
          <w:tcPr>
            <w:tcW w:w="1494" w:type="dxa"/>
            <w:tcBorders>
              <w:top w:val="nil"/>
              <w:left w:val="nil"/>
              <w:bottom w:val="single" w:sz="4" w:space="0" w:color="auto"/>
              <w:right w:val="single" w:sz="4" w:space="0" w:color="auto"/>
            </w:tcBorders>
            <w:shd w:val="clear" w:color="auto" w:fill="auto"/>
            <w:noWrap/>
            <w:vAlign w:val="center"/>
            <w:hideMark/>
          </w:tcPr>
          <w:p w14:paraId="0B396B42" w14:textId="77777777" w:rsidR="00240C46" w:rsidRPr="006F79ED" w:rsidRDefault="00240C46" w:rsidP="000A30A4">
            <w:pPr>
              <w:spacing w:after="0" w:line="240" w:lineRule="auto"/>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w:t>
            </w:r>
          </w:p>
        </w:tc>
        <w:tc>
          <w:tcPr>
            <w:tcW w:w="3180" w:type="dxa"/>
            <w:tcBorders>
              <w:top w:val="nil"/>
              <w:left w:val="nil"/>
              <w:bottom w:val="single" w:sz="4" w:space="0" w:color="auto"/>
              <w:right w:val="single" w:sz="4" w:space="0" w:color="auto"/>
            </w:tcBorders>
            <w:shd w:val="clear" w:color="auto" w:fill="auto"/>
            <w:vAlign w:val="center"/>
            <w:hideMark/>
          </w:tcPr>
          <w:p w14:paraId="34D4872A" w14:textId="77777777" w:rsidR="00240C46" w:rsidRPr="006F79ED" w:rsidRDefault="00240C46" w:rsidP="000A30A4">
            <w:pPr>
              <w:spacing w:after="0" w:line="240" w:lineRule="auto"/>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La Esperanza, Puerto Nutria, Campo Golpe, Campo Rosita, Montepa, Masato Viejo, Puerto Niño, Puerto Rojo</w:t>
            </w:r>
          </w:p>
        </w:tc>
        <w:tc>
          <w:tcPr>
            <w:tcW w:w="1666" w:type="dxa"/>
            <w:tcBorders>
              <w:top w:val="nil"/>
              <w:left w:val="nil"/>
              <w:bottom w:val="single" w:sz="4" w:space="0" w:color="auto"/>
              <w:right w:val="single" w:sz="4" w:space="0" w:color="auto"/>
            </w:tcBorders>
            <w:shd w:val="clear" w:color="auto" w:fill="auto"/>
            <w:vAlign w:val="center"/>
            <w:hideMark/>
          </w:tcPr>
          <w:p w14:paraId="585214F9" w14:textId="77777777" w:rsidR="00240C46" w:rsidRPr="006F79ED" w:rsidRDefault="00240C46" w:rsidP="000A30A4">
            <w:pPr>
              <w:spacing w:after="0" w:line="240" w:lineRule="auto"/>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Calarcá, El Tablero</w:t>
            </w:r>
          </w:p>
        </w:tc>
      </w:tr>
    </w:tbl>
    <w:p w14:paraId="4BF40915" w14:textId="77777777" w:rsidR="00240C46" w:rsidRPr="006F79ED" w:rsidRDefault="00240C46" w:rsidP="000A30A4">
      <w:pPr>
        <w:autoSpaceDE w:val="0"/>
        <w:autoSpaceDN w:val="0"/>
        <w:adjustRightInd w:val="0"/>
        <w:spacing w:after="0" w:line="240" w:lineRule="auto"/>
        <w:jc w:val="center"/>
        <w:rPr>
          <w:rFonts w:ascii="Arial Narrow" w:hAnsi="Arial Narrow" w:cs="Arial"/>
          <w:color w:val="000000"/>
          <w:sz w:val="20"/>
          <w:szCs w:val="20"/>
        </w:rPr>
      </w:pPr>
      <w:r w:rsidRPr="006F79ED">
        <w:rPr>
          <w:rFonts w:ascii="Arial Narrow" w:hAnsi="Arial Narrow" w:cs="Arial"/>
          <w:color w:val="000000"/>
          <w:sz w:val="20"/>
          <w:szCs w:val="20"/>
        </w:rPr>
        <w:t xml:space="preserve">Fuente: CORPOAMAZONIA y Universidad Distrital, 2003. </w:t>
      </w:r>
    </w:p>
    <w:p w14:paraId="6C0D4AAF" w14:textId="77777777" w:rsidR="00240C46" w:rsidRDefault="00240C46" w:rsidP="000A30A4">
      <w:pPr>
        <w:autoSpaceDE w:val="0"/>
        <w:autoSpaceDN w:val="0"/>
        <w:adjustRightInd w:val="0"/>
        <w:spacing w:after="0" w:line="240" w:lineRule="auto"/>
        <w:rPr>
          <w:rFonts w:ascii="Arial Narrow" w:hAnsi="Arial Narrow" w:cs="Arial"/>
          <w:color w:val="000000"/>
          <w:sz w:val="20"/>
          <w:szCs w:val="20"/>
        </w:rPr>
      </w:pPr>
    </w:p>
    <w:p w14:paraId="54F71688" w14:textId="77777777" w:rsidR="00240C46" w:rsidRDefault="00240C46" w:rsidP="000A30A4">
      <w:pPr>
        <w:autoSpaceDE w:val="0"/>
        <w:autoSpaceDN w:val="0"/>
        <w:adjustRightInd w:val="0"/>
        <w:spacing w:after="0" w:line="240" w:lineRule="auto"/>
        <w:rPr>
          <w:rFonts w:ascii="Arial Narrow" w:hAnsi="Arial Narrow" w:cs="Arial"/>
          <w:color w:val="000000"/>
          <w:sz w:val="20"/>
          <w:szCs w:val="20"/>
        </w:rPr>
      </w:pPr>
    </w:p>
    <w:p w14:paraId="26283C18" w14:textId="77777777" w:rsidR="00240C46" w:rsidRDefault="00240C46" w:rsidP="000A30A4">
      <w:pPr>
        <w:autoSpaceDE w:val="0"/>
        <w:autoSpaceDN w:val="0"/>
        <w:adjustRightInd w:val="0"/>
        <w:spacing w:after="0" w:line="240" w:lineRule="auto"/>
        <w:rPr>
          <w:rFonts w:ascii="Arial Narrow" w:hAnsi="Arial Narrow" w:cs="Arial"/>
          <w:color w:val="000000"/>
          <w:sz w:val="20"/>
          <w:szCs w:val="20"/>
        </w:rPr>
      </w:pPr>
    </w:p>
    <w:p w14:paraId="21F0799D" w14:textId="77777777" w:rsidR="00240C46" w:rsidRDefault="00240C46" w:rsidP="000A30A4">
      <w:pPr>
        <w:autoSpaceDE w:val="0"/>
        <w:autoSpaceDN w:val="0"/>
        <w:adjustRightInd w:val="0"/>
        <w:spacing w:after="0" w:line="240" w:lineRule="auto"/>
        <w:rPr>
          <w:rFonts w:ascii="Arial Narrow" w:hAnsi="Arial Narrow" w:cs="Arial"/>
          <w:color w:val="000000"/>
          <w:sz w:val="20"/>
          <w:szCs w:val="20"/>
        </w:rPr>
      </w:pPr>
    </w:p>
    <w:p w14:paraId="21763C07" w14:textId="77777777" w:rsidR="00240C46" w:rsidRPr="00B2770A" w:rsidRDefault="00240C46" w:rsidP="000A30A4">
      <w:pPr>
        <w:pStyle w:val="Prrafodelista"/>
        <w:numPr>
          <w:ilvl w:val="0"/>
          <w:numId w:val="3"/>
        </w:numPr>
        <w:autoSpaceDE w:val="0"/>
        <w:autoSpaceDN w:val="0"/>
        <w:adjustRightInd w:val="0"/>
        <w:spacing w:after="0" w:line="240" w:lineRule="auto"/>
        <w:rPr>
          <w:rFonts w:ascii="Arial Narrow" w:hAnsi="Arial Narrow" w:cs="Arial"/>
          <w:b/>
          <w:sz w:val="24"/>
          <w:szCs w:val="24"/>
        </w:rPr>
      </w:pPr>
      <w:r w:rsidRPr="00B2770A">
        <w:rPr>
          <w:rFonts w:ascii="Arial Narrow" w:hAnsi="Arial Narrow" w:cs="Arial"/>
          <w:b/>
          <w:sz w:val="24"/>
          <w:szCs w:val="24"/>
        </w:rPr>
        <w:lastRenderedPageBreak/>
        <w:t xml:space="preserve">Ubicación geográfica </w:t>
      </w:r>
    </w:p>
    <w:p w14:paraId="4FE990AA" w14:textId="77777777" w:rsidR="00240C46" w:rsidRPr="00B2770A" w:rsidRDefault="00240C46" w:rsidP="000A30A4">
      <w:pPr>
        <w:pStyle w:val="Prrafodelista"/>
        <w:autoSpaceDE w:val="0"/>
        <w:autoSpaceDN w:val="0"/>
        <w:adjustRightInd w:val="0"/>
        <w:spacing w:after="0" w:line="240" w:lineRule="auto"/>
        <w:rPr>
          <w:rFonts w:ascii="Arial Narrow" w:hAnsi="Arial Narrow" w:cs="Arial"/>
          <w:color w:val="000000"/>
          <w:szCs w:val="20"/>
        </w:rPr>
      </w:pPr>
    </w:p>
    <w:p w14:paraId="4E5FA578" w14:textId="56CEE13B" w:rsidR="00240C46" w:rsidRPr="00B2770A" w:rsidRDefault="00240C46" w:rsidP="000A30A4">
      <w:pPr>
        <w:autoSpaceDE w:val="0"/>
        <w:autoSpaceDN w:val="0"/>
        <w:adjustRightInd w:val="0"/>
        <w:spacing w:after="0" w:line="240" w:lineRule="auto"/>
        <w:rPr>
          <w:rFonts w:ascii="Arial Narrow" w:hAnsi="Arial Narrow" w:cs="Arial"/>
          <w:color w:val="000000"/>
          <w:sz w:val="24"/>
          <w:szCs w:val="24"/>
        </w:rPr>
      </w:pPr>
      <w:r>
        <w:rPr>
          <w:rFonts w:ascii="Arial Narrow" w:hAnsi="Arial Narrow" w:cs="Arial"/>
          <w:color w:val="000000"/>
          <w:sz w:val="24"/>
          <w:szCs w:val="24"/>
        </w:rPr>
        <w:t>La ubicación geográfica de</w:t>
      </w:r>
      <w:r w:rsidRPr="00885164">
        <w:rPr>
          <w:rFonts w:ascii="Arial Narrow" w:hAnsi="Arial Narrow" w:cs="Arial"/>
          <w:color w:val="000000"/>
          <w:sz w:val="24"/>
          <w:szCs w:val="24"/>
        </w:rPr>
        <w:t xml:space="preserve"> la Unidad de Ordenación Forestal Mecaya – Sencella, se muestran en </w:t>
      </w:r>
      <w:r>
        <w:rPr>
          <w:rFonts w:ascii="Arial Narrow" w:hAnsi="Arial Narrow" w:cs="Arial"/>
          <w:color w:val="000000"/>
          <w:sz w:val="24"/>
          <w:szCs w:val="24"/>
        </w:rPr>
        <w:t>la figura 1 y sus coo</w:t>
      </w:r>
      <w:r w:rsidRPr="00885164">
        <w:rPr>
          <w:rFonts w:ascii="Arial Narrow" w:hAnsi="Arial Narrow" w:cs="Arial"/>
          <w:color w:val="000000"/>
          <w:sz w:val="24"/>
          <w:szCs w:val="24"/>
        </w:rPr>
        <w:t>r</w:t>
      </w:r>
      <w:r>
        <w:rPr>
          <w:rFonts w:ascii="Arial Narrow" w:hAnsi="Arial Narrow" w:cs="Arial"/>
          <w:color w:val="000000"/>
          <w:sz w:val="24"/>
          <w:szCs w:val="24"/>
        </w:rPr>
        <w:t>d</w:t>
      </w:r>
      <w:r w:rsidRPr="00885164">
        <w:rPr>
          <w:rFonts w:ascii="Arial Narrow" w:hAnsi="Arial Narrow" w:cs="Arial"/>
          <w:color w:val="000000"/>
          <w:sz w:val="24"/>
          <w:szCs w:val="24"/>
        </w:rPr>
        <w:t>e</w:t>
      </w:r>
      <w:r>
        <w:rPr>
          <w:rFonts w:ascii="Arial Narrow" w:hAnsi="Arial Narrow" w:cs="Arial"/>
          <w:color w:val="000000"/>
          <w:sz w:val="24"/>
          <w:szCs w:val="24"/>
        </w:rPr>
        <w:t>nadas geográficas se rela</w:t>
      </w:r>
      <w:r w:rsidRPr="00885164">
        <w:rPr>
          <w:rFonts w:ascii="Arial Narrow" w:hAnsi="Arial Narrow" w:cs="Arial"/>
          <w:color w:val="000000"/>
          <w:sz w:val="24"/>
          <w:szCs w:val="24"/>
        </w:rPr>
        <w:t>ciona</w:t>
      </w:r>
      <w:r>
        <w:rPr>
          <w:rFonts w:ascii="Arial Narrow" w:hAnsi="Arial Narrow" w:cs="Arial"/>
          <w:color w:val="000000"/>
          <w:sz w:val="24"/>
          <w:szCs w:val="24"/>
        </w:rPr>
        <w:t>n</w:t>
      </w:r>
      <w:r w:rsidRPr="00885164">
        <w:rPr>
          <w:rFonts w:ascii="Arial Narrow" w:hAnsi="Arial Narrow" w:cs="Arial"/>
          <w:color w:val="000000"/>
          <w:sz w:val="24"/>
          <w:szCs w:val="24"/>
        </w:rPr>
        <w:t xml:space="preserve"> en el cuadro 2</w:t>
      </w:r>
      <w:r w:rsidR="005E5183">
        <w:rPr>
          <w:rFonts w:ascii="Arial Narrow" w:hAnsi="Arial Narrow" w:cs="Arial"/>
          <w:color w:val="000000"/>
          <w:sz w:val="24"/>
          <w:szCs w:val="24"/>
        </w:rPr>
        <w:t>.</w:t>
      </w:r>
    </w:p>
    <w:p w14:paraId="465BD305" w14:textId="77777777" w:rsidR="00240C46" w:rsidRDefault="00240C46" w:rsidP="000A30A4">
      <w:pPr>
        <w:autoSpaceDE w:val="0"/>
        <w:autoSpaceDN w:val="0"/>
        <w:adjustRightInd w:val="0"/>
        <w:spacing w:after="0" w:line="240" w:lineRule="auto"/>
        <w:rPr>
          <w:rFonts w:ascii="Arial Narrow" w:hAnsi="Arial Narrow" w:cs="Arial"/>
          <w:color w:val="000000"/>
          <w:sz w:val="20"/>
          <w:szCs w:val="20"/>
        </w:rPr>
      </w:pPr>
    </w:p>
    <w:p w14:paraId="4BBB4C45" w14:textId="05E188B6" w:rsidR="00240C46" w:rsidRDefault="00240C46" w:rsidP="000A30A4">
      <w:pPr>
        <w:autoSpaceDE w:val="0"/>
        <w:autoSpaceDN w:val="0"/>
        <w:adjustRightInd w:val="0"/>
        <w:spacing w:after="0" w:line="240" w:lineRule="auto"/>
        <w:jc w:val="center"/>
        <w:rPr>
          <w:rFonts w:ascii="Arial Narrow" w:hAnsi="Arial Narrow" w:cs="Arial"/>
          <w:color w:val="000000"/>
          <w:sz w:val="20"/>
          <w:szCs w:val="20"/>
        </w:rPr>
      </w:pPr>
      <w:r w:rsidRPr="004D2618">
        <w:rPr>
          <w:rFonts w:ascii="Arial Narrow" w:hAnsi="Arial Narrow" w:cs="Arial"/>
          <w:color w:val="000000"/>
          <w:sz w:val="24"/>
          <w:szCs w:val="24"/>
        </w:rPr>
        <w:t>Figura 1. Mapa Unidad de Ordenación Forestal Mecaya Sencella</w:t>
      </w:r>
      <w:r w:rsidR="004D2618" w:rsidRPr="006C1A27">
        <w:rPr>
          <w:noProof/>
          <w:lang w:eastAsia="es-CO"/>
        </w:rPr>
        <w:drawing>
          <wp:inline distT="0" distB="0" distL="0" distR="0" wp14:anchorId="3846680A" wp14:editId="00120AC6">
            <wp:extent cx="5612400" cy="3970800"/>
            <wp:effectExtent l="0" t="0" r="7620" b="0"/>
            <wp:docPr id="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12400" cy="3970800"/>
                    </a:xfrm>
                    <a:prstGeom prst="rect">
                      <a:avLst/>
                    </a:prstGeom>
                    <a:noFill/>
                    <a:ln>
                      <a:noFill/>
                    </a:ln>
                  </pic:spPr>
                </pic:pic>
              </a:graphicData>
            </a:graphic>
          </wp:inline>
        </w:drawing>
      </w:r>
    </w:p>
    <w:p w14:paraId="6B69CAA8" w14:textId="77777777" w:rsidR="00240C46" w:rsidRPr="00186344" w:rsidRDefault="00240C46" w:rsidP="000A30A4">
      <w:pPr>
        <w:autoSpaceDE w:val="0"/>
        <w:autoSpaceDN w:val="0"/>
        <w:adjustRightInd w:val="0"/>
        <w:spacing w:after="0" w:line="240" w:lineRule="auto"/>
        <w:jc w:val="center"/>
        <w:rPr>
          <w:rFonts w:ascii="Arial Narrow" w:hAnsi="Arial Narrow" w:cs="Arial"/>
          <w:sz w:val="18"/>
          <w:szCs w:val="18"/>
        </w:rPr>
      </w:pPr>
      <w:r w:rsidRPr="00186344">
        <w:rPr>
          <w:rFonts w:ascii="Arial Narrow" w:hAnsi="Arial Narrow" w:cs="Arial"/>
          <w:sz w:val="18"/>
          <w:szCs w:val="18"/>
        </w:rPr>
        <w:t>Fuente: Sistema de Servicios de Información Ambiental Georreferenciado - SSIAG de CORPOAMAZONIA-2020</w:t>
      </w:r>
    </w:p>
    <w:p w14:paraId="549075D5" w14:textId="77777777" w:rsidR="00240C46" w:rsidRDefault="00240C46" w:rsidP="000A30A4">
      <w:pPr>
        <w:autoSpaceDE w:val="0"/>
        <w:autoSpaceDN w:val="0"/>
        <w:adjustRightInd w:val="0"/>
        <w:spacing w:after="0" w:line="240" w:lineRule="auto"/>
        <w:rPr>
          <w:rFonts w:ascii="Arial Narrow" w:hAnsi="Arial Narrow" w:cs="Arial"/>
          <w:color w:val="000000"/>
          <w:sz w:val="20"/>
          <w:szCs w:val="20"/>
        </w:rPr>
      </w:pPr>
    </w:p>
    <w:p w14:paraId="45054E4F" w14:textId="77777777" w:rsidR="00240C46" w:rsidRPr="006F79ED" w:rsidRDefault="00240C46" w:rsidP="005E5183">
      <w:pPr>
        <w:autoSpaceDE w:val="0"/>
        <w:autoSpaceDN w:val="0"/>
        <w:adjustRightInd w:val="0"/>
        <w:spacing w:after="0" w:line="240" w:lineRule="auto"/>
        <w:jc w:val="center"/>
        <w:rPr>
          <w:rFonts w:ascii="Arial Narrow" w:hAnsi="Arial Narrow" w:cs="Arial"/>
          <w:color w:val="000000"/>
          <w:sz w:val="20"/>
          <w:szCs w:val="20"/>
        </w:rPr>
      </w:pPr>
      <w:r w:rsidRPr="005E5183">
        <w:rPr>
          <w:rFonts w:ascii="Arial Narrow" w:hAnsi="Arial Narrow" w:cs="Arial"/>
          <w:b/>
          <w:bCs/>
          <w:color w:val="000000"/>
          <w:sz w:val="24"/>
          <w:szCs w:val="24"/>
        </w:rPr>
        <w:t>Cuadro 2.</w:t>
      </w:r>
      <w:r w:rsidRPr="005E5183">
        <w:rPr>
          <w:rFonts w:ascii="Arial Narrow" w:hAnsi="Arial Narrow" w:cs="Arial"/>
          <w:color w:val="000000"/>
          <w:sz w:val="24"/>
          <w:szCs w:val="24"/>
        </w:rPr>
        <w:t xml:space="preserve"> Coordenadas geográficas de los linderos de la Unidad de Ordenación Forestal Mecaya- Sencella</w:t>
      </w:r>
    </w:p>
    <w:p w14:paraId="779A160C" w14:textId="77777777" w:rsidR="00240C46" w:rsidRPr="006F79ED" w:rsidRDefault="00240C46" w:rsidP="000A30A4">
      <w:pPr>
        <w:autoSpaceDE w:val="0"/>
        <w:autoSpaceDN w:val="0"/>
        <w:adjustRightInd w:val="0"/>
        <w:spacing w:after="0" w:line="240" w:lineRule="auto"/>
        <w:rPr>
          <w:rFonts w:ascii="Arial Narrow" w:hAnsi="Arial Narrow" w:cs="Arial"/>
          <w:color w:val="000000"/>
          <w:sz w:val="20"/>
          <w:szCs w:val="20"/>
        </w:rPr>
      </w:pPr>
    </w:p>
    <w:tbl>
      <w:tblPr>
        <w:tblW w:w="2647" w:type="pct"/>
        <w:jc w:val="center"/>
        <w:tblCellMar>
          <w:left w:w="70" w:type="dxa"/>
          <w:right w:w="70" w:type="dxa"/>
        </w:tblCellMar>
        <w:tblLook w:val="04A0" w:firstRow="1" w:lastRow="0" w:firstColumn="1" w:lastColumn="0" w:noHBand="0" w:noVBand="1"/>
      </w:tblPr>
      <w:tblGrid>
        <w:gridCol w:w="2408"/>
        <w:gridCol w:w="2566"/>
      </w:tblGrid>
      <w:tr w:rsidR="00240C46" w:rsidRPr="006F79ED" w14:paraId="327D30AB" w14:textId="77777777" w:rsidTr="000A30A4">
        <w:trPr>
          <w:trHeight w:val="300"/>
          <w:tblHeader/>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4CB308" w14:textId="77777777" w:rsidR="00240C46" w:rsidRPr="006F79ED" w:rsidRDefault="00240C46" w:rsidP="000A30A4">
            <w:pPr>
              <w:spacing w:after="0" w:line="240" w:lineRule="auto"/>
              <w:jc w:val="center"/>
              <w:rPr>
                <w:rFonts w:ascii="Arial Narrow" w:eastAsia="Times New Roman" w:hAnsi="Arial Narrow" w:cs="Arial"/>
                <w:b/>
                <w:bCs/>
                <w:color w:val="000000"/>
                <w:sz w:val="20"/>
                <w:szCs w:val="20"/>
                <w:lang w:eastAsia="es-CO"/>
              </w:rPr>
            </w:pPr>
            <w:r w:rsidRPr="006F79ED">
              <w:rPr>
                <w:rFonts w:ascii="Arial Narrow" w:eastAsia="Times New Roman" w:hAnsi="Arial Narrow" w:cs="Arial"/>
                <w:b/>
                <w:bCs/>
                <w:color w:val="000000"/>
                <w:sz w:val="20"/>
                <w:szCs w:val="20"/>
                <w:lang w:eastAsia="es-CO"/>
              </w:rPr>
              <w:t>Coordenadas geográficas</w:t>
            </w:r>
          </w:p>
        </w:tc>
      </w:tr>
      <w:tr w:rsidR="00240C46" w:rsidRPr="006F79ED" w14:paraId="2BD02E7E" w14:textId="77777777" w:rsidTr="000A30A4">
        <w:trPr>
          <w:trHeight w:val="300"/>
          <w:tblHeader/>
          <w:jc w:val="center"/>
        </w:trPr>
        <w:tc>
          <w:tcPr>
            <w:tcW w:w="2421" w:type="pct"/>
            <w:tcBorders>
              <w:top w:val="nil"/>
              <w:left w:val="single" w:sz="4" w:space="0" w:color="auto"/>
              <w:bottom w:val="single" w:sz="4" w:space="0" w:color="auto"/>
              <w:right w:val="single" w:sz="4" w:space="0" w:color="auto"/>
            </w:tcBorders>
            <w:shd w:val="clear" w:color="auto" w:fill="auto"/>
            <w:noWrap/>
            <w:vAlign w:val="bottom"/>
            <w:hideMark/>
          </w:tcPr>
          <w:p w14:paraId="07C0E638" w14:textId="77777777" w:rsidR="00240C46" w:rsidRPr="006F79ED" w:rsidRDefault="00240C46" w:rsidP="000A30A4">
            <w:pPr>
              <w:spacing w:after="0" w:line="240" w:lineRule="auto"/>
              <w:jc w:val="center"/>
              <w:rPr>
                <w:rFonts w:ascii="Arial Narrow" w:eastAsia="Times New Roman" w:hAnsi="Arial Narrow" w:cs="Arial"/>
                <w:b/>
                <w:bCs/>
                <w:color w:val="000000"/>
                <w:sz w:val="20"/>
                <w:szCs w:val="20"/>
                <w:lang w:eastAsia="es-CO"/>
              </w:rPr>
            </w:pPr>
            <w:r w:rsidRPr="006F79ED">
              <w:rPr>
                <w:rFonts w:ascii="Arial Narrow" w:eastAsia="Times New Roman" w:hAnsi="Arial Narrow" w:cs="Arial"/>
                <w:b/>
                <w:bCs/>
                <w:color w:val="000000"/>
                <w:sz w:val="20"/>
                <w:szCs w:val="20"/>
                <w:lang w:eastAsia="es-CO"/>
              </w:rPr>
              <w:t xml:space="preserve">Latitud N </w:t>
            </w:r>
          </w:p>
        </w:tc>
        <w:tc>
          <w:tcPr>
            <w:tcW w:w="2579" w:type="pct"/>
            <w:tcBorders>
              <w:top w:val="nil"/>
              <w:left w:val="nil"/>
              <w:bottom w:val="single" w:sz="4" w:space="0" w:color="auto"/>
              <w:right w:val="single" w:sz="4" w:space="0" w:color="auto"/>
            </w:tcBorders>
            <w:shd w:val="clear" w:color="auto" w:fill="auto"/>
            <w:noWrap/>
            <w:vAlign w:val="bottom"/>
            <w:hideMark/>
          </w:tcPr>
          <w:p w14:paraId="0E4C9A82" w14:textId="77777777" w:rsidR="00240C46" w:rsidRPr="006F79ED" w:rsidRDefault="00240C46" w:rsidP="000A30A4">
            <w:pPr>
              <w:spacing w:after="0" w:line="240" w:lineRule="auto"/>
              <w:jc w:val="center"/>
              <w:rPr>
                <w:rFonts w:ascii="Arial Narrow" w:eastAsia="Times New Roman" w:hAnsi="Arial Narrow" w:cs="Arial"/>
                <w:b/>
                <w:bCs/>
                <w:color w:val="000000"/>
                <w:sz w:val="20"/>
                <w:szCs w:val="20"/>
                <w:lang w:eastAsia="es-CO"/>
              </w:rPr>
            </w:pPr>
            <w:r w:rsidRPr="006F79ED">
              <w:rPr>
                <w:rFonts w:ascii="Arial Narrow" w:eastAsia="Times New Roman" w:hAnsi="Arial Narrow" w:cs="Arial"/>
                <w:b/>
                <w:bCs/>
                <w:color w:val="000000"/>
                <w:sz w:val="20"/>
                <w:szCs w:val="20"/>
                <w:lang w:eastAsia="es-CO"/>
              </w:rPr>
              <w:t>Longitud W</w:t>
            </w:r>
          </w:p>
        </w:tc>
      </w:tr>
      <w:tr w:rsidR="00240C46" w:rsidRPr="006F79ED" w14:paraId="0E002481" w14:textId="77777777" w:rsidTr="000A30A4">
        <w:trPr>
          <w:trHeight w:val="300"/>
          <w:jc w:val="center"/>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14:paraId="6C945344"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1 01°00’20”N </w:t>
            </w:r>
          </w:p>
        </w:tc>
        <w:tc>
          <w:tcPr>
            <w:tcW w:w="2579" w:type="pct"/>
            <w:tcBorders>
              <w:top w:val="nil"/>
              <w:left w:val="nil"/>
              <w:bottom w:val="single" w:sz="4" w:space="0" w:color="auto"/>
              <w:right w:val="single" w:sz="4" w:space="0" w:color="auto"/>
            </w:tcBorders>
            <w:shd w:val="clear" w:color="auto" w:fill="auto"/>
            <w:noWrap/>
            <w:vAlign w:val="center"/>
            <w:hideMark/>
          </w:tcPr>
          <w:p w14:paraId="114B3A16"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 076°36’45”W</w:t>
            </w:r>
          </w:p>
        </w:tc>
      </w:tr>
      <w:tr w:rsidR="00240C46" w:rsidRPr="006F79ED" w14:paraId="7572E672" w14:textId="77777777" w:rsidTr="000A30A4">
        <w:trPr>
          <w:trHeight w:val="300"/>
          <w:jc w:val="center"/>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14:paraId="3685196B"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2 01°00’22”N </w:t>
            </w:r>
          </w:p>
        </w:tc>
        <w:tc>
          <w:tcPr>
            <w:tcW w:w="2579" w:type="pct"/>
            <w:tcBorders>
              <w:top w:val="nil"/>
              <w:left w:val="nil"/>
              <w:bottom w:val="single" w:sz="4" w:space="0" w:color="auto"/>
              <w:right w:val="single" w:sz="4" w:space="0" w:color="auto"/>
            </w:tcBorders>
            <w:shd w:val="clear" w:color="auto" w:fill="auto"/>
            <w:noWrap/>
            <w:vAlign w:val="center"/>
            <w:hideMark/>
          </w:tcPr>
          <w:p w14:paraId="2B2CEC53"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 076°33’00”W</w:t>
            </w:r>
          </w:p>
        </w:tc>
      </w:tr>
      <w:tr w:rsidR="00240C46" w:rsidRPr="006F79ED" w14:paraId="69F7C411" w14:textId="77777777" w:rsidTr="000A30A4">
        <w:trPr>
          <w:trHeight w:val="300"/>
          <w:jc w:val="center"/>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14:paraId="53FF8964"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3 00°57’45”N </w:t>
            </w:r>
          </w:p>
        </w:tc>
        <w:tc>
          <w:tcPr>
            <w:tcW w:w="2579" w:type="pct"/>
            <w:tcBorders>
              <w:top w:val="nil"/>
              <w:left w:val="nil"/>
              <w:bottom w:val="single" w:sz="4" w:space="0" w:color="auto"/>
              <w:right w:val="single" w:sz="4" w:space="0" w:color="auto"/>
            </w:tcBorders>
            <w:shd w:val="clear" w:color="auto" w:fill="auto"/>
            <w:noWrap/>
            <w:vAlign w:val="center"/>
            <w:hideMark/>
          </w:tcPr>
          <w:p w14:paraId="0D46A36A"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 076°26’24”W</w:t>
            </w:r>
          </w:p>
        </w:tc>
      </w:tr>
      <w:tr w:rsidR="00240C46" w:rsidRPr="006F79ED" w14:paraId="3B63D465" w14:textId="77777777" w:rsidTr="000A30A4">
        <w:trPr>
          <w:trHeight w:val="300"/>
          <w:jc w:val="center"/>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14:paraId="6129A09B"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4 00°55’01”N </w:t>
            </w:r>
          </w:p>
        </w:tc>
        <w:tc>
          <w:tcPr>
            <w:tcW w:w="2579" w:type="pct"/>
            <w:tcBorders>
              <w:top w:val="nil"/>
              <w:left w:val="nil"/>
              <w:bottom w:val="single" w:sz="4" w:space="0" w:color="auto"/>
              <w:right w:val="single" w:sz="4" w:space="0" w:color="auto"/>
            </w:tcBorders>
            <w:shd w:val="clear" w:color="auto" w:fill="auto"/>
            <w:noWrap/>
            <w:vAlign w:val="center"/>
            <w:hideMark/>
          </w:tcPr>
          <w:p w14:paraId="150351BF"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 076°24’54”W</w:t>
            </w:r>
          </w:p>
        </w:tc>
      </w:tr>
      <w:tr w:rsidR="00240C46" w:rsidRPr="006F79ED" w14:paraId="73D97A8C" w14:textId="77777777" w:rsidTr="000A30A4">
        <w:trPr>
          <w:trHeight w:val="300"/>
          <w:jc w:val="center"/>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14:paraId="7FD7EF85"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5 00°58’28”N </w:t>
            </w:r>
          </w:p>
        </w:tc>
        <w:tc>
          <w:tcPr>
            <w:tcW w:w="2579" w:type="pct"/>
            <w:tcBorders>
              <w:top w:val="nil"/>
              <w:left w:val="nil"/>
              <w:bottom w:val="single" w:sz="4" w:space="0" w:color="auto"/>
              <w:right w:val="single" w:sz="4" w:space="0" w:color="auto"/>
            </w:tcBorders>
            <w:shd w:val="clear" w:color="auto" w:fill="auto"/>
            <w:noWrap/>
            <w:vAlign w:val="center"/>
            <w:hideMark/>
          </w:tcPr>
          <w:p w14:paraId="1A0CB070"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 075°58’49”W</w:t>
            </w:r>
          </w:p>
        </w:tc>
      </w:tr>
      <w:tr w:rsidR="00240C46" w:rsidRPr="006F79ED" w14:paraId="0DCD0F2C" w14:textId="77777777" w:rsidTr="000A30A4">
        <w:trPr>
          <w:trHeight w:val="300"/>
          <w:jc w:val="center"/>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14:paraId="793F4019"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6 00°51’36”N</w:t>
            </w:r>
          </w:p>
        </w:tc>
        <w:tc>
          <w:tcPr>
            <w:tcW w:w="2579" w:type="pct"/>
            <w:tcBorders>
              <w:top w:val="nil"/>
              <w:left w:val="nil"/>
              <w:bottom w:val="single" w:sz="4" w:space="0" w:color="auto"/>
              <w:right w:val="single" w:sz="4" w:space="0" w:color="auto"/>
            </w:tcBorders>
            <w:shd w:val="clear" w:color="auto" w:fill="auto"/>
            <w:noWrap/>
            <w:vAlign w:val="center"/>
            <w:hideMark/>
          </w:tcPr>
          <w:p w14:paraId="0A8AE703"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075°53’09”W</w:t>
            </w:r>
          </w:p>
        </w:tc>
      </w:tr>
      <w:tr w:rsidR="00240C46" w:rsidRPr="006F79ED" w14:paraId="2DE0D4F2" w14:textId="77777777" w:rsidTr="000A30A4">
        <w:trPr>
          <w:trHeight w:val="300"/>
          <w:jc w:val="center"/>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14:paraId="0ECBBD7D"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7 00°49’58”N </w:t>
            </w:r>
          </w:p>
        </w:tc>
        <w:tc>
          <w:tcPr>
            <w:tcW w:w="2579" w:type="pct"/>
            <w:tcBorders>
              <w:top w:val="nil"/>
              <w:left w:val="nil"/>
              <w:bottom w:val="single" w:sz="4" w:space="0" w:color="auto"/>
              <w:right w:val="single" w:sz="4" w:space="0" w:color="auto"/>
            </w:tcBorders>
            <w:shd w:val="clear" w:color="auto" w:fill="auto"/>
            <w:noWrap/>
            <w:vAlign w:val="center"/>
            <w:hideMark/>
          </w:tcPr>
          <w:p w14:paraId="39312839"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075°50’40”W</w:t>
            </w:r>
          </w:p>
        </w:tc>
      </w:tr>
      <w:tr w:rsidR="00240C46" w:rsidRPr="006F79ED" w14:paraId="6CDC8A76" w14:textId="77777777" w:rsidTr="000A30A4">
        <w:trPr>
          <w:trHeight w:val="300"/>
          <w:jc w:val="center"/>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14:paraId="25561145"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8 00°48’59”N </w:t>
            </w:r>
          </w:p>
        </w:tc>
        <w:tc>
          <w:tcPr>
            <w:tcW w:w="2579" w:type="pct"/>
            <w:tcBorders>
              <w:top w:val="nil"/>
              <w:left w:val="nil"/>
              <w:bottom w:val="single" w:sz="4" w:space="0" w:color="auto"/>
              <w:right w:val="single" w:sz="4" w:space="0" w:color="auto"/>
            </w:tcBorders>
            <w:shd w:val="clear" w:color="auto" w:fill="auto"/>
            <w:noWrap/>
            <w:vAlign w:val="center"/>
            <w:hideMark/>
          </w:tcPr>
          <w:p w14:paraId="71E1573C"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075°47’23”W</w:t>
            </w:r>
          </w:p>
        </w:tc>
      </w:tr>
      <w:tr w:rsidR="00240C46" w:rsidRPr="006F79ED" w14:paraId="5778BB06" w14:textId="77777777" w:rsidTr="000A30A4">
        <w:trPr>
          <w:trHeight w:val="300"/>
          <w:jc w:val="center"/>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14:paraId="63B8BFD6"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lastRenderedPageBreak/>
              <w:t xml:space="preserve">9 00°49’06”N </w:t>
            </w:r>
          </w:p>
        </w:tc>
        <w:tc>
          <w:tcPr>
            <w:tcW w:w="2579" w:type="pct"/>
            <w:tcBorders>
              <w:top w:val="nil"/>
              <w:left w:val="nil"/>
              <w:bottom w:val="single" w:sz="4" w:space="0" w:color="auto"/>
              <w:right w:val="single" w:sz="4" w:space="0" w:color="auto"/>
            </w:tcBorders>
            <w:shd w:val="clear" w:color="auto" w:fill="auto"/>
            <w:noWrap/>
            <w:vAlign w:val="center"/>
            <w:hideMark/>
          </w:tcPr>
          <w:p w14:paraId="41A44F08"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 075°40’33”W</w:t>
            </w:r>
          </w:p>
        </w:tc>
      </w:tr>
      <w:tr w:rsidR="00240C46" w:rsidRPr="006F79ED" w14:paraId="0FFB758F" w14:textId="77777777" w:rsidTr="000A30A4">
        <w:trPr>
          <w:trHeight w:val="300"/>
          <w:jc w:val="center"/>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14:paraId="4DABBC35"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10 00°47’42”N </w:t>
            </w:r>
          </w:p>
        </w:tc>
        <w:tc>
          <w:tcPr>
            <w:tcW w:w="2579" w:type="pct"/>
            <w:tcBorders>
              <w:top w:val="nil"/>
              <w:left w:val="nil"/>
              <w:bottom w:val="single" w:sz="4" w:space="0" w:color="auto"/>
              <w:right w:val="single" w:sz="4" w:space="0" w:color="auto"/>
            </w:tcBorders>
            <w:shd w:val="clear" w:color="auto" w:fill="auto"/>
            <w:noWrap/>
            <w:vAlign w:val="center"/>
            <w:hideMark/>
          </w:tcPr>
          <w:p w14:paraId="50600DBA"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 075°39’40”W</w:t>
            </w:r>
          </w:p>
        </w:tc>
      </w:tr>
      <w:tr w:rsidR="00240C46" w:rsidRPr="006F79ED" w14:paraId="5A88A82A" w14:textId="77777777" w:rsidTr="000A30A4">
        <w:trPr>
          <w:trHeight w:val="300"/>
          <w:jc w:val="center"/>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14:paraId="3CD9B263"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11 00°43’42”N </w:t>
            </w:r>
          </w:p>
        </w:tc>
        <w:tc>
          <w:tcPr>
            <w:tcW w:w="2579" w:type="pct"/>
            <w:tcBorders>
              <w:top w:val="nil"/>
              <w:left w:val="nil"/>
              <w:bottom w:val="single" w:sz="4" w:space="0" w:color="auto"/>
              <w:right w:val="single" w:sz="4" w:space="0" w:color="auto"/>
            </w:tcBorders>
            <w:shd w:val="clear" w:color="auto" w:fill="auto"/>
            <w:noWrap/>
            <w:vAlign w:val="center"/>
            <w:hideMark/>
          </w:tcPr>
          <w:p w14:paraId="069D45BA"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 075°32’05”W</w:t>
            </w:r>
          </w:p>
        </w:tc>
      </w:tr>
      <w:tr w:rsidR="00240C46" w:rsidRPr="006F79ED" w14:paraId="564B0AFC" w14:textId="77777777" w:rsidTr="000A30A4">
        <w:trPr>
          <w:trHeight w:val="300"/>
          <w:jc w:val="center"/>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14:paraId="47A84AEB"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12 00°42’45”N </w:t>
            </w:r>
          </w:p>
        </w:tc>
        <w:tc>
          <w:tcPr>
            <w:tcW w:w="2579" w:type="pct"/>
            <w:tcBorders>
              <w:top w:val="nil"/>
              <w:left w:val="nil"/>
              <w:bottom w:val="single" w:sz="4" w:space="0" w:color="auto"/>
              <w:right w:val="single" w:sz="4" w:space="0" w:color="auto"/>
            </w:tcBorders>
            <w:shd w:val="clear" w:color="auto" w:fill="auto"/>
            <w:noWrap/>
            <w:vAlign w:val="center"/>
            <w:hideMark/>
          </w:tcPr>
          <w:p w14:paraId="1E4EF649"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 075°27’03”W</w:t>
            </w:r>
          </w:p>
        </w:tc>
      </w:tr>
      <w:tr w:rsidR="00240C46" w:rsidRPr="006F79ED" w14:paraId="442615EA" w14:textId="77777777" w:rsidTr="000A30A4">
        <w:trPr>
          <w:trHeight w:val="300"/>
          <w:jc w:val="center"/>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14:paraId="17F155CB"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13 00°39’49”N </w:t>
            </w:r>
          </w:p>
        </w:tc>
        <w:tc>
          <w:tcPr>
            <w:tcW w:w="2579" w:type="pct"/>
            <w:tcBorders>
              <w:top w:val="nil"/>
              <w:left w:val="nil"/>
              <w:bottom w:val="single" w:sz="4" w:space="0" w:color="auto"/>
              <w:right w:val="single" w:sz="4" w:space="0" w:color="auto"/>
            </w:tcBorders>
            <w:shd w:val="clear" w:color="auto" w:fill="auto"/>
            <w:noWrap/>
            <w:vAlign w:val="center"/>
            <w:hideMark/>
          </w:tcPr>
          <w:p w14:paraId="207503F8"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 075°27’16”W</w:t>
            </w:r>
          </w:p>
        </w:tc>
      </w:tr>
      <w:tr w:rsidR="00240C46" w:rsidRPr="006F79ED" w14:paraId="79FA7CAE" w14:textId="77777777" w:rsidTr="000A30A4">
        <w:trPr>
          <w:trHeight w:val="300"/>
          <w:jc w:val="center"/>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14:paraId="04237D2A"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14 00°39’18”N</w:t>
            </w:r>
          </w:p>
        </w:tc>
        <w:tc>
          <w:tcPr>
            <w:tcW w:w="2579" w:type="pct"/>
            <w:tcBorders>
              <w:top w:val="nil"/>
              <w:left w:val="nil"/>
              <w:bottom w:val="single" w:sz="4" w:space="0" w:color="auto"/>
              <w:right w:val="single" w:sz="4" w:space="0" w:color="auto"/>
            </w:tcBorders>
            <w:shd w:val="clear" w:color="auto" w:fill="auto"/>
            <w:noWrap/>
            <w:vAlign w:val="center"/>
            <w:hideMark/>
          </w:tcPr>
          <w:p w14:paraId="60856EDA"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 075°21’34”W</w:t>
            </w:r>
          </w:p>
        </w:tc>
      </w:tr>
      <w:tr w:rsidR="00240C46" w:rsidRPr="006F79ED" w14:paraId="052A8F3E" w14:textId="77777777" w:rsidTr="000A30A4">
        <w:trPr>
          <w:trHeight w:val="300"/>
          <w:jc w:val="center"/>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14:paraId="198E1719"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15 00°35’56”N </w:t>
            </w:r>
          </w:p>
        </w:tc>
        <w:tc>
          <w:tcPr>
            <w:tcW w:w="2579" w:type="pct"/>
            <w:tcBorders>
              <w:top w:val="nil"/>
              <w:left w:val="nil"/>
              <w:bottom w:val="single" w:sz="4" w:space="0" w:color="auto"/>
              <w:right w:val="single" w:sz="4" w:space="0" w:color="auto"/>
            </w:tcBorders>
            <w:shd w:val="clear" w:color="auto" w:fill="auto"/>
            <w:noWrap/>
            <w:vAlign w:val="center"/>
            <w:hideMark/>
          </w:tcPr>
          <w:p w14:paraId="7B18E588"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 075°20’10”W</w:t>
            </w:r>
          </w:p>
        </w:tc>
      </w:tr>
      <w:tr w:rsidR="00240C46" w:rsidRPr="006F79ED" w14:paraId="2142B34E" w14:textId="77777777" w:rsidTr="000A30A4">
        <w:trPr>
          <w:trHeight w:val="300"/>
          <w:jc w:val="center"/>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14:paraId="4CC5E250"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16 00°28’24”N </w:t>
            </w:r>
          </w:p>
        </w:tc>
        <w:tc>
          <w:tcPr>
            <w:tcW w:w="2579" w:type="pct"/>
            <w:tcBorders>
              <w:top w:val="nil"/>
              <w:left w:val="nil"/>
              <w:bottom w:val="single" w:sz="4" w:space="0" w:color="auto"/>
              <w:right w:val="single" w:sz="4" w:space="0" w:color="auto"/>
            </w:tcBorders>
            <w:shd w:val="clear" w:color="auto" w:fill="auto"/>
            <w:noWrap/>
            <w:vAlign w:val="center"/>
            <w:hideMark/>
          </w:tcPr>
          <w:p w14:paraId="5E87F805"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 075°24’22”W</w:t>
            </w:r>
          </w:p>
        </w:tc>
      </w:tr>
      <w:tr w:rsidR="00240C46" w:rsidRPr="006F79ED" w14:paraId="2D4CD858" w14:textId="77777777" w:rsidTr="000A30A4">
        <w:trPr>
          <w:trHeight w:val="300"/>
          <w:jc w:val="center"/>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14:paraId="16E588DC"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17 00°23’00”N </w:t>
            </w:r>
          </w:p>
        </w:tc>
        <w:tc>
          <w:tcPr>
            <w:tcW w:w="2579" w:type="pct"/>
            <w:tcBorders>
              <w:top w:val="nil"/>
              <w:left w:val="nil"/>
              <w:bottom w:val="single" w:sz="4" w:space="0" w:color="auto"/>
              <w:right w:val="single" w:sz="4" w:space="0" w:color="auto"/>
            </w:tcBorders>
            <w:shd w:val="clear" w:color="auto" w:fill="auto"/>
            <w:noWrap/>
            <w:vAlign w:val="center"/>
            <w:hideMark/>
          </w:tcPr>
          <w:p w14:paraId="7EC02B5F"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 075°38’02”W</w:t>
            </w:r>
          </w:p>
        </w:tc>
      </w:tr>
      <w:tr w:rsidR="00240C46" w:rsidRPr="006F79ED" w14:paraId="384C38FB" w14:textId="77777777" w:rsidTr="000A30A4">
        <w:trPr>
          <w:trHeight w:val="300"/>
          <w:jc w:val="center"/>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14:paraId="7814731E"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18 00°08’37”N </w:t>
            </w:r>
          </w:p>
        </w:tc>
        <w:tc>
          <w:tcPr>
            <w:tcW w:w="2579" w:type="pct"/>
            <w:tcBorders>
              <w:top w:val="nil"/>
              <w:left w:val="nil"/>
              <w:bottom w:val="single" w:sz="4" w:space="0" w:color="auto"/>
              <w:right w:val="single" w:sz="4" w:space="0" w:color="auto"/>
            </w:tcBorders>
            <w:shd w:val="clear" w:color="auto" w:fill="auto"/>
            <w:noWrap/>
            <w:vAlign w:val="center"/>
            <w:hideMark/>
          </w:tcPr>
          <w:p w14:paraId="43914D38"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075°38’02”W</w:t>
            </w:r>
          </w:p>
        </w:tc>
      </w:tr>
      <w:tr w:rsidR="00240C46" w:rsidRPr="006F79ED" w14:paraId="79AB8C62" w14:textId="77777777" w:rsidTr="000A30A4">
        <w:trPr>
          <w:trHeight w:val="300"/>
          <w:jc w:val="center"/>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14:paraId="5F32D4A4"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19 00°07’27”N </w:t>
            </w:r>
          </w:p>
        </w:tc>
        <w:tc>
          <w:tcPr>
            <w:tcW w:w="2579" w:type="pct"/>
            <w:tcBorders>
              <w:top w:val="nil"/>
              <w:left w:val="nil"/>
              <w:bottom w:val="single" w:sz="4" w:space="0" w:color="auto"/>
              <w:right w:val="single" w:sz="4" w:space="0" w:color="auto"/>
            </w:tcBorders>
            <w:shd w:val="clear" w:color="auto" w:fill="auto"/>
            <w:noWrap/>
            <w:vAlign w:val="center"/>
            <w:hideMark/>
          </w:tcPr>
          <w:p w14:paraId="3C148127"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 075°40’08”W</w:t>
            </w:r>
          </w:p>
        </w:tc>
      </w:tr>
      <w:tr w:rsidR="00240C46" w:rsidRPr="006F79ED" w14:paraId="417A7F6A" w14:textId="77777777" w:rsidTr="000A30A4">
        <w:trPr>
          <w:trHeight w:val="300"/>
          <w:jc w:val="center"/>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14:paraId="453575ED"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20 00°04’07”N </w:t>
            </w:r>
          </w:p>
        </w:tc>
        <w:tc>
          <w:tcPr>
            <w:tcW w:w="2579" w:type="pct"/>
            <w:tcBorders>
              <w:top w:val="nil"/>
              <w:left w:val="nil"/>
              <w:bottom w:val="single" w:sz="4" w:space="0" w:color="auto"/>
              <w:right w:val="single" w:sz="4" w:space="0" w:color="auto"/>
            </w:tcBorders>
            <w:shd w:val="clear" w:color="auto" w:fill="auto"/>
            <w:noWrap/>
            <w:vAlign w:val="center"/>
            <w:hideMark/>
          </w:tcPr>
          <w:p w14:paraId="2EF9D559"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 075°43’24”W</w:t>
            </w:r>
          </w:p>
        </w:tc>
      </w:tr>
      <w:tr w:rsidR="00240C46" w:rsidRPr="006F79ED" w14:paraId="089A3168" w14:textId="77777777" w:rsidTr="000A30A4">
        <w:trPr>
          <w:trHeight w:val="300"/>
          <w:jc w:val="center"/>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14:paraId="1376D54F"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21 00°07’42”N </w:t>
            </w:r>
          </w:p>
        </w:tc>
        <w:tc>
          <w:tcPr>
            <w:tcW w:w="2579" w:type="pct"/>
            <w:tcBorders>
              <w:top w:val="nil"/>
              <w:left w:val="nil"/>
              <w:bottom w:val="single" w:sz="4" w:space="0" w:color="auto"/>
              <w:right w:val="single" w:sz="4" w:space="0" w:color="auto"/>
            </w:tcBorders>
            <w:shd w:val="clear" w:color="auto" w:fill="auto"/>
            <w:noWrap/>
            <w:vAlign w:val="center"/>
            <w:hideMark/>
          </w:tcPr>
          <w:p w14:paraId="50E1FC55"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075°48’29”W</w:t>
            </w:r>
          </w:p>
        </w:tc>
      </w:tr>
      <w:tr w:rsidR="00240C46" w:rsidRPr="006F79ED" w14:paraId="306510F0" w14:textId="77777777" w:rsidTr="000A30A4">
        <w:trPr>
          <w:trHeight w:val="300"/>
          <w:jc w:val="center"/>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14:paraId="1E66252C"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22 00°10’58”N </w:t>
            </w:r>
          </w:p>
        </w:tc>
        <w:tc>
          <w:tcPr>
            <w:tcW w:w="2579" w:type="pct"/>
            <w:tcBorders>
              <w:top w:val="nil"/>
              <w:left w:val="nil"/>
              <w:bottom w:val="single" w:sz="4" w:space="0" w:color="auto"/>
              <w:right w:val="single" w:sz="4" w:space="0" w:color="auto"/>
            </w:tcBorders>
            <w:shd w:val="clear" w:color="auto" w:fill="auto"/>
            <w:noWrap/>
            <w:vAlign w:val="center"/>
            <w:hideMark/>
          </w:tcPr>
          <w:p w14:paraId="4FACB9E9"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 075°52’09”W</w:t>
            </w:r>
          </w:p>
        </w:tc>
      </w:tr>
      <w:tr w:rsidR="00240C46" w:rsidRPr="006F79ED" w14:paraId="24910A7D" w14:textId="77777777" w:rsidTr="000A30A4">
        <w:trPr>
          <w:trHeight w:val="300"/>
          <w:jc w:val="center"/>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14:paraId="3047933E"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23 00°16’41”N </w:t>
            </w:r>
          </w:p>
        </w:tc>
        <w:tc>
          <w:tcPr>
            <w:tcW w:w="2579" w:type="pct"/>
            <w:tcBorders>
              <w:top w:val="nil"/>
              <w:left w:val="nil"/>
              <w:bottom w:val="single" w:sz="4" w:space="0" w:color="auto"/>
              <w:right w:val="single" w:sz="4" w:space="0" w:color="auto"/>
            </w:tcBorders>
            <w:shd w:val="clear" w:color="auto" w:fill="auto"/>
            <w:noWrap/>
            <w:vAlign w:val="center"/>
            <w:hideMark/>
          </w:tcPr>
          <w:p w14:paraId="44E87303"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 075°57’09”W</w:t>
            </w:r>
          </w:p>
        </w:tc>
      </w:tr>
      <w:tr w:rsidR="00240C46" w:rsidRPr="006F79ED" w14:paraId="5A2F15C6" w14:textId="77777777" w:rsidTr="000A30A4">
        <w:trPr>
          <w:trHeight w:val="300"/>
          <w:jc w:val="center"/>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14:paraId="6B4C336D"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24 00°20’52”N</w:t>
            </w:r>
          </w:p>
        </w:tc>
        <w:tc>
          <w:tcPr>
            <w:tcW w:w="2579" w:type="pct"/>
            <w:tcBorders>
              <w:top w:val="nil"/>
              <w:left w:val="nil"/>
              <w:bottom w:val="single" w:sz="4" w:space="0" w:color="auto"/>
              <w:right w:val="single" w:sz="4" w:space="0" w:color="auto"/>
            </w:tcBorders>
            <w:shd w:val="clear" w:color="auto" w:fill="auto"/>
            <w:noWrap/>
            <w:vAlign w:val="center"/>
            <w:hideMark/>
          </w:tcPr>
          <w:p w14:paraId="655DCA84"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076°00’18”W</w:t>
            </w:r>
          </w:p>
        </w:tc>
      </w:tr>
      <w:tr w:rsidR="00240C46" w:rsidRPr="006F79ED" w14:paraId="0FEB173B" w14:textId="77777777" w:rsidTr="000A30A4">
        <w:trPr>
          <w:trHeight w:val="300"/>
          <w:jc w:val="center"/>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14:paraId="5B633561"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25 00°22’03”N</w:t>
            </w:r>
          </w:p>
        </w:tc>
        <w:tc>
          <w:tcPr>
            <w:tcW w:w="2579" w:type="pct"/>
            <w:tcBorders>
              <w:top w:val="nil"/>
              <w:left w:val="nil"/>
              <w:bottom w:val="single" w:sz="4" w:space="0" w:color="auto"/>
              <w:right w:val="single" w:sz="4" w:space="0" w:color="auto"/>
            </w:tcBorders>
            <w:shd w:val="clear" w:color="auto" w:fill="auto"/>
            <w:noWrap/>
            <w:vAlign w:val="center"/>
            <w:hideMark/>
          </w:tcPr>
          <w:p w14:paraId="0803AC06"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 076°02’49”W</w:t>
            </w:r>
          </w:p>
        </w:tc>
      </w:tr>
      <w:tr w:rsidR="00240C46" w:rsidRPr="006F79ED" w14:paraId="4D6A7C24" w14:textId="77777777" w:rsidTr="000A30A4">
        <w:trPr>
          <w:trHeight w:val="300"/>
          <w:jc w:val="center"/>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14:paraId="48E6FCFD"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26 00°24’16”N </w:t>
            </w:r>
          </w:p>
        </w:tc>
        <w:tc>
          <w:tcPr>
            <w:tcW w:w="2579" w:type="pct"/>
            <w:tcBorders>
              <w:top w:val="nil"/>
              <w:left w:val="nil"/>
              <w:bottom w:val="single" w:sz="4" w:space="0" w:color="auto"/>
              <w:right w:val="single" w:sz="4" w:space="0" w:color="auto"/>
            </w:tcBorders>
            <w:shd w:val="clear" w:color="auto" w:fill="auto"/>
            <w:noWrap/>
            <w:vAlign w:val="center"/>
            <w:hideMark/>
          </w:tcPr>
          <w:p w14:paraId="6084457B"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 076°04’53”W</w:t>
            </w:r>
          </w:p>
        </w:tc>
      </w:tr>
      <w:tr w:rsidR="00240C46" w:rsidRPr="006F79ED" w14:paraId="745C68E4" w14:textId="77777777" w:rsidTr="000A30A4">
        <w:trPr>
          <w:trHeight w:val="300"/>
          <w:jc w:val="center"/>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14:paraId="09293F9B"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27 00°25’17”N </w:t>
            </w:r>
          </w:p>
        </w:tc>
        <w:tc>
          <w:tcPr>
            <w:tcW w:w="2579" w:type="pct"/>
            <w:tcBorders>
              <w:top w:val="nil"/>
              <w:left w:val="nil"/>
              <w:bottom w:val="single" w:sz="4" w:space="0" w:color="auto"/>
              <w:right w:val="single" w:sz="4" w:space="0" w:color="auto"/>
            </w:tcBorders>
            <w:shd w:val="clear" w:color="auto" w:fill="auto"/>
            <w:noWrap/>
            <w:vAlign w:val="center"/>
            <w:hideMark/>
          </w:tcPr>
          <w:p w14:paraId="0E79DE93"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076°07’41”W</w:t>
            </w:r>
          </w:p>
        </w:tc>
      </w:tr>
      <w:tr w:rsidR="00240C46" w:rsidRPr="006F79ED" w14:paraId="0E064D91" w14:textId="77777777" w:rsidTr="000A30A4">
        <w:trPr>
          <w:trHeight w:val="300"/>
          <w:jc w:val="center"/>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14:paraId="1830FB93"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28 00°25’16”N</w:t>
            </w:r>
          </w:p>
        </w:tc>
        <w:tc>
          <w:tcPr>
            <w:tcW w:w="2579" w:type="pct"/>
            <w:tcBorders>
              <w:top w:val="nil"/>
              <w:left w:val="nil"/>
              <w:bottom w:val="single" w:sz="4" w:space="0" w:color="auto"/>
              <w:right w:val="single" w:sz="4" w:space="0" w:color="auto"/>
            </w:tcBorders>
            <w:shd w:val="clear" w:color="auto" w:fill="auto"/>
            <w:noWrap/>
            <w:vAlign w:val="center"/>
            <w:hideMark/>
          </w:tcPr>
          <w:p w14:paraId="2A2FFCE9"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 076°10’19”W</w:t>
            </w:r>
          </w:p>
        </w:tc>
      </w:tr>
      <w:tr w:rsidR="00240C46" w:rsidRPr="006F79ED" w14:paraId="30C1761E" w14:textId="77777777" w:rsidTr="000A30A4">
        <w:trPr>
          <w:trHeight w:val="300"/>
          <w:jc w:val="center"/>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14:paraId="22DA5BC4"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29 00°28’27”N </w:t>
            </w:r>
          </w:p>
        </w:tc>
        <w:tc>
          <w:tcPr>
            <w:tcW w:w="2579" w:type="pct"/>
            <w:tcBorders>
              <w:top w:val="nil"/>
              <w:left w:val="nil"/>
              <w:bottom w:val="single" w:sz="4" w:space="0" w:color="auto"/>
              <w:right w:val="single" w:sz="4" w:space="0" w:color="auto"/>
            </w:tcBorders>
            <w:shd w:val="clear" w:color="auto" w:fill="auto"/>
            <w:noWrap/>
            <w:vAlign w:val="center"/>
            <w:hideMark/>
          </w:tcPr>
          <w:p w14:paraId="2DFF2880"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 076°13’32”W</w:t>
            </w:r>
          </w:p>
        </w:tc>
      </w:tr>
      <w:tr w:rsidR="00240C46" w:rsidRPr="006F79ED" w14:paraId="0C185E56" w14:textId="77777777" w:rsidTr="000A30A4">
        <w:trPr>
          <w:trHeight w:val="300"/>
          <w:jc w:val="center"/>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14:paraId="08DD188C"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30 00°30’21”N</w:t>
            </w:r>
          </w:p>
        </w:tc>
        <w:tc>
          <w:tcPr>
            <w:tcW w:w="2579" w:type="pct"/>
            <w:tcBorders>
              <w:top w:val="nil"/>
              <w:left w:val="nil"/>
              <w:bottom w:val="single" w:sz="4" w:space="0" w:color="auto"/>
              <w:right w:val="single" w:sz="4" w:space="0" w:color="auto"/>
            </w:tcBorders>
            <w:shd w:val="clear" w:color="auto" w:fill="auto"/>
            <w:noWrap/>
            <w:vAlign w:val="center"/>
            <w:hideMark/>
          </w:tcPr>
          <w:p w14:paraId="25035674"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 076°16’29”W</w:t>
            </w:r>
          </w:p>
        </w:tc>
      </w:tr>
      <w:tr w:rsidR="00240C46" w:rsidRPr="006F79ED" w14:paraId="3ED51AAF" w14:textId="77777777" w:rsidTr="000A30A4">
        <w:trPr>
          <w:trHeight w:val="300"/>
          <w:jc w:val="center"/>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14:paraId="1DE7B394"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31 00°52’32”N</w:t>
            </w:r>
          </w:p>
        </w:tc>
        <w:tc>
          <w:tcPr>
            <w:tcW w:w="2579" w:type="pct"/>
            <w:tcBorders>
              <w:top w:val="nil"/>
              <w:left w:val="nil"/>
              <w:bottom w:val="single" w:sz="4" w:space="0" w:color="auto"/>
              <w:right w:val="single" w:sz="4" w:space="0" w:color="auto"/>
            </w:tcBorders>
            <w:shd w:val="clear" w:color="auto" w:fill="auto"/>
            <w:noWrap/>
            <w:vAlign w:val="center"/>
            <w:hideMark/>
          </w:tcPr>
          <w:p w14:paraId="5CE1004B"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 076°31’35”W</w:t>
            </w:r>
          </w:p>
        </w:tc>
      </w:tr>
      <w:tr w:rsidR="00240C46" w:rsidRPr="006F79ED" w14:paraId="37D0E8C3" w14:textId="77777777" w:rsidTr="000A30A4">
        <w:trPr>
          <w:trHeight w:val="300"/>
          <w:jc w:val="center"/>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14:paraId="106D7276"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32 00°51’35”N</w:t>
            </w:r>
          </w:p>
        </w:tc>
        <w:tc>
          <w:tcPr>
            <w:tcW w:w="2579" w:type="pct"/>
            <w:tcBorders>
              <w:top w:val="nil"/>
              <w:left w:val="nil"/>
              <w:bottom w:val="single" w:sz="4" w:space="0" w:color="auto"/>
              <w:right w:val="single" w:sz="4" w:space="0" w:color="auto"/>
            </w:tcBorders>
            <w:shd w:val="clear" w:color="auto" w:fill="auto"/>
            <w:noWrap/>
            <w:vAlign w:val="center"/>
            <w:hideMark/>
          </w:tcPr>
          <w:p w14:paraId="51CCC5E6" w14:textId="77777777" w:rsidR="00240C46" w:rsidRPr="006F79ED" w:rsidRDefault="00240C46" w:rsidP="000A30A4">
            <w:pPr>
              <w:spacing w:after="0" w:line="240" w:lineRule="auto"/>
              <w:jc w:val="center"/>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 076°34’47”W</w:t>
            </w:r>
          </w:p>
        </w:tc>
      </w:tr>
    </w:tbl>
    <w:p w14:paraId="647E635E" w14:textId="77777777" w:rsidR="00240C46" w:rsidRDefault="00240C46" w:rsidP="000A30A4">
      <w:pPr>
        <w:autoSpaceDE w:val="0"/>
        <w:autoSpaceDN w:val="0"/>
        <w:adjustRightInd w:val="0"/>
        <w:spacing w:after="0" w:line="240" w:lineRule="auto"/>
        <w:jc w:val="center"/>
        <w:rPr>
          <w:rFonts w:ascii="Arial Narrow" w:hAnsi="Arial Narrow" w:cs="Arial"/>
          <w:color w:val="000000"/>
          <w:sz w:val="20"/>
          <w:szCs w:val="20"/>
        </w:rPr>
      </w:pPr>
      <w:r w:rsidRPr="006F79ED">
        <w:rPr>
          <w:rFonts w:ascii="Arial Narrow" w:hAnsi="Arial Narrow" w:cs="Arial"/>
          <w:color w:val="000000"/>
          <w:sz w:val="20"/>
          <w:szCs w:val="20"/>
        </w:rPr>
        <w:t>Fuente: CORPOAMAZONIA y Universidad Distrital, 2003.</w:t>
      </w:r>
    </w:p>
    <w:p w14:paraId="5FB707E1" w14:textId="77777777" w:rsidR="00240C46" w:rsidRPr="006F79ED" w:rsidRDefault="00240C46" w:rsidP="000A30A4">
      <w:pPr>
        <w:autoSpaceDE w:val="0"/>
        <w:autoSpaceDN w:val="0"/>
        <w:adjustRightInd w:val="0"/>
        <w:spacing w:after="0" w:line="240" w:lineRule="auto"/>
        <w:jc w:val="center"/>
        <w:rPr>
          <w:rFonts w:ascii="Arial Narrow" w:hAnsi="Arial Narrow" w:cs="Arial"/>
          <w:color w:val="000000"/>
          <w:sz w:val="20"/>
          <w:szCs w:val="20"/>
        </w:rPr>
      </w:pPr>
    </w:p>
    <w:p w14:paraId="0BB630D0" w14:textId="77777777" w:rsidR="00240C46" w:rsidRPr="006F79ED" w:rsidRDefault="00240C46" w:rsidP="000A30A4">
      <w:pPr>
        <w:pStyle w:val="Prrafodelista"/>
        <w:numPr>
          <w:ilvl w:val="0"/>
          <w:numId w:val="3"/>
        </w:numPr>
        <w:autoSpaceDE w:val="0"/>
        <w:autoSpaceDN w:val="0"/>
        <w:adjustRightInd w:val="0"/>
        <w:spacing w:after="0" w:line="240" w:lineRule="auto"/>
        <w:rPr>
          <w:rFonts w:ascii="Arial Narrow" w:hAnsi="Arial Narrow" w:cs="Arial"/>
          <w:b/>
          <w:sz w:val="24"/>
          <w:szCs w:val="24"/>
        </w:rPr>
      </w:pPr>
      <w:r w:rsidRPr="006F79ED">
        <w:rPr>
          <w:rFonts w:ascii="Arial Narrow" w:hAnsi="Arial Narrow" w:cs="Arial"/>
          <w:b/>
          <w:sz w:val="24"/>
          <w:szCs w:val="24"/>
        </w:rPr>
        <w:t>Extensión y límites</w:t>
      </w:r>
    </w:p>
    <w:p w14:paraId="677B4884" w14:textId="77777777" w:rsidR="00240C46" w:rsidRPr="006F79ED" w:rsidRDefault="00240C46" w:rsidP="000A30A4">
      <w:pPr>
        <w:pStyle w:val="Prrafodelista"/>
        <w:autoSpaceDE w:val="0"/>
        <w:autoSpaceDN w:val="0"/>
        <w:adjustRightInd w:val="0"/>
        <w:spacing w:after="0" w:line="240" w:lineRule="auto"/>
        <w:rPr>
          <w:rFonts w:ascii="Arial Narrow" w:hAnsi="Arial Narrow" w:cs="Arial"/>
          <w:b/>
          <w:sz w:val="24"/>
          <w:szCs w:val="24"/>
        </w:rPr>
      </w:pPr>
    </w:p>
    <w:p w14:paraId="7F99EF8D" w14:textId="5CFBFF5B" w:rsidR="00240C46" w:rsidRPr="006F79ED" w:rsidRDefault="00240C46" w:rsidP="000A30A4">
      <w:pPr>
        <w:autoSpaceDE w:val="0"/>
        <w:autoSpaceDN w:val="0"/>
        <w:adjustRightInd w:val="0"/>
        <w:spacing w:after="0" w:line="240" w:lineRule="auto"/>
        <w:jc w:val="both"/>
        <w:rPr>
          <w:rFonts w:ascii="Arial Narrow" w:hAnsi="Arial Narrow" w:cs="Arial"/>
          <w:sz w:val="24"/>
          <w:szCs w:val="24"/>
        </w:rPr>
      </w:pPr>
      <w:r w:rsidRPr="006F79ED">
        <w:rPr>
          <w:rFonts w:ascii="Arial Narrow" w:hAnsi="Arial Narrow" w:cs="Arial"/>
          <w:sz w:val="24"/>
          <w:szCs w:val="24"/>
        </w:rPr>
        <w:t xml:space="preserve">El área total de la UOF Mecaya-Sencella es de 676.473 ha, distribuidas </w:t>
      </w:r>
      <w:r>
        <w:rPr>
          <w:rFonts w:ascii="Arial Narrow" w:hAnsi="Arial Narrow" w:cs="Arial"/>
          <w:sz w:val="24"/>
          <w:szCs w:val="24"/>
        </w:rPr>
        <w:t xml:space="preserve">en 6 municipios </w:t>
      </w:r>
      <w:r w:rsidRPr="006F79ED">
        <w:rPr>
          <w:rFonts w:ascii="Arial Narrow" w:hAnsi="Arial Narrow" w:cs="Arial"/>
          <w:sz w:val="24"/>
          <w:szCs w:val="24"/>
        </w:rPr>
        <w:t>de la siguiente manera: Puerto Guzmán 353.525 ha, Leguízamo 146.271</w:t>
      </w:r>
      <w:r>
        <w:rPr>
          <w:rFonts w:ascii="Arial Narrow" w:hAnsi="Arial Narrow" w:cs="Arial"/>
          <w:sz w:val="24"/>
          <w:szCs w:val="24"/>
        </w:rPr>
        <w:t xml:space="preserve"> </w:t>
      </w:r>
      <w:r w:rsidRPr="006F79ED">
        <w:rPr>
          <w:rFonts w:ascii="Arial Narrow" w:hAnsi="Arial Narrow" w:cs="Arial"/>
          <w:sz w:val="24"/>
          <w:szCs w:val="24"/>
        </w:rPr>
        <w:t>ha, Puerto Caicedo 38.577 ha, Puerto Asís 110.591 ha, Villagarzón 15.084 ha y Mocoa 12.421ha.</w:t>
      </w:r>
    </w:p>
    <w:p w14:paraId="4F88013D" w14:textId="77777777" w:rsidR="00240C46" w:rsidRPr="006F79ED" w:rsidRDefault="00240C46" w:rsidP="000A30A4">
      <w:pPr>
        <w:autoSpaceDE w:val="0"/>
        <w:autoSpaceDN w:val="0"/>
        <w:adjustRightInd w:val="0"/>
        <w:spacing w:after="0" w:line="240" w:lineRule="auto"/>
        <w:jc w:val="both"/>
        <w:rPr>
          <w:rFonts w:ascii="Arial Narrow" w:hAnsi="Arial Narrow" w:cs="Arial"/>
          <w:sz w:val="24"/>
          <w:szCs w:val="24"/>
        </w:rPr>
      </w:pPr>
    </w:p>
    <w:p w14:paraId="2FA4554E" w14:textId="77777777" w:rsidR="00240C46" w:rsidRPr="006F79ED" w:rsidRDefault="00240C46" w:rsidP="000A30A4">
      <w:pPr>
        <w:pStyle w:val="Prrafodelista"/>
        <w:numPr>
          <w:ilvl w:val="0"/>
          <w:numId w:val="3"/>
        </w:numPr>
        <w:autoSpaceDE w:val="0"/>
        <w:autoSpaceDN w:val="0"/>
        <w:adjustRightInd w:val="0"/>
        <w:spacing w:after="0" w:line="240" w:lineRule="auto"/>
        <w:rPr>
          <w:rFonts w:ascii="Arial Narrow" w:hAnsi="Arial Narrow" w:cs="Arial"/>
          <w:b/>
          <w:bCs/>
          <w:sz w:val="24"/>
          <w:szCs w:val="24"/>
        </w:rPr>
      </w:pPr>
      <w:r w:rsidRPr="006F79ED">
        <w:rPr>
          <w:rFonts w:ascii="Arial Narrow" w:hAnsi="Arial Narrow" w:cs="Arial"/>
          <w:b/>
          <w:bCs/>
          <w:sz w:val="24"/>
          <w:szCs w:val="24"/>
        </w:rPr>
        <w:t>Población humana</w:t>
      </w:r>
    </w:p>
    <w:p w14:paraId="4E696A80" w14:textId="77777777" w:rsidR="00240C46" w:rsidRPr="006F79ED" w:rsidRDefault="00240C46" w:rsidP="000A30A4">
      <w:pPr>
        <w:pStyle w:val="Prrafodelista"/>
        <w:autoSpaceDE w:val="0"/>
        <w:autoSpaceDN w:val="0"/>
        <w:adjustRightInd w:val="0"/>
        <w:spacing w:after="0" w:line="240" w:lineRule="auto"/>
        <w:rPr>
          <w:rFonts w:ascii="Arial Narrow" w:hAnsi="Arial Narrow" w:cs="Arial"/>
          <w:b/>
          <w:bCs/>
          <w:sz w:val="24"/>
          <w:szCs w:val="24"/>
        </w:rPr>
      </w:pPr>
    </w:p>
    <w:p w14:paraId="3D27902F" w14:textId="77777777" w:rsidR="00240C46" w:rsidRPr="006F79ED" w:rsidRDefault="00240C46" w:rsidP="000A30A4">
      <w:pPr>
        <w:autoSpaceDE w:val="0"/>
        <w:autoSpaceDN w:val="0"/>
        <w:adjustRightInd w:val="0"/>
        <w:spacing w:after="0" w:line="240" w:lineRule="auto"/>
        <w:rPr>
          <w:rFonts w:ascii="Arial Narrow" w:hAnsi="Arial Narrow" w:cs="Arial"/>
          <w:sz w:val="24"/>
          <w:szCs w:val="24"/>
        </w:rPr>
      </w:pPr>
      <w:r w:rsidRPr="006F79ED">
        <w:rPr>
          <w:rFonts w:ascii="Arial Narrow" w:hAnsi="Arial Narrow" w:cs="Arial"/>
          <w:sz w:val="24"/>
          <w:szCs w:val="24"/>
        </w:rPr>
        <w:t>Una de las características básicas con las que se encuentran los investigadores en el Putumayo cuando revisan la estructura poblacional es que ésta es fundamentalmente rural.</w:t>
      </w:r>
    </w:p>
    <w:p w14:paraId="31D33331" w14:textId="3CCDF4CA" w:rsidR="00240C46" w:rsidRDefault="00240C46" w:rsidP="000A30A4">
      <w:pPr>
        <w:autoSpaceDE w:val="0"/>
        <w:autoSpaceDN w:val="0"/>
        <w:adjustRightInd w:val="0"/>
        <w:spacing w:after="0" w:line="240" w:lineRule="auto"/>
        <w:jc w:val="center"/>
        <w:rPr>
          <w:rFonts w:ascii="Arial Narrow" w:hAnsi="Arial Narrow" w:cs="Arial"/>
          <w:b/>
          <w:bCs/>
          <w:sz w:val="20"/>
          <w:szCs w:val="20"/>
        </w:rPr>
      </w:pPr>
    </w:p>
    <w:p w14:paraId="4434BBA7" w14:textId="77777777" w:rsidR="005E5183" w:rsidRDefault="005E5183" w:rsidP="000A30A4">
      <w:pPr>
        <w:autoSpaceDE w:val="0"/>
        <w:autoSpaceDN w:val="0"/>
        <w:adjustRightInd w:val="0"/>
        <w:spacing w:after="0" w:line="240" w:lineRule="auto"/>
        <w:jc w:val="center"/>
        <w:rPr>
          <w:rFonts w:ascii="Arial Narrow" w:hAnsi="Arial Narrow" w:cs="Arial"/>
          <w:b/>
          <w:bCs/>
          <w:sz w:val="20"/>
          <w:szCs w:val="20"/>
        </w:rPr>
      </w:pPr>
    </w:p>
    <w:p w14:paraId="0E5FA9A8" w14:textId="205F58E7" w:rsidR="00240C46" w:rsidRPr="006F79ED" w:rsidRDefault="00240C46" w:rsidP="000A30A4">
      <w:pPr>
        <w:autoSpaceDE w:val="0"/>
        <w:autoSpaceDN w:val="0"/>
        <w:adjustRightInd w:val="0"/>
        <w:spacing w:after="0" w:line="240" w:lineRule="auto"/>
        <w:jc w:val="center"/>
        <w:rPr>
          <w:rFonts w:ascii="Arial Narrow" w:hAnsi="Arial Narrow" w:cs="Arial"/>
          <w:sz w:val="20"/>
          <w:szCs w:val="20"/>
        </w:rPr>
      </w:pPr>
      <w:r w:rsidRPr="005E5183">
        <w:rPr>
          <w:rFonts w:ascii="Arial Narrow" w:hAnsi="Arial Narrow" w:cs="Arial"/>
          <w:b/>
          <w:bCs/>
          <w:sz w:val="24"/>
          <w:szCs w:val="24"/>
        </w:rPr>
        <w:lastRenderedPageBreak/>
        <w:t>Cuadro 3.</w:t>
      </w:r>
      <w:r w:rsidRPr="005E5183">
        <w:rPr>
          <w:rFonts w:ascii="Arial Narrow" w:hAnsi="Arial Narrow" w:cs="Arial"/>
          <w:sz w:val="24"/>
          <w:szCs w:val="24"/>
        </w:rPr>
        <w:t xml:space="preserve"> Proyección de la composición de la Población Urbana y Rural </w:t>
      </w:r>
      <w:r w:rsidR="005E5183">
        <w:rPr>
          <w:rFonts w:ascii="Arial Narrow" w:hAnsi="Arial Narrow" w:cs="Arial"/>
          <w:sz w:val="24"/>
          <w:szCs w:val="24"/>
        </w:rPr>
        <w:t>p</w:t>
      </w:r>
      <w:r w:rsidRPr="005E5183">
        <w:rPr>
          <w:rFonts w:ascii="Arial Narrow" w:hAnsi="Arial Narrow" w:cs="Arial"/>
          <w:sz w:val="24"/>
          <w:szCs w:val="24"/>
        </w:rPr>
        <w:t>ara 2018</w:t>
      </w:r>
      <w:r w:rsidR="005E5183" w:rsidRPr="006F79ED">
        <w:rPr>
          <w:rFonts w:ascii="Arial Narrow" w:hAnsi="Arial Narrow" w:cs="Arial"/>
          <w:noProof/>
          <w:sz w:val="20"/>
          <w:szCs w:val="20"/>
          <w:lang w:eastAsia="es-CO"/>
        </w:rPr>
        <w:drawing>
          <wp:inline distT="0" distB="0" distL="0" distR="0" wp14:anchorId="090DB649" wp14:editId="5358A69E">
            <wp:extent cx="5972175" cy="564920"/>
            <wp:effectExtent l="0" t="0" r="0" b="6985"/>
            <wp:docPr id="1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72175" cy="564920"/>
                    </a:xfrm>
                    <a:prstGeom prst="rect">
                      <a:avLst/>
                    </a:prstGeom>
                    <a:noFill/>
                    <a:ln>
                      <a:noFill/>
                    </a:ln>
                  </pic:spPr>
                </pic:pic>
              </a:graphicData>
            </a:graphic>
          </wp:inline>
        </w:drawing>
      </w:r>
    </w:p>
    <w:p w14:paraId="06FC571E" w14:textId="77777777" w:rsidR="00240C46" w:rsidRPr="005E5183" w:rsidRDefault="00240C46" w:rsidP="005E5183">
      <w:pPr>
        <w:autoSpaceDE w:val="0"/>
        <w:autoSpaceDN w:val="0"/>
        <w:adjustRightInd w:val="0"/>
        <w:spacing w:after="0" w:line="240" w:lineRule="auto"/>
        <w:jc w:val="center"/>
        <w:rPr>
          <w:rFonts w:ascii="Arial Narrow" w:hAnsi="Arial Narrow" w:cs="Arial"/>
          <w:sz w:val="24"/>
          <w:szCs w:val="24"/>
        </w:rPr>
      </w:pPr>
      <w:r w:rsidRPr="005E5183">
        <w:rPr>
          <w:rFonts w:ascii="Arial Narrow" w:hAnsi="Arial Narrow" w:cs="Arial"/>
          <w:sz w:val="24"/>
          <w:szCs w:val="24"/>
        </w:rPr>
        <w:t>FUENTE: DANE proyecciones previstas para los años 2018 – 2024.</w:t>
      </w:r>
    </w:p>
    <w:p w14:paraId="19A6DF82" w14:textId="77777777" w:rsidR="00240C46" w:rsidRPr="006F79ED" w:rsidRDefault="00240C46" w:rsidP="000A30A4">
      <w:pPr>
        <w:autoSpaceDE w:val="0"/>
        <w:autoSpaceDN w:val="0"/>
        <w:adjustRightInd w:val="0"/>
        <w:spacing w:after="0" w:line="240" w:lineRule="auto"/>
        <w:jc w:val="both"/>
        <w:rPr>
          <w:rFonts w:ascii="Arial Narrow" w:hAnsi="Arial Narrow" w:cs="Arial"/>
          <w:sz w:val="20"/>
          <w:szCs w:val="20"/>
        </w:rPr>
      </w:pPr>
    </w:p>
    <w:p w14:paraId="31D94E40" w14:textId="77777777" w:rsidR="00240C46" w:rsidRPr="006F79ED" w:rsidRDefault="00240C46" w:rsidP="000A30A4">
      <w:pPr>
        <w:autoSpaceDE w:val="0"/>
        <w:autoSpaceDN w:val="0"/>
        <w:adjustRightInd w:val="0"/>
        <w:spacing w:after="0" w:line="240" w:lineRule="auto"/>
        <w:jc w:val="both"/>
        <w:rPr>
          <w:rFonts w:ascii="Arial Narrow" w:hAnsi="Arial Narrow" w:cs="Arial"/>
          <w:sz w:val="24"/>
          <w:szCs w:val="24"/>
        </w:rPr>
      </w:pPr>
      <w:r w:rsidRPr="006F79ED">
        <w:rPr>
          <w:rFonts w:ascii="Arial Narrow" w:hAnsi="Arial Narrow" w:cs="Arial"/>
          <w:sz w:val="24"/>
          <w:szCs w:val="24"/>
        </w:rPr>
        <w:t>Como lo señala el cuadro 3, promediando el 55% de la población habita la parte rural, con diferencias importantes entre los municipios, ya que Puerto Caicedo y Puerto Guzmán presentan una estructura poblacional esencialmente rural con un 62% y 86% respectivamente, habitando esta zona, a diferencia de los otros municipios que casi iguala su población con la de la parte urbana.</w:t>
      </w:r>
    </w:p>
    <w:p w14:paraId="789BC6C9" w14:textId="77777777" w:rsidR="00240C46" w:rsidRDefault="00240C46" w:rsidP="000A30A4">
      <w:pPr>
        <w:autoSpaceDE w:val="0"/>
        <w:autoSpaceDN w:val="0"/>
        <w:adjustRightInd w:val="0"/>
        <w:spacing w:after="0" w:line="240" w:lineRule="auto"/>
        <w:jc w:val="both"/>
        <w:rPr>
          <w:rFonts w:ascii="Arial Narrow" w:hAnsi="Arial Narrow" w:cs="Arial"/>
          <w:sz w:val="24"/>
          <w:szCs w:val="24"/>
        </w:rPr>
      </w:pPr>
    </w:p>
    <w:p w14:paraId="0B260F8C" w14:textId="77777777" w:rsidR="00240C46" w:rsidRPr="009950C5" w:rsidRDefault="00240C46" w:rsidP="000A30A4">
      <w:pPr>
        <w:pStyle w:val="Prrafodelista"/>
        <w:numPr>
          <w:ilvl w:val="1"/>
          <w:numId w:val="1"/>
        </w:numPr>
        <w:autoSpaceDE w:val="0"/>
        <w:autoSpaceDN w:val="0"/>
        <w:adjustRightInd w:val="0"/>
        <w:spacing w:after="0" w:line="240" w:lineRule="auto"/>
        <w:jc w:val="both"/>
        <w:rPr>
          <w:rFonts w:ascii="Arial Narrow" w:hAnsi="Arial Narrow" w:cs="Arial"/>
          <w:b/>
          <w:bCs/>
          <w:sz w:val="24"/>
          <w:szCs w:val="24"/>
        </w:rPr>
      </w:pPr>
      <w:r w:rsidRPr="009950C5">
        <w:rPr>
          <w:rFonts w:ascii="Arial Narrow" w:hAnsi="Arial Narrow" w:cs="Arial"/>
          <w:b/>
          <w:bCs/>
          <w:sz w:val="24"/>
          <w:szCs w:val="24"/>
        </w:rPr>
        <w:t>Unidades de Manejo Forestal en la UOF Mecaya-Sencella</w:t>
      </w:r>
    </w:p>
    <w:p w14:paraId="4E2F3185" w14:textId="77777777" w:rsidR="00240C46" w:rsidRPr="00EC453E" w:rsidRDefault="00240C46" w:rsidP="000A30A4">
      <w:pPr>
        <w:autoSpaceDE w:val="0"/>
        <w:autoSpaceDN w:val="0"/>
        <w:adjustRightInd w:val="0"/>
        <w:spacing w:after="0" w:line="240" w:lineRule="auto"/>
        <w:jc w:val="both"/>
        <w:rPr>
          <w:rFonts w:ascii="Arial Narrow" w:hAnsi="Arial Narrow" w:cs="Arial"/>
          <w:sz w:val="24"/>
          <w:szCs w:val="24"/>
        </w:rPr>
      </w:pPr>
    </w:p>
    <w:p w14:paraId="038B95FC" w14:textId="4842BCE0" w:rsidR="00240C46" w:rsidRPr="00EC453E" w:rsidRDefault="00240C46" w:rsidP="000A30A4">
      <w:pPr>
        <w:autoSpaceDE w:val="0"/>
        <w:autoSpaceDN w:val="0"/>
        <w:adjustRightInd w:val="0"/>
        <w:spacing w:after="0" w:line="240" w:lineRule="auto"/>
        <w:jc w:val="both"/>
        <w:rPr>
          <w:rFonts w:ascii="Arial Narrow" w:hAnsi="Arial Narrow" w:cs="Arial"/>
          <w:sz w:val="24"/>
          <w:szCs w:val="24"/>
        </w:rPr>
      </w:pPr>
      <w:r>
        <w:rPr>
          <w:rFonts w:ascii="Arial Narrow" w:hAnsi="Arial Narrow" w:cs="Arial"/>
          <w:sz w:val="24"/>
          <w:szCs w:val="24"/>
        </w:rPr>
        <w:t>Dentro de la unidad de ordenación forestal Mecaya – Sencella se definieron tres (3)</w:t>
      </w:r>
      <w:r w:rsidRPr="00EC453E">
        <w:rPr>
          <w:rFonts w:ascii="Arial Narrow" w:hAnsi="Arial Narrow" w:cs="Arial"/>
          <w:sz w:val="24"/>
          <w:szCs w:val="24"/>
        </w:rPr>
        <w:t xml:space="preserve"> Unidades de Manejo Forestal </w:t>
      </w:r>
      <w:r>
        <w:rPr>
          <w:rFonts w:ascii="Arial Narrow" w:hAnsi="Arial Narrow" w:cs="Arial"/>
          <w:sz w:val="24"/>
          <w:szCs w:val="24"/>
        </w:rPr>
        <w:t xml:space="preserve">que suman un </w:t>
      </w:r>
      <w:r w:rsidRPr="00EC453E">
        <w:rPr>
          <w:rFonts w:ascii="Arial Narrow" w:hAnsi="Arial Narrow" w:cs="Arial"/>
          <w:sz w:val="24"/>
          <w:szCs w:val="24"/>
        </w:rPr>
        <w:t xml:space="preserve">área aproximada de </w:t>
      </w:r>
      <w:r>
        <w:rPr>
          <w:rFonts w:ascii="Arial Narrow" w:hAnsi="Arial Narrow" w:cs="Arial"/>
          <w:sz w:val="24"/>
          <w:szCs w:val="24"/>
        </w:rPr>
        <w:t>36017</w:t>
      </w:r>
      <w:r w:rsidRPr="00EC453E">
        <w:rPr>
          <w:rFonts w:ascii="Arial Narrow" w:hAnsi="Arial Narrow" w:cs="Arial"/>
          <w:sz w:val="24"/>
          <w:szCs w:val="24"/>
        </w:rPr>
        <w:t xml:space="preserve"> hectáreas, las cuales se discriminan a continuación:</w:t>
      </w:r>
    </w:p>
    <w:p w14:paraId="1D058FC8" w14:textId="77777777" w:rsidR="00240C46" w:rsidRDefault="00240C46" w:rsidP="000A30A4">
      <w:pPr>
        <w:autoSpaceDE w:val="0"/>
        <w:autoSpaceDN w:val="0"/>
        <w:adjustRightInd w:val="0"/>
        <w:spacing w:after="0" w:line="240" w:lineRule="auto"/>
        <w:ind w:firstLine="720"/>
        <w:jc w:val="both"/>
        <w:rPr>
          <w:rFonts w:ascii="Arial Narrow" w:hAnsi="Arial Narrow" w:cs="Arial"/>
          <w:b/>
          <w:bCs/>
          <w:sz w:val="24"/>
          <w:szCs w:val="24"/>
        </w:rPr>
      </w:pPr>
      <w:bookmarkStart w:id="1" w:name="_Hlk36752158"/>
    </w:p>
    <w:p w14:paraId="7969BE13" w14:textId="77777777" w:rsidR="00240C46" w:rsidRDefault="00240C46" w:rsidP="000A30A4">
      <w:pPr>
        <w:autoSpaceDE w:val="0"/>
        <w:autoSpaceDN w:val="0"/>
        <w:adjustRightInd w:val="0"/>
        <w:spacing w:after="0" w:line="240" w:lineRule="auto"/>
        <w:jc w:val="both"/>
        <w:rPr>
          <w:rFonts w:ascii="Arial Narrow" w:hAnsi="Arial Narrow" w:cs="Arial"/>
          <w:sz w:val="24"/>
          <w:szCs w:val="24"/>
        </w:rPr>
      </w:pPr>
      <w:r w:rsidRPr="00B2770A">
        <w:rPr>
          <w:rFonts w:ascii="Arial Narrow" w:hAnsi="Arial Narrow" w:cs="Arial"/>
          <w:b/>
          <w:bCs/>
          <w:sz w:val="24"/>
          <w:szCs w:val="24"/>
        </w:rPr>
        <w:t xml:space="preserve">Unidad </w:t>
      </w:r>
      <w:r>
        <w:rPr>
          <w:rFonts w:ascii="Arial Narrow" w:hAnsi="Arial Narrow" w:cs="Arial"/>
          <w:b/>
          <w:bCs/>
          <w:sz w:val="24"/>
          <w:szCs w:val="24"/>
        </w:rPr>
        <w:t>d</w:t>
      </w:r>
      <w:r w:rsidRPr="00B2770A">
        <w:rPr>
          <w:rFonts w:ascii="Arial Narrow" w:hAnsi="Arial Narrow" w:cs="Arial"/>
          <w:b/>
          <w:bCs/>
          <w:sz w:val="24"/>
          <w:szCs w:val="24"/>
        </w:rPr>
        <w:t>e Manejo Forestal 1.</w:t>
      </w:r>
      <w:r w:rsidRPr="00B2770A">
        <w:rPr>
          <w:rFonts w:ascii="Arial Narrow" w:hAnsi="Arial Narrow" w:cs="Arial"/>
          <w:sz w:val="24"/>
          <w:szCs w:val="24"/>
        </w:rPr>
        <w:t xml:space="preserve"> </w:t>
      </w:r>
    </w:p>
    <w:p w14:paraId="68ADD79C" w14:textId="77777777" w:rsidR="00240C46" w:rsidRPr="00B2770A" w:rsidRDefault="00240C46" w:rsidP="000A30A4">
      <w:pPr>
        <w:autoSpaceDE w:val="0"/>
        <w:autoSpaceDN w:val="0"/>
        <w:adjustRightInd w:val="0"/>
        <w:spacing w:after="0" w:line="240" w:lineRule="auto"/>
        <w:ind w:firstLine="720"/>
        <w:jc w:val="both"/>
        <w:rPr>
          <w:rFonts w:ascii="Arial Narrow" w:hAnsi="Arial Narrow" w:cs="Arial"/>
          <w:sz w:val="24"/>
          <w:szCs w:val="24"/>
        </w:rPr>
      </w:pPr>
    </w:p>
    <w:bookmarkEnd w:id="1"/>
    <w:p w14:paraId="70356D7C" w14:textId="2A0ED6AD" w:rsidR="00240C46" w:rsidRPr="004D2618" w:rsidRDefault="00240C46" w:rsidP="004D2618">
      <w:pPr>
        <w:pStyle w:val="Prrafodelista"/>
        <w:numPr>
          <w:ilvl w:val="0"/>
          <w:numId w:val="3"/>
        </w:numPr>
        <w:autoSpaceDE w:val="0"/>
        <w:autoSpaceDN w:val="0"/>
        <w:adjustRightInd w:val="0"/>
        <w:spacing w:after="0" w:line="240" w:lineRule="auto"/>
        <w:jc w:val="both"/>
        <w:rPr>
          <w:rFonts w:ascii="Arial Narrow" w:hAnsi="Arial Narrow" w:cs="Arial"/>
          <w:color w:val="000000"/>
          <w:sz w:val="24"/>
          <w:szCs w:val="24"/>
        </w:rPr>
      </w:pPr>
      <w:r w:rsidRPr="004D2618">
        <w:rPr>
          <w:rFonts w:ascii="Arial Narrow" w:hAnsi="Arial Narrow" w:cs="Arial"/>
          <w:b/>
          <w:sz w:val="24"/>
          <w:szCs w:val="24"/>
        </w:rPr>
        <w:t>Ubicación geográfica:</w:t>
      </w:r>
      <w:r w:rsidRPr="004D2618">
        <w:rPr>
          <w:rFonts w:ascii="Arial Narrow" w:hAnsi="Arial Narrow" w:cs="Arial"/>
          <w:sz w:val="24"/>
          <w:szCs w:val="24"/>
        </w:rPr>
        <w:t xml:space="preserve"> Esta unidad de manejo se localiza en los municipios de Leguizamo y Puerto Guzmán, específicamente</w:t>
      </w:r>
      <w:r w:rsidRPr="004D2618">
        <w:rPr>
          <w:rFonts w:ascii="Arial Narrow" w:eastAsia="Calibri" w:hAnsi="Arial Narrow" w:cs="Arial"/>
          <w:sz w:val="24"/>
          <w:szCs w:val="24"/>
          <w:lang w:eastAsia="es-ES"/>
        </w:rPr>
        <w:t xml:space="preserve"> en las </w:t>
      </w:r>
      <w:r w:rsidRPr="004D2618">
        <w:rPr>
          <w:rFonts w:ascii="Arial Narrow" w:hAnsi="Arial Narrow" w:cs="Arial"/>
          <w:sz w:val="24"/>
          <w:szCs w:val="24"/>
        </w:rPr>
        <w:t xml:space="preserve">veredas Masato Viejo (Leguizamo) y Puerto Aquiles (Puerto Guzmán). </w:t>
      </w:r>
      <w:r w:rsidRPr="004D2618">
        <w:rPr>
          <w:rFonts w:ascii="Arial Narrow" w:hAnsi="Arial Narrow" w:cs="Arial"/>
          <w:color w:val="000000"/>
          <w:sz w:val="24"/>
          <w:szCs w:val="24"/>
        </w:rPr>
        <w:t>La ubicación geográfica de esta unidad de manejo forestal, se muestran en la figura 2. y sus coordenadas geográficas se relacionan en el anexo 1:</w:t>
      </w:r>
    </w:p>
    <w:p w14:paraId="4CB62AE1" w14:textId="77777777" w:rsidR="00240C46" w:rsidRDefault="00240C46" w:rsidP="000A30A4">
      <w:pPr>
        <w:pStyle w:val="Prrafodelista"/>
        <w:autoSpaceDE w:val="0"/>
        <w:autoSpaceDN w:val="0"/>
        <w:adjustRightInd w:val="0"/>
        <w:spacing w:after="0" w:line="240" w:lineRule="auto"/>
        <w:ind w:left="1440"/>
        <w:jc w:val="both"/>
        <w:rPr>
          <w:rFonts w:ascii="Arial Narrow" w:hAnsi="Arial Narrow" w:cs="Arial"/>
          <w:sz w:val="24"/>
          <w:szCs w:val="24"/>
        </w:rPr>
      </w:pPr>
    </w:p>
    <w:p w14:paraId="0397C4E5" w14:textId="11A75064" w:rsidR="00240C46" w:rsidRDefault="00240C46" w:rsidP="000A30A4">
      <w:pPr>
        <w:pStyle w:val="Prrafodelista"/>
        <w:autoSpaceDE w:val="0"/>
        <w:autoSpaceDN w:val="0"/>
        <w:adjustRightInd w:val="0"/>
        <w:spacing w:after="0" w:line="240" w:lineRule="auto"/>
        <w:ind w:left="1440"/>
        <w:rPr>
          <w:rFonts w:ascii="Arial Narrow" w:hAnsi="Arial Narrow" w:cs="Arial"/>
          <w:sz w:val="24"/>
          <w:szCs w:val="24"/>
        </w:rPr>
      </w:pPr>
      <w:r>
        <w:rPr>
          <w:rFonts w:ascii="Arial Narrow" w:hAnsi="Arial Narrow" w:cs="Arial"/>
          <w:color w:val="000000"/>
          <w:sz w:val="20"/>
          <w:szCs w:val="20"/>
        </w:rPr>
        <w:t xml:space="preserve">Figura 2. </w:t>
      </w:r>
      <w:r w:rsidRPr="006C1A27">
        <w:rPr>
          <w:rFonts w:ascii="Arial Narrow" w:hAnsi="Arial Narrow" w:cs="Arial"/>
          <w:color w:val="000000"/>
          <w:sz w:val="20"/>
          <w:szCs w:val="20"/>
        </w:rPr>
        <w:t>Mapa Unidad de Manejo Forestal 1</w:t>
      </w:r>
      <w:r>
        <w:rPr>
          <w:rFonts w:ascii="Arial Narrow" w:hAnsi="Arial Narrow" w:cs="Arial"/>
          <w:color w:val="000000"/>
          <w:sz w:val="20"/>
          <w:szCs w:val="20"/>
        </w:rPr>
        <w:t xml:space="preserve"> propuesta para el proyecto GEF 7 en la UOF Mecaya - Sencella</w:t>
      </w:r>
    </w:p>
    <w:p w14:paraId="14037642" w14:textId="4BBC232B" w:rsidR="00240C46" w:rsidRDefault="00240C46" w:rsidP="000A30A4">
      <w:pPr>
        <w:pStyle w:val="Prrafodelista"/>
        <w:autoSpaceDE w:val="0"/>
        <w:autoSpaceDN w:val="0"/>
        <w:adjustRightInd w:val="0"/>
        <w:spacing w:after="0" w:line="240" w:lineRule="auto"/>
        <w:ind w:left="1440"/>
        <w:jc w:val="center"/>
        <w:rPr>
          <w:rFonts w:ascii="Arial Narrow" w:hAnsi="Arial Narrow" w:cs="Arial"/>
          <w:sz w:val="18"/>
          <w:szCs w:val="18"/>
        </w:rPr>
      </w:pPr>
      <w:r>
        <w:rPr>
          <w:rFonts w:ascii="Arial Narrow" w:hAnsi="Arial Narrow" w:cs="Arial"/>
          <w:noProof/>
          <w:sz w:val="24"/>
          <w:szCs w:val="24"/>
          <w:lang w:eastAsia="es-CO"/>
        </w:rPr>
        <w:drawing>
          <wp:inline distT="0" distB="0" distL="0" distR="0" wp14:anchorId="33D50CF4" wp14:editId="5C168B29">
            <wp:extent cx="5000400" cy="3538800"/>
            <wp:effectExtent l="0" t="0" r="0" b="5080"/>
            <wp:docPr id="1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opuesta UMF_1.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000400" cy="3538800"/>
                    </a:xfrm>
                    <a:prstGeom prst="rect">
                      <a:avLst/>
                    </a:prstGeom>
                  </pic:spPr>
                </pic:pic>
              </a:graphicData>
            </a:graphic>
          </wp:inline>
        </w:drawing>
      </w:r>
      <w:r>
        <w:rPr>
          <w:rFonts w:ascii="Arial Narrow" w:hAnsi="Arial Narrow" w:cs="Arial"/>
          <w:sz w:val="18"/>
          <w:szCs w:val="18"/>
        </w:rPr>
        <w:t xml:space="preserve">                 </w:t>
      </w:r>
      <w:r w:rsidRPr="00186344">
        <w:rPr>
          <w:rFonts w:ascii="Arial Narrow" w:hAnsi="Arial Narrow" w:cs="Arial"/>
          <w:sz w:val="18"/>
          <w:szCs w:val="18"/>
        </w:rPr>
        <w:t>Fuente: Sistema de Servicios de Información Ambiental Georreferenciado - SSIAG de CORPOAMAZONIA-2020</w:t>
      </w:r>
    </w:p>
    <w:p w14:paraId="63DC6B43" w14:textId="77777777" w:rsidR="00240C46" w:rsidRDefault="00240C46" w:rsidP="000A30A4">
      <w:pPr>
        <w:autoSpaceDE w:val="0"/>
        <w:autoSpaceDN w:val="0"/>
        <w:adjustRightInd w:val="0"/>
        <w:spacing w:after="0" w:line="240" w:lineRule="auto"/>
        <w:jc w:val="center"/>
        <w:rPr>
          <w:rFonts w:ascii="Arial Narrow" w:hAnsi="Arial Narrow" w:cs="Arial"/>
          <w:sz w:val="18"/>
          <w:szCs w:val="18"/>
        </w:rPr>
      </w:pPr>
    </w:p>
    <w:p w14:paraId="1A0BC667" w14:textId="3B8D6235" w:rsidR="00240C46" w:rsidRPr="00240C46" w:rsidRDefault="00240C46" w:rsidP="000A30A4">
      <w:pPr>
        <w:pStyle w:val="Prrafodelista"/>
        <w:numPr>
          <w:ilvl w:val="0"/>
          <w:numId w:val="3"/>
        </w:numPr>
        <w:autoSpaceDE w:val="0"/>
        <w:autoSpaceDN w:val="0"/>
        <w:adjustRightInd w:val="0"/>
        <w:spacing w:after="0" w:line="240" w:lineRule="auto"/>
        <w:jc w:val="both"/>
        <w:rPr>
          <w:rFonts w:ascii="Arial Narrow" w:hAnsi="Arial Narrow" w:cs="Arial"/>
          <w:b/>
          <w:sz w:val="24"/>
          <w:szCs w:val="24"/>
        </w:rPr>
      </w:pPr>
      <w:r w:rsidRPr="00240C46">
        <w:rPr>
          <w:rFonts w:ascii="Arial Narrow" w:hAnsi="Arial Narrow" w:cs="Arial"/>
          <w:b/>
          <w:sz w:val="24"/>
          <w:szCs w:val="24"/>
        </w:rPr>
        <w:t xml:space="preserve">Extensión y </w:t>
      </w:r>
      <w:r>
        <w:rPr>
          <w:rFonts w:ascii="Arial Narrow" w:hAnsi="Arial Narrow" w:cs="Arial"/>
          <w:b/>
          <w:sz w:val="24"/>
          <w:szCs w:val="24"/>
        </w:rPr>
        <w:t>coberturas</w:t>
      </w:r>
      <w:r w:rsidRPr="00240C46">
        <w:rPr>
          <w:rFonts w:ascii="Arial Narrow" w:hAnsi="Arial Narrow" w:cs="Arial"/>
          <w:b/>
          <w:sz w:val="24"/>
          <w:szCs w:val="24"/>
        </w:rPr>
        <w:t xml:space="preserve">: </w:t>
      </w:r>
      <w:r w:rsidRPr="00240C46">
        <w:rPr>
          <w:rFonts w:ascii="Arial Narrow" w:hAnsi="Arial Narrow" w:cs="Arial"/>
          <w:sz w:val="24"/>
          <w:szCs w:val="24"/>
        </w:rPr>
        <w:t xml:space="preserve">El área total de la unidad de manejo forestal 1. de la UOF Mecaya – Sencella corresponde a 12.033 hectáreas, de las cuales 11.973 hectáreas corresponden a Bosque denso alto de tierra firme, 13 hectáreas a Bosque fragmentado con vegetación secundaria y 47 hectáreas en Vegetación secundaria o en transición, en </w:t>
      </w:r>
      <w:r w:rsidRPr="00240C46">
        <w:rPr>
          <w:rFonts w:ascii="Arial Narrow" w:eastAsia="Calibri" w:hAnsi="Arial Narrow" w:cs="Arial"/>
          <w:sz w:val="24"/>
          <w:szCs w:val="24"/>
          <w:lang w:eastAsia="es-ES"/>
        </w:rPr>
        <w:t xml:space="preserve">base a la metodología CORINE Land Cover, adaptada para Colombia por el IDEAM. </w:t>
      </w:r>
    </w:p>
    <w:p w14:paraId="50C727D2" w14:textId="77777777" w:rsidR="00240C46" w:rsidRDefault="00240C46" w:rsidP="000A30A4">
      <w:pPr>
        <w:pStyle w:val="Prrafodelista"/>
        <w:autoSpaceDE w:val="0"/>
        <w:autoSpaceDN w:val="0"/>
        <w:adjustRightInd w:val="0"/>
        <w:spacing w:after="0" w:line="240" w:lineRule="auto"/>
        <w:ind w:left="1440"/>
        <w:jc w:val="both"/>
        <w:rPr>
          <w:rFonts w:ascii="Arial Narrow" w:hAnsi="Arial Narrow" w:cs="Arial"/>
          <w:sz w:val="24"/>
          <w:szCs w:val="24"/>
        </w:rPr>
      </w:pPr>
    </w:p>
    <w:p w14:paraId="034F8B4B" w14:textId="77777777" w:rsidR="00240C46" w:rsidRPr="00240C46" w:rsidRDefault="00240C46" w:rsidP="000A30A4">
      <w:pPr>
        <w:autoSpaceDE w:val="0"/>
        <w:autoSpaceDN w:val="0"/>
        <w:adjustRightInd w:val="0"/>
        <w:spacing w:after="0" w:line="240" w:lineRule="auto"/>
        <w:jc w:val="both"/>
        <w:rPr>
          <w:rFonts w:ascii="Arial Narrow" w:hAnsi="Arial Narrow" w:cs="Arial"/>
          <w:b/>
          <w:sz w:val="24"/>
          <w:szCs w:val="24"/>
        </w:rPr>
      </w:pPr>
      <w:r w:rsidRPr="00240C46">
        <w:rPr>
          <w:rFonts w:ascii="Arial Narrow" w:hAnsi="Arial Narrow" w:cs="Arial"/>
          <w:sz w:val="24"/>
          <w:szCs w:val="24"/>
        </w:rPr>
        <w:t xml:space="preserve">Los límites de la vereda Puerto Aquiles del municipio de Puerto Guzmán, limita al norte con la quebrada Puerto Rico y con el centro poblado Puerto Malejo; al noreste limita con el cauce del río Yurilla y al noroeste limita con la vereda Puerto Rico Margaritas y la vereda Masato Viejo, del municipio de Leguízamo limita al sureste con el cauce del río Mecaya y con el PNN La Paya, al sur con el río Mecaya y al suroeste limita con parte del cauce el río Campo Diablo y las veredas Campo Rosita y Campo Golpe. </w:t>
      </w:r>
    </w:p>
    <w:p w14:paraId="1E06C293" w14:textId="77777777" w:rsidR="00240C46" w:rsidRPr="009C496F" w:rsidRDefault="00240C46" w:rsidP="000A30A4">
      <w:pPr>
        <w:pStyle w:val="Prrafodelista"/>
        <w:spacing w:after="0" w:line="240" w:lineRule="auto"/>
        <w:rPr>
          <w:rFonts w:ascii="Arial Narrow" w:hAnsi="Arial Narrow" w:cs="Arial"/>
          <w:b/>
          <w:bCs/>
          <w:sz w:val="24"/>
          <w:szCs w:val="24"/>
        </w:rPr>
      </w:pPr>
    </w:p>
    <w:p w14:paraId="046336AE" w14:textId="6E198F66" w:rsidR="00240C46" w:rsidRPr="00240C46" w:rsidRDefault="00240C46" w:rsidP="000A30A4">
      <w:pPr>
        <w:pStyle w:val="Prrafodelista"/>
        <w:numPr>
          <w:ilvl w:val="0"/>
          <w:numId w:val="17"/>
        </w:numPr>
        <w:spacing w:after="0" w:line="240" w:lineRule="auto"/>
        <w:jc w:val="both"/>
        <w:rPr>
          <w:rFonts w:ascii="Arial Narrow" w:hAnsi="Arial Narrow" w:cs="Arial"/>
          <w:color w:val="000000"/>
          <w:sz w:val="24"/>
          <w:szCs w:val="24"/>
        </w:rPr>
      </w:pPr>
      <w:r w:rsidRPr="00240C46">
        <w:rPr>
          <w:rFonts w:ascii="Arial Narrow" w:hAnsi="Arial Narrow" w:cs="Arial"/>
          <w:b/>
          <w:bCs/>
          <w:sz w:val="24"/>
          <w:szCs w:val="24"/>
        </w:rPr>
        <w:t>Organizaciones:</w:t>
      </w:r>
      <w:r w:rsidRPr="00240C46">
        <w:rPr>
          <w:rFonts w:ascii="Arial Narrow" w:hAnsi="Arial Narrow" w:cs="Arial"/>
          <w:color w:val="000000"/>
          <w:sz w:val="24"/>
          <w:szCs w:val="24"/>
        </w:rPr>
        <w:t xml:space="preserve"> en la jurisdicción de la UMF 1. de la UOF Mecaya – Sencella, se encuentran presente la Asociación de trabajadores campesinos del Mecaya – ASTRACAM, Asociación de Juntas de Leguízamo (ASOJUNTAS) y Asociación de Juntas de Puerto Guzmán (ASOJUNTAS) </w:t>
      </w:r>
    </w:p>
    <w:p w14:paraId="15FD9C12" w14:textId="77777777" w:rsidR="00240C46" w:rsidRPr="000E52FB" w:rsidRDefault="00240C46" w:rsidP="000A30A4">
      <w:pPr>
        <w:pStyle w:val="Prrafodelista"/>
        <w:autoSpaceDE w:val="0"/>
        <w:autoSpaceDN w:val="0"/>
        <w:adjustRightInd w:val="0"/>
        <w:spacing w:after="0" w:line="240" w:lineRule="auto"/>
        <w:ind w:left="1440"/>
        <w:jc w:val="both"/>
        <w:rPr>
          <w:rFonts w:ascii="Arial Narrow" w:hAnsi="Arial Narrow" w:cs="Arial"/>
          <w:color w:val="000000"/>
          <w:sz w:val="24"/>
          <w:szCs w:val="24"/>
        </w:rPr>
      </w:pPr>
    </w:p>
    <w:p w14:paraId="3D592A84" w14:textId="2F9C5C81" w:rsidR="00240C46" w:rsidRPr="00240C46" w:rsidRDefault="00240C46" w:rsidP="000A30A4">
      <w:pPr>
        <w:pStyle w:val="Prrafodelista"/>
        <w:numPr>
          <w:ilvl w:val="0"/>
          <w:numId w:val="17"/>
        </w:numPr>
        <w:autoSpaceDE w:val="0"/>
        <w:autoSpaceDN w:val="0"/>
        <w:adjustRightInd w:val="0"/>
        <w:spacing w:after="0" w:line="240" w:lineRule="auto"/>
        <w:jc w:val="both"/>
        <w:rPr>
          <w:rFonts w:ascii="Arial Narrow" w:hAnsi="Arial Narrow" w:cs="Arial"/>
          <w:sz w:val="24"/>
          <w:szCs w:val="24"/>
        </w:rPr>
      </w:pPr>
      <w:r w:rsidRPr="00240C46">
        <w:rPr>
          <w:rFonts w:ascii="Arial Narrow" w:hAnsi="Arial Narrow" w:cs="Arial"/>
          <w:b/>
          <w:bCs/>
          <w:sz w:val="24"/>
          <w:szCs w:val="24"/>
        </w:rPr>
        <w:t xml:space="preserve">Actividades Productivas- económicas: </w:t>
      </w:r>
      <w:r w:rsidRPr="00240C46">
        <w:rPr>
          <w:rFonts w:ascii="Arial Narrow" w:hAnsi="Arial Narrow" w:cs="Arial"/>
          <w:sz w:val="24"/>
          <w:szCs w:val="24"/>
        </w:rPr>
        <w:t>Debido a que la mayoría de las zonas boscosas que pueden ser objeto de ordenación forestal presentan frentes de colonización o asentamientos humanos, se presenta la información de producción agropecuaria, hidrobiológica y artesanal a nivel municipal de aquellos que tienen jurisdicción en la Unidad de Ordenación Forestal Mecaya-Sencella, basada en los trabajos de caracterización de los sistemas productivos y levantamiento de información socioeconómica con la comunidad, plasmados en los Esquemas y Planes Básicos de Ordenamiento Territorial Municipales de Puerto Guzmán y Leguízamo, la información agropecuaria de las UMATAS y  principalmente de la Unidad Regional de Planificación Agropecuaria -URPA.</w:t>
      </w:r>
    </w:p>
    <w:p w14:paraId="20C0EAD6" w14:textId="77777777" w:rsidR="00240C46" w:rsidRPr="009C6DFA" w:rsidRDefault="00240C46" w:rsidP="000A30A4">
      <w:pPr>
        <w:pStyle w:val="Prrafodelista"/>
        <w:autoSpaceDE w:val="0"/>
        <w:autoSpaceDN w:val="0"/>
        <w:adjustRightInd w:val="0"/>
        <w:spacing w:after="0" w:line="240" w:lineRule="auto"/>
        <w:ind w:left="1440"/>
        <w:jc w:val="both"/>
        <w:rPr>
          <w:rFonts w:ascii="Arial Narrow" w:hAnsi="Arial Narrow" w:cs="Arial"/>
          <w:sz w:val="24"/>
          <w:szCs w:val="24"/>
        </w:rPr>
      </w:pPr>
    </w:p>
    <w:p w14:paraId="23FDE843" w14:textId="77777777" w:rsidR="00240C46" w:rsidRPr="00240C46" w:rsidRDefault="00240C46" w:rsidP="000A30A4">
      <w:pPr>
        <w:autoSpaceDE w:val="0"/>
        <w:autoSpaceDN w:val="0"/>
        <w:adjustRightInd w:val="0"/>
        <w:spacing w:after="0" w:line="240" w:lineRule="auto"/>
        <w:jc w:val="both"/>
        <w:rPr>
          <w:rFonts w:ascii="Arial Narrow" w:hAnsi="Arial Narrow" w:cs="Arial"/>
          <w:sz w:val="24"/>
          <w:szCs w:val="24"/>
        </w:rPr>
      </w:pPr>
      <w:r w:rsidRPr="00240C46">
        <w:rPr>
          <w:rFonts w:ascii="Arial Narrow" w:hAnsi="Arial Narrow" w:cs="Arial"/>
          <w:sz w:val="24"/>
          <w:szCs w:val="24"/>
        </w:rPr>
        <w:t>Los sistemas de producción implementados carecen de una tecnología de punta y en la mayoría de los casos se basa en la tradición y costumbres de los ancestros indígenas o en tecnologías de otras regiones, que no son aplicables a las condiciones del área.</w:t>
      </w:r>
    </w:p>
    <w:p w14:paraId="5EC427FB" w14:textId="77777777" w:rsidR="00240C46" w:rsidRPr="009C6DFA" w:rsidRDefault="00240C46" w:rsidP="000A30A4">
      <w:pPr>
        <w:pStyle w:val="Prrafodelista"/>
        <w:autoSpaceDE w:val="0"/>
        <w:autoSpaceDN w:val="0"/>
        <w:adjustRightInd w:val="0"/>
        <w:spacing w:after="0" w:line="240" w:lineRule="auto"/>
        <w:ind w:left="1440"/>
        <w:jc w:val="both"/>
        <w:rPr>
          <w:rFonts w:ascii="Arial Narrow" w:hAnsi="Arial Narrow" w:cs="Arial"/>
          <w:sz w:val="24"/>
          <w:szCs w:val="24"/>
        </w:rPr>
      </w:pPr>
    </w:p>
    <w:p w14:paraId="263EB9A0" w14:textId="585A1928" w:rsidR="00240C46" w:rsidRPr="00240C46" w:rsidRDefault="00240C46" w:rsidP="000A30A4">
      <w:pPr>
        <w:autoSpaceDE w:val="0"/>
        <w:autoSpaceDN w:val="0"/>
        <w:adjustRightInd w:val="0"/>
        <w:spacing w:after="0" w:line="240" w:lineRule="auto"/>
        <w:jc w:val="both"/>
        <w:rPr>
          <w:rFonts w:ascii="Arial Narrow" w:hAnsi="Arial Narrow" w:cs="Arial"/>
          <w:sz w:val="24"/>
          <w:szCs w:val="24"/>
        </w:rPr>
      </w:pPr>
      <w:r w:rsidRPr="00240C46">
        <w:rPr>
          <w:rFonts w:ascii="Arial Narrow" w:hAnsi="Arial Narrow" w:cs="Arial"/>
          <w:sz w:val="24"/>
          <w:szCs w:val="24"/>
        </w:rPr>
        <w:t>Entre los principales sistemas de producción cabe destacar el cultivo de Coca (</w:t>
      </w:r>
      <w:r w:rsidRPr="00240C46">
        <w:rPr>
          <w:rFonts w:ascii="Arial Narrow" w:hAnsi="Arial Narrow" w:cs="Arial"/>
          <w:i/>
          <w:iCs/>
          <w:sz w:val="24"/>
          <w:szCs w:val="24"/>
        </w:rPr>
        <w:t>E. coca</w:t>
      </w:r>
      <w:r w:rsidRPr="00240C46">
        <w:rPr>
          <w:rFonts w:ascii="Arial Narrow" w:hAnsi="Arial Narrow" w:cs="Arial"/>
          <w:sz w:val="24"/>
          <w:szCs w:val="24"/>
        </w:rPr>
        <w:t xml:space="preserve">), la ganadería extensiva con serios problemas tecnológicos por mal uso de los suelos y falta de mejoramiento genético del ganado. </w:t>
      </w:r>
    </w:p>
    <w:p w14:paraId="4F64091D" w14:textId="77777777" w:rsidR="00240C46" w:rsidRDefault="00240C46" w:rsidP="000A30A4">
      <w:pPr>
        <w:pStyle w:val="Prrafodelista"/>
        <w:autoSpaceDE w:val="0"/>
        <w:autoSpaceDN w:val="0"/>
        <w:adjustRightInd w:val="0"/>
        <w:spacing w:after="0" w:line="240" w:lineRule="auto"/>
        <w:ind w:left="1440"/>
        <w:jc w:val="both"/>
        <w:rPr>
          <w:rFonts w:ascii="Arial Narrow" w:hAnsi="Arial Narrow" w:cs="Arial"/>
          <w:sz w:val="24"/>
          <w:szCs w:val="24"/>
        </w:rPr>
      </w:pPr>
    </w:p>
    <w:p w14:paraId="4BBE7D25" w14:textId="77777777" w:rsidR="00240C46" w:rsidRPr="00240C46" w:rsidRDefault="00240C46" w:rsidP="000A30A4">
      <w:pPr>
        <w:autoSpaceDE w:val="0"/>
        <w:autoSpaceDN w:val="0"/>
        <w:adjustRightInd w:val="0"/>
        <w:spacing w:after="0" w:line="240" w:lineRule="auto"/>
        <w:jc w:val="both"/>
        <w:rPr>
          <w:rFonts w:ascii="Arial Narrow" w:hAnsi="Arial Narrow" w:cs="Arial"/>
          <w:sz w:val="24"/>
          <w:szCs w:val="24"/>
        </w:rPr>
      </w:pPr>
      <w:r w:rsidRPr="00240C46">
        <w:rPr>
          <w:rFonts w:ascii="Arial Narrow" w:hAnsi="Arial Narrow" w:cs="Arial"/>
          <w:sz w:val="24"/>
          <w:szCs w:val="24"/>
        </w:rPr>
        <w:t>La piscicultura es incipiente, aunque con algún grado de desarrollo en el cultivo de la Cachama (</w:t>
      </w:r>
      <w:r w:rsidRPr="00240C46">
        <w:rPr>
          <w:rFonts w:ascii="Arial Narrow" w:hAnsi="Arial Narrow" w:cs="Arial"/>
          <w:i/>
          <w:iCs/>
          <w:sz w:val="24"/>
          <w:szCs w:val="24"/>
        </w:rPr>
        <w:t>Piaractus brachypomus</w:t>
      </w:r>
      <w:r w:rsidRPr="00240C46">
        <w:rPr>
          <w:rFonts w:ascii="Arial Narrow" w:hAnsi="Arial Narrow" w:cs="Arial"/>
          <w:sz w:val="24"/>
          <w:szCs w:val="24"/>
        </w:rPr>
        <w:t>), algunos pobladores se dedican a la pesca. La agricultura está representada principalmente por especies como el plátano (</w:t>
      </w:r>
      <w:r w:rsidRPr="00240C46">
        <w:rPr>
          <w:rFonts w:ascii="Arial Narrow" w:hAnsi="Arial Narrow" w:cs="Arial"/>
          <w:i/>
          <w:iCs/>
          <w:sz w:val="24"/>
          <w:szCs w:val="24"/>
        </w:rPr>
        <w:t>Musa sp</w:t>
      </w:r>
      <w:r w:rsidRPr="00240C46">
        <w:rPr>
          <w:rFonts w:ascii="Arial Narrow" w:hAnsi="Arial Narrow" w:cs="Arial"/>
          <w:sz w:val="24"/>
          <w:szCs w:val="24"/>
        </w:rPr>
        <w:t>.), yuca (</w:t>
      </w:r>
      <w:r w:rsidRPr="00240C46">
        <w:rPr>
          <w:rFonts w:ascii="Arial Narrow" w:hAnsi="Arial Narrow" w:cs="Arial"/>
          <w:i/>
          <w:iCs/>
          <w:sz w:val="24"/>
          <w:szCs w:val="24"/>
        </w:rPr>
        <w:t>M. esculenta),</w:t>
      </w:r>
      <w:r w:rsidRPr="00240C46">
        <w:rPr>
          <w:rFonts w:ascii="Arial Narrow" w:hAnsi="Arial Narrow" w:cs="Arial"/>
          <w:sz w:val="24"/>
          <w:szCs w:val="24"/>
        </w:rPr>
        <w:t xml:space="preserve"> maíz (</w:t>
      </w:r>
      <w:r w:rsidRPr="00240C46">
        <w:rPr>
          <w:rFonts w:ascii="Arial Narrow" w:hAnsi="Arial Narrow" w:cs="Arial"/>
          <w:i/>
          <w:iCs/>
          <w:sz w:val="24"/>
          <w:szCs w:val="24"/>
        </w:rPr>
        <w:t>Zea mays</w:t>
      </w:r>
      <w:r w:rsidRPr="00240C46">
        <w:rPr>
          <w:rFonts w:ascii="Arial Narrow" w:hAnsi="Arial Narrow" w:cs="Arial"/>
          <w:sz w:val="24"/>
          <w:szCs w:val="24"/>
        </w:rPr>
        <w:t>), arroz (</w:t>
      </w:r>
      <w:r w:rsidRPr="00240C46">
        <w:rPr>
          <w:rFonts w:ascii="Arial Narrow" w:hAnsi="Arial Narrow" w:cs="Arial"/>
          <w:i/>
          <w:iCs/>
          <w:color w:val="222222"/>
          <w:sz w:val="24"/>
          <w:szCs w:val="24"/>
          <w:shd w:val="clear" w:color="auto" w:fill="FFFFFF"/>
        </w:rPr>
        <w:t>Oryza sativa</w:t>
      </w:r>
      <w:r w:rsidRPr="00240C46">
        <w:rPr>
          <w:rFonts w:ascii="Arial Narrow" w:hAnsi="Arial Narrow" w:cs="Arial"/>
          <w:color w:val="222222"/>
          <w:sz w:val="24"/>
          <w:szCs w:val="24"/>
          <w:shd w:val="clear" w:color="auto" w:fill="FFFFFF"/>
        </w:rPr>
        <w:t>)</w:t>
      </w:r>
      <w:r w:rsidRPr="00240C46">
        <w:rPr>
          <w:rFonts w:ascii="Arial Narrow" w:hAnsi="Arial Narrow" w:cs="Arial"/>
          <w:sz w:val="24"/>
          <w:szCs w:val="24"/>
        </w:rPr>
        <w:t>, piña (</w:t>
      </w:r>
      <w:r w:rsidRPr="00240C46">
        <w:rPr>
          <w:rFonts w:ascii="Arial Narrow" w:hAnsi="Arial Narrow" w:cs="Arial"/>
          <w:i/>
          <w:iCs/>
          <w:sz w:val="24"/>
          <w:szCs w:val="24"/>
        </w:rPr>
        <w:t>Ananas comosus</w:t>
      </w:r>
      <w:r w:rsidRPr="00240C46">
        <w:rPr>
          <w:rFonts w:ascii="Arial Narrow" w:hAnsi="Arial Narrow" w:cs="Arial"/>
          <w:sz w:val="24"/>
          <w:szCs w:val="24"/>
        </w:rPr>
        <w:t>), Cacao (</w:t>
      </w:r>
      <w:r w:rsidRPr="00240C46">
        <w:rPr>
          <w:rFonts w:ascii="Arial Narrow" w:hAnsi="Arial Narrow" w:cs="Arial"/>
          <w:i/>
          <w:iCs/>
          <w:sz w:val="24"/>
          <w:szCs w:val="24"/>
        </w:rPr>
        <w:t>Theobroma cacao</w:t>
      </w:r>
      <w:r w:rsidRPr="00240C46">
        <w:rPr>
          <w:rFonts w:ascii="Arial Narrow" w:hAnsi="Arial Narrow" w:cs="Arial"/>
          <w:sz w:val="24"/>
          <w:szCs w:val="24"/>
        </w:rPr>
        <w:t>), Aprovechamiento de productos maderables y no maderables, artesanías, especies menores, entre otros.</w:t>
      </w:r>
    </w:p>
    <w:p w14:paraId="65D3C596" w14:textId="77777777" w:rsidR="00240C46" w:rsidRDefault="00240C46" w:rsidP="000A30A4">
      <w:pPr>
        <w:pStyle w:val="Prrafodelista"/>
        <w:autoSpaceDE w:val="0"/>
        <w:autoSpaceDN w:val="0"/>
        <w:adjustRightInd w:val="0"/>
        <w:spacing w:after="0" w:line="240" w:lineRule="auto"/>
        <w:ind w:left="1440"/>
        <w:jc w:val="both"/>
        <w:rPr>
          <w:rFonts w:ascii="Arial Narrow" w:hAnsi="Arial Narrow" w:cs="Arial"/>
          <w:sz w:val="24"/>
          <w:szCs w:val="24"/>
        </w:rPr>
      </w:pPr>
    </w:p>
    <w:p w14:paraId="085000D5" w14:textId="6BC01754" w:rsidR="00240C46" w:rsidRPr="00240C46" w:rsidRDefault="00240C46" w:rsidP="000A30A4">
      <w:pPr>
        <w:pStyle w:val="Prrafodelista"/>
        <w:numPr>
          <w:ilvl w:val="0"/>
          <w:numId w:val="17"/>
        </w:numPr>
        <w:autoSpaceDE w:val="0"/>
        <w:autoSpaceDN w:val="0"/>
        <w:adjustRightInd w:val="0"/>
        <w:spacing w:after="0" w:line="240" w:lineRule="auto"/>
        <w:jc w:val="both"/>
        <w:rPr>
          <w:rFonts w:ascii="Arial Narrow" w:hAnsi="Arial Narrow" w:cs="Arial"/>
          <w:b/>
          <w:bCs/>
          <w:sz w:val="24"/>
        </w:rPr>
      </w:pPr>
      <w:r w:rsidRPr="00240C46">
        <w:rPr>
          <w:rFonts w:ascii="Arial Narrow" w:hAnsi="Arial Narrow" w:cs="Arial"/>
          <w:b/>
          <w:bCs/>
          <w:sz w:val="24"/>
        </w:rPr>
        <w:t>Unidad de manejo forestal 2.</w:t>
      </w:r>
    </w:p>
    <w:p w14:paraId="003CB018" w14:textId="77777777" w:rsidR="00240C46" w:rsidRDefault="00240C46" w:rsidP="000A30A4">
      <w:pPr>
        <w:autoSpaceDE w:val="0"/>
        <w:autoSpaceDN w:val="0"/>
        <w:adjustRightInd w:val="0"/>
        <w:spacing w:after="0" w:line="240" w:lineRule="auto"/>
        <w:jc w:val="both"/>
        <w:rPr>
          <w:rFonts w:ascii="Arial Narrow" w:hAnsi="Arial Narrow" w:cs="Arial"/>
          <w:b/>
          <w:bCs/>
          <w:sz w:val="28"/>
          <w:szCs w:val="24"/>
        </w:rPr>
      </w:pPr>
    </w:p>
    <w:p w14:paraId="333C2B7D" w14:textId="7D768AF7" w:rsidR="00240C46" w:rsidRPr="00240C46" w:rsidRDefault="00240C46" w:rsidP="000A30A4">
      <w:pPr>
        <w:autoSpaceDE w:val="0"/>
        <w:autoSpaceDN w:val="0"/>
        <w:adjustRightInd w:val="0"/>
        <w:spacing w:after="0" w:line="240" w:lineRule="auto"/>
        <w:jc w:val="both"/>
        <w:rPr>
          <w:rFonts w:ascii="Arial Narrow" w:hAnsi="Arial Narrow" w:cs="Arial"/>
          <w:sz w:val="24"/>
          <w:szCs w:val="24"/>
        </w:rPr>
      </w:pPr>
      <w:r w:rsidRPr="00240C46">
        <w:rPr>
          <w:rFonts w:ascii="Arial Narrow" w:hAnsi="Arial Narrow" w:cs="Arial"/>
          <w:b/>
          <w:bCs/>
          <w:sz w:val="24"/>
          <w:szCs w:val="24"/>
        </w:rPr>
        <w:t xml:space="preserve">Ubicación geográfica: </w:t>
      </w:r>
      <w:r w:rsidRPr="00240C46">
        <w:rPr>
          <w:rFonts w:ascii="Arial Narrow" w:hAnsi="Arial Narrow" w:cs="Arial"/>
          <w:bCs/>
          <w:sz w:val="24"/>
          <w:szCs w:val="24"/>
        </w:rPr>
        <w:t>La unidad de manejo forestal está ubicada en</w:t>
      </w:r>
      <w:r w:rsidRPr="00240C46">
        <w:rPr>
          <w:rFonts w:ascii="Arial Narrow" w:hAnsi="Arial Narrow" w:cs="Arial"/>
          <w:sz w:val="24"/>
        </w:rPr>
        <w:t xml:space="preserve"> municipio de Leguizamo, corregimiento de Puerto Ospina, corresponde a las veredas de Puerto Ospina, Puerto Vargas, El Tablero y una vereda no identificada. </w:t>
      </w:r>
      <w:r w:rsidRPr="00240C46">
        <w:rPr>
          <w:rFonts w:ascii="Arial Narrow" w:hAnsi="Arial Narrow" w:cs="Arial"/>
          <w:sz w:val="24"/>
          <w:szCs w:val="24"/>
        </w:rPr>
        <w:t xml:space="preserve"> El corregimiento de Puerto Ospina se encuentra ubicado sobre el eje carreteable fluvial del rio </w:t>
      </w:r>
      <w:r w:rsidRPr="00240C46">
        <w:rPr>
          <w:rFonts w:ascii="Arial Narrow" w:hAnsi="Arial Narrow" w:cs="Arial"/>
          <w:sz w:val="24"/>
          <w:szCs w:val="24"/>
        </w:rPr>
        <w:lastRenderedPageBreak/>
        <w:t>Putumayo, por su ubicación geográfica es uno de los principales puertos de intercambio comercial con Ecuador con el municipio de Puerto del Carmen del Cantón Putumayo. Además, se encuentra aproximadamente en la mitad del recorrido del Municipio de Puerto Asís a Puerto Leguízamo. Está compuesto por un centro poblado rural y 10 veredas.  L</w:t>
      </w:r>
      <w:r w:rsidRPr="00240C46">
        <w:rPr>
          <w:rFonts w:ascii="Arial Narrow" w:hAnsi="Arial Narrow" w:cs="Arial"/>
          <w:bCs/>
          <w:sz w:val="24"/>
          <w:szCs w:val="24"/>
        </w:rPr>
        <w:t>a</w:t>
      </w:r>
      <w:r w:rsidRPr="00240C46">
        <w:rPr>
          <w:rFonts w:ascii="Arial Narrow" w:hAnsi="Arial Narrow" w:cs="Arial"/>
          <w:color w:val="000000"/>
          <w:sz w:val="24"/>
          <w:szCs w:val="24"/>
        </w:rPr>
        <w:t xml:space="preserve"> ubicación geográfica de esta unidad, se muestran en la figura 3 y sus coordenadas geográficas se relacionan en el </w:t>
      </w:r>
      <w:r w:rsidRPr="00240C46">
        <w:rPr>
          <w:rFonts w:ascii="Arial Narrow" w:hAnsi="Arial Narrow" w:cs="Arial"/>
          <w:color w:val="000000"/>
          <w:sz w:val="24"/>
          <w:szCs w:val="24"/>
          <w:highlight w:val="yellow"/>
        </w:rPr>
        <w:t>anexo 2</w:t>
      </w:r>
      <w:r w:rsidRPr="00240C46">
        <w:rPr>
          <w:rFonts w:ascii="Arial Narrow" w:hAnsi="Arial Narrow" w:cs="Arial"/>
          <w:color w:val="000000"/>
          <w:sz w:val="24"/>
          <w:szCs w:val="24"/>
        </w:rPr>
        <w:t>.</w:t>
      </w:r>
    </w:p>
    <w:p w14:paraId="265D18AE" w14:textId="77777777" w:rsidR="00240C46" w:rsidRDefault="00240C46" w:rsidP="000A30A4">
      <w:pPr>
        <w:pStyle w:val="Prrafodelista"/>
        <w:autoSpaceDE w:val="0"/>
        <w:autoSpaceDN w:val="0"/>
        <w:adjustRightInd w:val="0"/>
        <w:spacing w:after="0" w:line="240" w:lineRule="auto"/>
        <w:ind w:left="1440"/>
        <w:jc w:val="center"/>
        <w:rPr>
          <w:rFonts w:ascii="Arial Narrow" w:hAnsi="Arial Narrow" w:cs="Arial"/>
          <w:b/>
          <w:bCs/>
          <w:sz w:val="24"/>
          <w:szCs w:val="24"/>
        </w:rPr>
      </w:pPr>
    </w:p>
    <w:p w14:paraId="5C888AE6" w14:textId="29012307" w:rsidR="00240C46" w:rsidRDefault="00240C46" w:rsidP="000A30A4">
      <w:pPr>
        <w:pStyle w:val="Prrafodelista"/>
        <w:autoSpaceDE w:val="0"/>
        <w:autoSpaceDN w:val="0"/>
        <w:adjustRightInd w:val="0"/>
        <w:spacing w:after="0" w:line="240" w:lineRule="auto"/>
        <w:ind w:left="1440"/>
        <w:jc w:val="center"/>
        <w:rPr>
          <w:rFonts w:ascii="Arial Narrow" w:hAnsi="Arial Narrow" w:cs="Arial"/>
          <w:color w:val="000000"/>
          <w:sz w:val="20"/>
          <w:szCs w:val="20"/>
        </w:rPr>
      </w:pPr>
      <w:r w:rsidRPr="004D2618">
        <w:rPr>
          <w:rFonts w:ascii="Arial Narrow" w:hAnsi="Arial Narrow" w:cs="Arial"/>
          <w:color w:val="000000"/>
          <w:sz w:val="24"/>
          <w:szCs w:val="24"/>
        </w:rPr>
        <w:t>Figura 3. Mapa Unidad de Manejo Forestal 2 de la UOF Mecaya - Sencella</w:t>
      </w:r>
      <w:r w:rsidR="004D2618" w:rsidRPr="00D67CDE">
        <w:rPr>
          <w:rFonts w:ascii="Arial Narrow" w:hAnsi="Arial Narrow" w:cs="Arial"/>
          <w:noProof/>
          <w:sz w:val="24"/>
          <w:szCs w:val="24"/>
          <w:lang w:eastAsia="es-CO"/>
        </w:rPr>
        <w:drawing>
          <wp:inline distT="0" distB="0" distL="0" distR="0" wp14:anchorId="2BA98F26" wp14:editId="22E56E59">
            <wp:extent cx="4582800" cy="3240000"/>
            <wp:effectExtent l="0" t="0" r="8255" b="0"/>
            <wp:docPr id="19"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ropuesta UMF_2.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82800" cy="3240000"/>
                    </a:xfrm>
                    <a:prstGeom prst="rect">
                      <a:avLst/>
                    </a:prstGeom>
                  </pic:spPr>
                </pic:pic>
              </a:graphicData>
            </a:graphic>
          </wp:inline>
        </w:drawing>
      </w:r>
    </w:p>
    <w:p w14:paraId="0CC27E89" w14:textId="77777777" w:rsidR="00240C46" w:rsidRDefault="00240C46" w:rsidP="000A30A4">
      <w:pPr>
        <w:autoSpaceDE w:val="0"/>
        <w:autoSpaceDN w:val="0"/>
        <w:adjustRightInd w:val="0"/>
        <w:spacing w:after="0" w:line="240" w:lineRule="auto"/>
        <w:jc w:val="center"/>
        <w:rPr>
          <w:rFonts w:ascii="Arial Narrow" w:hAnsi="Arial Narrow" w:cs="Arial"/>
          <w:sz w:val="18"/>
          <w:szCs w:val="18"/>
        </w:rPr>
      </w:pPr>
      <w:r w:rsidRPr="00186344">
        <w:rPr>
          <w:rFonts w:ascii="Arial Narrow" w:hAnsi="Arial Narrow" w:cs="Arial"/>
          <w:sz w:val="18"/>
          <w:szCs w:val="18"/>
        </w:rPr>
        <w:t>Fuente: Sistema de Servicios de Información Ambiental Georreferenciado - SSIAG de CORPOAMAZONIA-2020</w:t>
      </w:r>
    </w:p>
    <w:p w14:paraId="1C7D0957" w14:textId="77777777" w:rsidR="00240C46" w:rsidRDefault="00240C46" w:rsidP="000A30A4">
      <w:pPr>
        <w:autoSpaceDE w:val="0"/>
        <w:autoSpaceDN w:val="0"/>
        <w:adjustRightInd w:val="0"/>
        <w:spacing w:after="0" w:line="240" w:lineRule="auto"/>
        <w:jc w:val="center"/>
        <w:rPr>
          <w:rFonts w:ascii="Arial Narrow" w:hAnsi="Arial Narrow" w:cs="Arial"/>
          <w:sz w:val="18"/>
          <w:szCs w:val="18"/>
        </w:rPr>
      </w:pPr>
    </w:p>
    <w:p w14:paraId="03DC1198" w14:textId="051A2F86" w:rsidR="00240C46" w:rsidRPr="00240C46" w:rsidRDefault="00240C46" w:rsidP="000A30A4">
      <w:pPr>
        <w:pStyle w:val="Prrafodelista"/>
        <w:numPr>
          <w:ilvl w:val="0"/>
          <w:numId w:val="17"/>
        </w:numPr>
        <w:autoSpaceDE w:val="0"/>
        <w:autoSpaceDN w:val="0"/>
        <w:adjustRightInd w:val="0"/>
        <w:spacing w:after="0" w:line="240" w:lineRule="auto"/>
        <w:jc w:val="both"/>
        <w:rPr>
          <w:rFonts w:ascii="Arial Narrow" w:hAnsi="Arial Narrow" w:cs="Arial"/>
          <w:b/>
          <w:bCs/>
          <w:sz w:val="24"/>
          <w:szCs w:val="24"/>
        </w:rPr>
      </w:pPr>
      <w:r w:rsidRPr="00240C46">
        <w:rPr>
          <w:rFonts w:ascii="Arial Narrow" w:hAnsi="Arial Narrow" w:cs="Arial"/>
          <w:b/>
          <w:sz w:val="24"/>
          <w:szCs w:val="24"/>
        </w:rPr>
        <w:t xml:space="preserve">Extensión y </w:t>
      </w:r>
      <w:r>
        <w:rPr>
          <w:rFonts w:ascii="Arial Narrow" w:hAnsi="Arial Narrow" w:cs="Arial"/>
          <w:b/>
          <w:sz w:val="24"/>
          <w:szCs w:val="24"/>
        </w:rPr>
        <w:t>coberturas</w:t>
      </w:r>
      <w:r w:rsidRPr="00240C46">
        <w:rPr>
          <w:rFonts w:ascii="Arial Narrow" w:hAnsi="Arial Narrow" w:cs="Arial"/>
          <w:b/>
          <w:sz w:val="24"/>
          <w:szCs w:val="24"/>
        </w:rPr>
        <w:t xml:space="preserve">: </w:t>
      </w:r>
      <w:r w:rsidRPr="00240C46">
        <w:rPr>
          <w:rFonts w:ascii="Arial Narrow" w:hAnsi="Arial Narrow" w:cs="Arial"/>
          <w:sz w:val="24"/>
          <w:szCs w:val="24"/>
        </w:rPr>
        <w:t>El área total de</w:t>
      </w:r>
      <w:r w:rsidRPr="00240C46">
        <w:rPr>
          <w:rFonts w:ascii="Arial Narrow" w:hAnsi="Arial Narrow" w:cs="Arial"/>
          <w:b/>
          <w:sz w:val="24"/>
          <w:szCs w:val="24"/>
        </w:rPr>
        <w:t xml:space="preserve"> </w:t>
      </w:r>
      <w:r w:rsidRPr="00240C46">
        <w:rPr>
          <w:rFonts w:ascii="Arial Narrow" w:hAnsi="Arial Narrow" w:cs="Arial"/>
          <w:sz w:val="24"/>
        </w:rPr>
        <w:t xml:space="preserve">La Unidad de Manejo Forestal 2 de la UOF </w:t>
      </w:r>
      <w:r w:rsidR="00426E86" w:rsidRPr="00240C46">
        <w:rPr>
          <w:rFonts w:ascii="Arial Narrow" w:hAnsi="Arial Narrow" w:cs="Arial"/>
          <w:sz w:val="24"/>
        </w:rPr>
        <w:t>Mecaya</w:t>
      </w:r>
      <w:r w:rsidR="00426E86">
        <w:rPr>
          <w:rFonts w:ascii="Arial Narrow" w:hAnsi="Arial Narrow" w:cs="Arial"/>
          <w:sz w:val="24"/>
        </w:rPr>
        <w:t xml:space="preserve"> </w:t>
      </w:r>
      <w:r w:rsidRPr="00240C46">
        <w:rPr>
          <w:rFonts w:ascii="Arial Narrow" w:hAnsi="Arial Narrow" w:cs="Arial"/>
          <w:sz w:val="24"/>
        </w:rPr>
        <w:t>- Se</w:t>
      </w:r>
      <w:r w:rsidR="0092536A">
        <w:rPr>
          <w:rFonts w:ascii="Arial Narrow" w:hAnsi="Arial Narrow" w:cs="Arial"/>
          <w:sz w:val="24"/>
        </w:rPr>
        <w:t>n</w:t>
      </w:r>
      <w:r w:rsidRPr="00240C46">
        <w:rPr>
          <w:rFonts w:ascii="Arial Narrow" w:hAnsi="Arial Narrow" w:cs="Arial"/>
          <w:sz w:val="24"/>
        </w:rPr>
        <w:t xml:space="preserve">cella corresponde a 11.785 hectáreas, de las cuales 11.298 hectáreas corresponden a Bosque denso alto de tierra </w:t>
      </w:r>
      <w:r w:rsidRPr="00240C46">
        <w:rPr>
          <w:rFonts w:ascii="Arial Narrow" w:hAnsi="Arial Narrow" w:cs="Arial"/>
          <w:sz w:val="24"/>
          <w:szCs w:val="24"/>
        </w:rPr>
        <w:t xml:space="preserve">firme, 168 hectáreas a Bosque fragmentado con vegetación secundaria y 319 hectáreas en Vegetación secundaria o en transición, en </w:t>
      </w:r>
      <w:r w:rsidRPr="00240C46">
        <w:rPr>
          <w:rFonts w:ascii="Arial Narrow" w:eastAsia="Calibri" w:hAnsi="Arial Narrow" w:cs="Arial"/>
          <w:sz w:val="24"/>
          <w:szCs w:val="24"/>
          <w:lang w:eastAsia="es-ES"/>
        </w:rPr>
        <w:t xml:space="preserve">base a la metodología CORINE Land Cover, adaptada para Colombia por el IDEAM. </w:t>
      </w:r>
      <w:r w:rsidRPr="00240C46">
        <w:rPr>
          <w:rFonts w:ascii="Arial Narrow" w:hAnsi="Arial Narrow" w:cs="Arial"/>
          <w:sz w:val="24"/>
          <w:szCs w:val="24"/>
        </w:rPr>
        <w:t xml:space="preserve"> </w:t>
      </w:r>
    </w:p>
    <w:p w14:paraId="2C9BB688" w14:textId="77777777" w:rsidR="00240C46" w:rsidRPr="00FC63EF" w:rsidRDefault="00240C46" w:rsidP="000A30A4">
      <w:pPr>
        <w:pStyle w:val="Prrafodelista"/>
        <w:autoSpaceDE w:val="0"/>
        <w:autoSpaceDN w:val="0"/>
        <w:adjustRightInd w:val="0"/>
        <w:spacing w:after="0" w:line="240" w:lineRule="auto"/>
        <w:ind w:left="1440"/>
        <w:jc w:val="both"/>
        <w:rPr>
          <w:rFonts w:ascii="Arial Narrow" w:hAnsi="Arial Narrow" w:cs="Arial"/>
          <w:b/>
          <w:bCs/>
          <w:sz w:val="24"/>
          <w:szCs w:val="24"/>
        </w:rPr>
      </w:pPr>
    </w:p>
    <w:p w14:paraId="6CB64FBA" w14:textId="77777777" w:rsidR="00240C46" w:rsidRPr="00240C46" w:rsidRDefault="00240C46" w:rsidP="000A30A4">
      <w:pPr>
        <w:spacing w:after="0" w:line="240" w:lineRule="auto"/>
        <w:jc w:val="both"/>
        <w:rPr>
          <w:rFonts w:ascii="Arial Narrow" w:hAnsi="Arial Narrow" w:cs="Arial"/>
          <w:sz w:val="24"/>
          <w:szCs w:val="24"/>
        </w:rPr>
      </w:pPr>
      <w:r w:rsidRPr="00240C46">
        <w:rPr>
          <w:rFonts w:ascii="Arial Narrow" w:hAnsi="Arial Narrow" w:cs="Arial"/>
          <w:sz w:val="24"/>
          <w:szCs w:val="24"/>
        </w:rPr>
        <w:t>La vereda El Tablero, limita al Sureste con la vereda Concepción y el PNN La Paya y al sur limita con la quebrada Concepción y las veredas Puerto Vargas y Puerto Ospina, limita al suroeste con la quebrada Concepción y las veredas Montepa y Agua Linda; la vereda “sin definir” limita al norte con el cauce del río Sencella y al noreste limita con el PNN La Paya</w:t>
      </w:r>
    </w:p>
    <w:p w14:paraId="291D87FC" w14:textId="77777777" w:rsidR="00240C46" w:rsidRPr="00FC63EF" w:rsidRDefault="00240C46" w:rsidP="000A30A4">
      <w:pPr>
        <w:pStyle w:val="Prrafodelista"/>
        <w:spacing w:after="0" w:line="240" w:lineRule="auto"/>
        <w:rPr>
          <w:rFonts w:ascii="Arial Narrow" w:hAnsi="Arial Narrow" w:cs="Arial"/>
          <w:b/>
          <w:bCs/>
          <w:sz w:val="24"/>
          <w:szCs w:val="24"/>
        </w:rPr>
      </w:pPr>
    </w:p>
    <w:p w14:paraId="6CF69A4C" w14:textId="1A6A3DBF" w:rsidR="00240C46" w:rsidRPr="000A30A4" w:rsidRDefault="00240C46" w:rsidP="000A30A4">
      <w:pPr>
        <w:pStyle w:val="Prrafodelista"/>
        <w:numPr>
          <w:ilvl w:val="0"/>
          <w:numId w:val="17"/>
        </w:numPr>
        <w:autoSpaceDE w:val="0"/>
        <w:autoSpaceDN w:val="0"/>
        <w:adjustRightInd w:val="0"/>
        <w:spacing w:after="0" w:line="240" w:lineRule="auto"/>
        <w:jc w:val="both"/>
        <w:rPr>
          <w:rFonts w:ascii="Arial Narrow" w:hAnsi="Arial Narrow" w:cs="Arial"/>
          <w:sz w:val="24"/>
          <w:szCs w:val="24"/>
        </w:rPr>
      </w:pPr>
      <w:r w:rsidRPr="000A30A4">
        <w:rPr>
          <w:rFonts w:ascii="Arial Narrow" w:hAnsi="Arial Narrow" w:cs="Arial"/>
          <w:b/>
          <w:bCs/>
          <w:sz w:val="24"/>
          <w:szCs w:val="24"/>
        </w:rPr>
        <w:t xml:space="preserve">Población: </w:t>
      </w:r>
      <w:r w:rsidRPr="000A30A4">
        <w:rPr>
          <w:rFonts w:ascii="Arial Narrow" w:hAnsi="Arial Narrow" w:cs="Arial"/>
          <w:bCs/>
          <w:sz w:val="24"/>
          <w:szCs w:val="24"/>
        </w:rPr>
        <w:t xml:space="preserve">El Corregimiento de Puerto Ospina tiene una </w:t>
      </w:r>
      <w:r w:rsidRPr="000A30A4">
        <w:rPr>
          <w:rFonts w:ascii="Arial Narrow" w:hAnsi="Arial Narrow" w:cs="Arial"/>
          <w:sz w:val="24"/>
          <w:szCs w:val="24"/>
        </w:rPr>
        <w:t>población de 2.073 habitantes según el reporte del SISBEN 2014, que corresponde al 9.5% de la población total del municipio de Leguízamo que se encuentra registra en el SISBEN 2014. De los cuales el 53% son hombres y el 47% son mujeres.</w:t>
      </w:r>
    </w:p>
    <w:p w14:paraId="422D7B9D" w14:textId="18C38970" w:rsidR="000A30A4" w:rsidRDefault="000A30A4" w:rsidP="000A30A4">
      <w:pPr>
        <w:spacing w:after="0" w:line="240" w:lineRule="auto"/>
        <w:rPr>
          <w:rFonts w:ascii="Arial Narrow" w:hAnsi="Arial Narrow" w:cs="Arial"/>
          <w:sz w:val="24"/>
          <w:szCs w:val="24"/>
        </w:rPr>
      </w:pPr>
      <w:r>
        <w:rPr>
          <w:rFonts w:ascii="Arial Narrow" w:hAnsi="Arial Narrow" w:cs="Arial"/>
          <w:sz w:val="24"/>
          <w:szCs w:val="24"/>
        </w:rPr>
        <w:br w:type="page"/>
      </w:r>
    </w:p>
    <w:p w14:paraId="207C4B6E" w14:textId="77777777" w:rsidR="00240C46" w:rsidRPr="006F79ED" w:rsidRDefault="00240C46" w:rsidP="000A30A4">
      <w:pPr>
        <w:autoSpaceDE w:val="0"/>
        <w:autoSpaceDN w:val="0"/>
        <w:adjustRightInd w:val="0"/>
        <w:spacing w:after="0" w:line="240" w:lineRule="auto"/>
        <w:jc w:val="both"/>
        <w:rPr>
          <w:rFonts w:ascii="Arial Narrow" w:hAnsi="Arial Narrow" w:cs="Arial"/>
          <w:sz w:val="24"/>
          <w:szCs w:val="24"/>
        </w:rPr>
      </w:pPr>
    </w:p>
    <w:p w14:paraId="65EC12CB" w14:textId="4090AB79" w:rsidR="00240C46" w:rsidRPr="006F79ED" w:rsidRDefault="00240C46" w:rsidP="000A30A4">
      <w:pPr>
        <w:autoSpaceDE w:val="0"/>
        <w:autoSpaceDN w:val="0"/>
        <w:adjustRightInd w:val="0"/>
        <w:spacing w:after="0" w:line="240" w:lineRule="auto"/>
        <w:jc w:val="center"/>
        <w:rPr>
          <w:rFonts w:ascii="Arial Narrow" w:hAnsi="Arial Narrow" w:cs="Arial"/>
          <w:color w:val="000000"/>
          <w:sz w:val="24"/>
          <w:szCs w:val="24"/>
        </w:rPr>
      </w:pPr>
      <w:r w:rsidRPr="006F79ED">
        <w:rPr>
          <w:rFonts w:ascii="Arial Narrow" w:hAnsi="Arial Narrow" w:cs="Arial"/>
          <w:sz w:val="24"/>
          <w:szCs w:val="24"/>
        </w:rPr>
        <w:t xml:space="preserve">Figura </w:t>
      </w:r>
      <w:r>
        <w:rPr>
          <w:rFonts w:ascii="Arial Narrow" w:hAnsi="Arial Narrow" w:cs="Arial"/>
          <w:sz w:val="24"/>
          <w:szCs w:val="24"/>
        </w:rPr>
        <w:t>4</w:t>
      </w:r>
      <w:r w:rsidRPr="006F79ED">
        <w:rPr>
          <w:rFonts w:ascii="Arial Narrow" w:hAnsi="Arial Narrow" w:cs="Arial"/>
          <w:sz w:val="24"/>
          <w:szCs w:val="24"/>
        </w:rPr>
        <w:t xml:space="preserve">. Pirámide poblacional del </w:t>
      </w:r>
      <w:r w:rsidR="004D2618">
        <w:rPr>
          <w:rFonts w:ascii="Arial Narrow" w:hAnsi="Arial Narrow" w:cs="Arial"/>
          <w:sz w:val="24"/>
          <w:szCs w:val="24"/>
        </w:rPr>
        <w:t>Corregimiento</w:t>
      </w:r>
      <w:r w:rsidRPr="006F79ED">
        <w:rPr>
          <w:rFonts w:ascii="Arial Narrow" w:hAnsi="Arial Narrow" w:cs="Arial"/>
          <w:sz w:val="24"/>
          <w:szCs w:val="24"/>
        </w:rPr>
        <w:t xml:space="preserve"> de Puerto Ospina.</w:t>
      </w:r>
    </w:p>
    <w:p w14:paraId="2C99F101" w14:textId="77777777" w:rsidR="00240C46" w:rsidRPr="006F79ED" w:rsidRDefault="00240C46" w:rsidP="000A30A4">
      <w:pPr>
        <w:autoSpaceDE w:val="0"/>
        <w:autoSpaceDN w:val="0"/>
        <w:adjustRightInd w:val="0"/>
        <w:spacing w:after="0" w:line="240" w:lineRule="auto"/>
        <w:jc w:val="center"/>
        <w:rPr>
          <w:rFonts w:ascii="Arial Narrow" w:hAnsi="Arial Narrow" w:cs="Arial"/>
          <w:color w:val="000000"/>
          <w:sz w:val="24"/>
          <w:szCs w:val="24"/>
        </w:rPr>
      </w:pPr>
      <w:r w:rsidRPr="006F79ED">
        <w:rPr>
          <w:rFonts w:ascii="Arial Narrow" w:hAnsi="Arial Narrow" w:cs="Arial"/>
          <w:noProof/>
          <w:color w:val="000000"/>
          <w:sz w:val="24"/>
          <w:szCs w:val="24"/>
          <w:lang w:eastAsia="es-CO"/>
        </w:rPr>
        <w:drawing>
          <wp:inline distT="0" distB="0" distL="0" distR="0" wp14:anchorId="1CA1DD50" wp14:editId="08B412F1">
            <wp:extent cx="3954920" cy="2364538"/>
            <wp:effectExtent l="0" t="0" r="762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62132" cy="2368850"/>
                    </a:xfrm>
                    <a:prstGeom prst="rect">
                      <a:avLst/>
                    </a:prstGeom>
                    <a:noFill/>
                    <a:ln>
                      <a:noFill/>
                    </a:ln>
                  </pic:spPr>
                </pic:pic>
              </a:graphicData>
            </a:graphic>
          </wp:inline>
        </w:drawing>
      </w:r>
    </w:p>
    <w:p w14:paraId="28BF857D" w14:textId="77777777" w:rsidR="00240C46" w:rsidRPr="006F79ED" w:rsidRDefault="00240C46" w:rsidP="000A30A4">
      <w:pPr>
        <w:autoSpaceDE w:val="0"/>
        <w:autoSpaceDN w:val="0"/>
        <w:adjustRightInd w:val="0"/>
        <w:spacing w:after="0" w:line="240" w:lineRule="auto"/>
        <w:jc w:val="center"/>
        <w:rPr>
          <w:rFonts w:ascii="Arial Narrow" w:hAnsi="Arial Narrow" w:cs="Arial"/>
          <w:color w:val="000000"/>
          <w:sz w:val="24"/>
          <w:szCs w:val="24"/>
        </w:rPr>
      </w:pPr>
      <w:r w:rsidRPr="006F79ED">
        <w:rPr>
          <w:rFonts w:ascii="Arial Narrow" w:hAnsi="Arial Narrow" w:cs="Arial"/>
          <w:sz w:val="24"/>
          <w:szCs w:val="24"/>
        </w:rPr>
        <w:t>Fuente: SISBEN 2014</w:t>
      </w:r>
    </w:p>
    <w:p w14:paraId="5670C2E2" w14:textId="77777777" w:rsidR="00240C46" w:rsidRDefault="00240C46" w:rsidP="000A30A4">
      <w:pPr>
        <w:autoSpaceDE w:val="0"/>
        <w:autoSpaceDN w:val="0"/>
        <w:adjustRightInd w:val="0"/>
        <w:spacing w:after="0" w:line="240" w:lineRule="auto"/>
        <w:jc w:val="both"/>
        <w:rPr>
          <w:rFonts w:ascii="Arial Narrow" w:hAnsi="Arial Narrow" w:cs="Arial"/>
          <w:color w:val="000000"/>
          <w:sz w:val="24"/>
          <w:szCs w:val="24"/>
        </w:rPr>
      </w:pPr>
    </w:p>
    <w:p w14:paraId="3EF133F7" w14:textId="77777777" w:rsidR="00240C46" w:rsidRDefault="00240C46" w:rsidP="000A30A4">
      <w:pPr>
        <w:autoSpaceDE w:val="0"/>
        <w:autoSpaceDN w:val="0"/>
        <w:adjustRightInd w:val="0"/>
        <w:spacing w:after="0" w:line="240" w:lineRule="auto"/>
        <w:jc w:val="both"/>
        <w:rPr>
          <w:rStyle w:val="normaltextrun"/>
          <w:rFonts w:ascii="Arial Narrow" w:hAnsi="Arial Narrow" w:cs="Arial"/>
          <w:iCs/>
          <w:color w:val="000000"/>
          <w:sz w:val="24"/>
          <w:szCs w:val="24"/>
          <w:shd w:val="clear" w:color="auto" w:fill="FFFFFF"/>
        </w:rPr>
      </w:pPr>
      <w:r>
        <w:rPr>
          <w:rFonts w:ascii="Arial Narrow" w:hAnsi="Arial Narrow" w:cs="Arial"/>
          <w:color w:val="000000"/>
          <w:sz w:val="24"/>
          <w:szCs w:val="24"/>
        </w:rPr>
        <w:t xml:space="preserve">A </w:t>
      </w:r>
      <w:r w:rsidRPr="00782466">
        <w:rPr>
          <w:rFonts w:ascii="Arial Narrow" w:hAnsi="Arial Narrow" w:cs="Arial"/>
          <w:color w:val="000000"/>
          <w:sz w:val="24"/>
          <w:szCs w:val="24"/>
        </w:rPr>
        <w:t xml:space="preserve">continuación, se discrimina las veredas que conforman el corregimiento de Puerto Ospina y su población, para el caso concreto de la Unidad de Manejo Forestal 2.  las veredas priorizadas Puerto Ospina presenta una población de 656 y El Tablero 214; según la información relacionada en el </w:t>
      </w:r>
      <w:r w:rsidRPr="00782466">
        <w:rPr>
          <w:rStyle w:val="normaltextrun"/>
          <w:rFonts w:ascii="Arial Narrow" w:hAnsi="Arial Narrow" w:cs="Arial"/>
          <w:iCs/>
          <w:color w:val="000000"/>
          <w:sz w:val="24"/>
          <w:szCs w:val="24"/>
          <w:shd w:val="clear" w:color="auto" w:fill="FFFFFF"/>
        </w:rPr>
        <w:t>Plan de Desarrollo del Municipio de Leguízamo “Leguízamo Teje” – Periodo de gobierno 2016 – 2019.</w:t>
      </w:r>
    </w:p>
    <w:p w14:paraId="466358BB" w14:textId="77777777" w:rsidR="00240C46" w:rsidRPr="00782466" w:rsidRDefault="00240C46" w:rsidP="000A30A4">
      <w:pPr>
        <w:autoSpaceDE w:val="0"/>
        <w:autoSpaceDN w:val="0"/>
        <w:adjustRightInd w:val="0"/>
        <w:spacing w:after="0" w:line="240" w:lineRule="auto"/>
        <w:jc w:val="both"/>
        <w:rPr>
          <w:rStyle w:val="normaltextrun"/>
          <w:rFonts w:ascii="Arial Narrow" w:hAnsi="Arial Narrow" w:cs="Arial"/>
          <w:iCs/>
          <w:color w:val="000000"/>
          <w:sz w:val="24"/>
          <w:szCs w:val="24"/>
          <w:shd w:val="clear" w:color="auto" w:fill="FFFFFF"/>
        </w:rPr>
      </w:pPr>
    </w:p>
    <w:p w14:paraId="6C4FDB24" w14:textId="3B55B1BA" w:rsidR="00240C46" w:rsidRPr="005E5183" w:rsidRDefault="00240C46" w:rsidP="000A30A4">
      <w:pPr>
        <w:autoSpaceDE w:val="0"/>
        <w:autoSpaceDN w:val="0"/>
        <w:adjustRightInd w:val="0"/>
        <w:spacing w:after="0" w:line="240" w:lineRule="auto"/>
        <w:jc w:val="center"/>
        <w:rPr>
          <w:rFonts w:ascii="Arial Narrow" w:hAnsi="Arial Narrow" w:cs="Arial"/>
          <w:color w:val="000000"/>
          <w:sz w:val="24"/>
          <w:szCs w:val="24"/>
        </w:rPr>
      </w:pPr>
      <w:r w:rsidRPr="005E5183">
        <w:rPr>
          <w:rFonts w:ascii="Arial Narrow" w:hAnsi="Arial Narrow" w:cs="Arial"/>
          <w:b/>
          <w:bCs/>
          <w:color w:val="000000"/>
          <w:sz w:val="24"/>
          <w:szCs w:val="24"/>
        </w:rPr>
        <w:t xml:space="preserve">Cuadro </w:t>
      </w:r>
      <w:r w:rsidR="005E5183" w:rsidRPr="005E5183">
        <w:rPr>
          <w:rFonts w:ascii="Arial Narrow" w:hAnsi="Arial Narrow" w:cs="Arial"/>
          <w:b/>
          <w:bCs/>
          <w:color w:val="000000"/>
          <w:sz w:val="24"/>
          <w:szCs w:val="24"/>
        </w:rPr>
        <w:t>4</w:t>
      </w:r>
      <w:r w:rsidRPr="005E5183">
        <w:rPr>
          <w:rFonts w:ascii="Arial Narrow" w:hAnsi="Arial Narrow" w:cs="Arial"/>
          <w:b/>
          <w:bCs/>
          <w:color w:val="000000"/>
          <w:sz w:val="24"/>
          <w:szCs w:val="24"/>
        </w:rPr>
        <w:t>.</w:t>
      </w:r>
      <w:r w:rsidRPr="005E5183">
        <w:rPr>
          <w:rFonts w:ascii="Arial Narrow" w:hAnsi="Arial Narrow" w:cs="Arial"/>
          <w:color w:val="000000"/>
          <w:sz w:val="24"/>
          <w:szCs w:val="24"/>
        </w:rPr>
        <w:t xml:space="preserve"> Distribución de veredas corregimiento de Puerto Ospina, municipio de Leguízamo.</w:t>
      </w:r>
    </w:p>
    <w:tbl>
      <w:tblPr>
        <w:tblW w:w="4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20"/>
        <w:gridCol w:w="1800"/>
        <w:gridCol w:w="1200"/>
      </w:tblGrid>
      <w:tr w:rsidR="00240C46" w:rsidRPr="003400F3" w14:paraId="31A066D8" w14:textId="77777777" w:rsidTr="000A30A4">
        <w:trPr>
          <w:trHeight w:val="300"/>
          <w:tblHeader/>
          <w:jc w:val="center"/>
        </w:trPr>
        <w:tc>
          <w:tcPr>
            <w:tcW w:w="1820" w:type="dxa"/>
            <w:shd w:val="clear" w:color="auto" w:fill="auto"/>
            <w:noWrap/>
            <w:vAlign w:val="center"/>
            <w:hideMark/>
          </w:tcPr>
          <w:p w14:paraId="4E96F2C8" w14:textId="77777777" w:rsidR="00240C46" w:rsidRPr="003400F3" w:rsidRDefault="00240C46" w:rsidP="000A30A4">
            <w:pPr>
              <w:spacing w:after="0" w:line="240" w:lineRule="auto"/>
              <w:jc w:val="center"/>
              <w:rPr>
                <w:rFonts w:ascii="Arial Narrow" w:eastAsia="Times New Roman" w:hAnsi="Arial Narrow" w:cs="Arial"/>
                <w:b/>
                <w:bCs/>
                <w:color w:val="000000"/>
                <w:sz w:val="20"/>
                <w:szCs w:val="20"/>
                <w:lang w:eastAsia="es-CO"/>
              </w:rPr>
            </w:pPr>
            <w:r w:rsidRPr="003400F3">
              <w:rPr>
                <w:rFonts w:ascii="Arial Narrow" w:eastAsia="Times New Roman" w:hAnsi="Arial Narrow" w:cs="Arial"/>
                <w:b/>
                <w:bCs/>
                <w:color w:val="000000"/>
                <w:sz w:val="20"/>
                <w:szCs w:val="20"/>
                <w:lang w:eastAsia="es-CO"/>
              </w:rPr>
              <w:t>Polo de desarrollo</w:t>
            </w:r>
          </w:p>
        </w:tc>
        <w:tc>
          <w:tcPr>
            <w:tcW w:w="1800" w:type="dxa"/>
            <w:shd w:val="clear" w:color="auto" w:fill="auto"/>
            <w:noWrap/>
            <w:vAlign w:val="center"/>
            <w:hideMark/>
          </w:tcPr>
          <w:p w14:paraId="0FECC27E" w14:textId="77777777" w:rsidR="00240C46" w:rsidRPr="003400F3" w:rsidRDefault="00240C46" w:rsidP="000A30A4">
            <w:pPr>
              <w:spacing w:after="0" w:line="240" w:lineRule="auto"/>
              <w:jc w:val="center"/>
              <w:rPr>
                <w:rFonts w:ascii="Arial Narrow" w:eastAsia="Times New Roman" w:hAnsi="Arial Narrow" w:cs="Arial"/>
                <w:b/>
                <w:bCs/>
                <w:color w:val="000000"/>
                <w:sz w:val="20"/>
                <w:szCs w:val="20"/>
                <w:lang w:eastAsia="es-CO"/>
              </w:rPr>
            </w:pPr>
            <w:r w:rsidRPr="003400F3">
              <w:rPr>
                <w:rFonts w:ascii="Arial Narrow" w:eastAsia="Times New Roman" w:hAnsi="Arial Narrow" w:cs="Arial"/>
                <w:b/>
                <w:bCs/>
                <w:color w:val="000000"/>
                <w:sz w:val="20"/>
                <w:szCs w:val="20"/>
                <w:lang w:eastAsia="es-CO"/>
              </w:rPr>
              <w:t>Veredas</w:t>
            </w:r>
          </w:p>
        </w:tc>
        <w:tc>
          <w:tcPr>
            <w:tcW w:w="1200" w:type="dxa"/>
            <w:shd w:val="clear" w:color="auto" w:fill="auto"/>
            <w:noWrap/>
            <w:vAlign w:val="center"/>
            <w:hideMark/>
          </w:tcPr>
          <w:p w14:paraId="08EE1B77" w14:textId="77777777" w:rsidR="00240C46" w:rsidRPr="003400F3" w:rsidRDefault="00240C46" w:rsidP="000A30A4">
            <w:pPr>
              <w:spacing w:after="0" w:line="240" w:lineRule="auto"/>
              <w:jc w:val="center"/>
              <w:rPr>
                <w:rFonts w:ascii="Arial Narrow" w:eastAsia="Times New Roman" w:hAnsi="Arial Narrow" w:cs="Arial"/>
                <w:b/>
                <w:bCs/>
                <w:color w:val="000000"/>
                <w:sz w:val="20"/>
                <w:szCs w:val="20"/>
                <w:lang w:eastAsia="es-CO"/>
              </w:rPr>
            </w:pPr>
            <w:r w:rsidRPr="003400F3">
              <w:rPr>
                <w:rFonts w:ascii="Arial Narrow" w:eastAsia="Times New Roman" w:hAnsi="Arial Narrow" w:cs="Arial"/>
                <w:b/>
                <w:bCs/>
                <w:color w:val="000000"/>
                <w:sz w:val="20"/>
                <w:szCs w:val="20"/>
                <w:lang w:eastAsia="es-CO"/>
              </w:rPr>
              <w:t>Población</w:t>
            </w:r>
          </w:p>
        </w:tc>
      </w:tr>
      <w:tr w:rsidR="00240C46" w:rsidRPr="003400F3" w14:paraId="2B928CE0" w14:textId="77777777" w:rsidTr="000A30A4">
        <w:trPr>
          <w:trHeight w:val="300"/>
          <w:jc w:val="center"/>
        </w:trPr>
        <w:tc>
          <w:tcPr>
            <w:tcW w:w="1820" w:type="dxa"/>
            <w:vMerge w:val="restart"/>
            <w:shd w:val="clear" w:color="auto" w:fill="auto"/>
            <w:noWrap/>
            <w:vAlign w:val="center"/>
            <w:hideMark/>
          </w:tcPr>
          <w:p w14:paraId="7196324D" w14:textId="77777777" w:rsidR="00240C46" w:rsidRPr="003400F3" w:rsidRDefault="00240C46" w:rsidP="000A30A4">
            <w:pPr>
              <w:spacing w:after="0" w:line="240" w:lineRule="auto"/>
              <w:jc w:val="center"/>
              <w:rPr>
                <w:rFonts w:ascii="Arial Narrow" w:eastAsia="Times New Roman" w:hAnsi="Arial Narrow" w:cs="Arial"/>
                <w:color w:val="000000"/>
                <w:sz w:val="20"/>
                <w:szCs w:val="20"/>
                <w:lang w:eastAsia="es-CO"/>
              </w:rPr>
            </w:pPr>
            <w:r w:rsidRPr="003400F3">
              <w:rPr>
                <w:rFonts w:ascii="Arial Narrow" w:eastAsia="Times New Roman" w:hAnsi="Arial Narrow" w:cs="Arial"/>
                <w:color w:val="000000"/>
                <w:sz w:val="20"/>
                <w:szCs w:val="20"/>
                <w:lang w:eastAsia="es-CO"/>
              </w:rPr>
              <w:t>Puerto Ospina</w:t>
            </w:r>
          </w:p>
        </w:tc>
        <w:tc>
          <w:tcPr>
            <w:tcW w:w="1800" w:type="dxa"/>
            <w:shd w:val="clear" w:color="auto" w:fill="auto"/>
            <w:noWrap/>
            <w:vAlign w:val="bottom"/>
            <w:hideMark/>
          </w:tcPr>
          <w:p w14:paraId="2A1498E7" w14:textId="77777777" w:rsidR="00240C46" w:rsidRPr="003400F3" w:rsidRDefault="00240C46" w:rsidP="000A30A4">
            <w:pPr>
              <w:spacing w:after="0" w:line="240" w:lineRule="auto"/>
              <w:rPr>
                <w:rFonts w:ascii="Arial Narrow" w:eastAsia="Times New Roman" w:hAnsi="Arial Narrow" w:cs="Arial"/>
                <w:color w:val="000000"/>
                <w:sz w:val="20"/>
                <w:szCs w:val="20"/>
                <w:lang w:eastAsia="es-CO"/>
              </w:rPr>
            </w:pPr>
            <w:r w:rsidRPr="003400F3">
              <w:rPr>
                <w:rFonts w:ascii="Arial Narrow" w:eastAsia="Times New Roman" w:hAnsi="Arial Narrow" w:cs="Arial"/>
                <w:color w:val="000000"/>
                <w:sz w:val="20"/>
                <w:szCs w:val="20"/>
                <w:lang w:eastAsia="es-CO"/>
              </w:rPr>
              <w:t>Puerto Ospina</w:t>
            </w:r>
          </w:p>
        </w:tc>
        <w:tc>
          <w:tcPr>
            <w:tcW w:w="1200" w:type="dxa"/>
            <w:shd w:val="clear" w:color="auto" w:fill="auto"/>
            <w:noWrap/>
            <w:vAlign w:val="bottom"/>
            <w:hideMark/>
          </w:tcPr>
          <w:p w14:paraId="733AA32B" w14:textId="77777777" w:rsidR="00240C46" w:rsidRPr="003400F3" w:rsidRDefault="00240C46" w:rsidP="000A30A4">
            <w:pPr>
              <w:spacing w:after="0" w:line="240" w:lineRule="auto"/>
              <w:jc w:val="center"/>
              <w:rPr>
                <w:rFonts w:ascii="Arial Narrow" w:eastAsia="Times New Roman" w:hAnsi="Arial Narrow" w:cs="Arial"/>
                <w:color w:val="000000"/>
                <w:sz w:val="20"/>
                <w:szCs w:val="20"/>
                <w:lang w:eastAsia="es-CO"/>
              </w:rPr>
            </w:pPr>
            <w:r w:rsidRPr="003400F3">
              <w:rPr>
                <w:rFonts w:ascii="Arial Narrow" w:eastAsia="Times New Roman" w:hAnsi="Arial Narrow" w:cs="Arial"/>
                <w:color w:val="000000"/>
                <w:sz w:val="20"/>
                <w:szCs w:val="20"/>
                <w:lang w:eastAsia="es-CO"/>
              </w:rPr>
              <w:t>656</w:t>
            </w:r>
          </w:p>
        </w:tc>
      </w:tr>
      <w:tr w:rsidR="00240C46" w:rsidRPr="003400F3" w14:paraId="5F1BDBBA" w14:textId="77777777" w:rsidTr="000A30A4">
        <w:trPr>
          <w:trHeight w:val="300"/>
          <w:jc w:val="center"/>
        </w:trPr>
        <w:tc>
          <w:tcPr>
            <w:tcW w:w="1820" w:type="dxa"/>
            <w:vMerge/>
            <w:vAlign w:val="center"/>
            <w:hideMark/>
          </w:tcPr>
          <w:p w14:paraId="303348B7" w14:textId="77777777" w:rsidR="00240C46" w:rsidRPr="003400F3" w:rsidRDefault="00240C46" w:rsidP="000A30A4">
            <w:pPr>
              <w:spacing w:after="0" w:line="240" w:lineRule="auto"/>
              <w:rPr>
                <w:rFonts w:ascii="Arial Narrow" w:eastAsia="Times New Roman" w:hAnsi="Arial Narrow" w:cs="Arial"/>
                <w:color w:val="000000"/>
                <w:sz w:val="20"/>
                <w:szCs w:val="20"/>
                <w:lang w:eastAsia="es-CO"/>
              </w:rPr>
            </w:pPr>
          </w:p>
        </w:tc>
        <w:tc>
          <w:tcPr>
            <w:tcW w:w="1800" w:type="dxa"/>
            <w:shd w:val="clear" w:color="auto" w:fill="auto"/>
            <w:noWrap/>
            <w:vAlign w:val="bottom"/>
            <w:hideMark/>
          </w:tcPr>
          <w:p w14:paraId="3A795811" w14:textId="77777777" w:rsidR="00240C46" w:rsidRPr="003400F3" w:rsidRDefault="00240C46" w:rsidP="000A30A4">
            <w:pPr>
              <w:spacing w:after="0" w:line="240" w:lineRule="auto"/>
              <w:rPr>
                <w:rFonts w:ascii="Arial Narrow" w:eastAsia="Times New Roman" w:hAnsi="Arial Narrow" w:cs="Arial"/>
                <w:color w:val="000000"/>
                <w:sz w:val="20"/>
                <w:szCs w:val="20"/>
                <w:lang w:eastAsia="es-CO"/>
              </w:rPr>
            </w:pPr>
            <w:r w:rsidRPr="003400F3">
              <w:rPr>
                <w:rFonts w:ascii="Arial Narrow" w:eastAsia="Times New Roman" w:hAnsi="Arial Narrow" w:cs="Arial"/>
                <w:color w:val="000000"/>
                <w:sz w:val="20"/>
                <w:szCs w:val="20"/>
                <w:lang w:eastAsia="es-CO"/>
              </w:rPr>
              <w:t>Montepa</w:t>
            </w:r>
          </w:p>
        </w:tc>
        <w:tc>
          <w:tcPr>
            <w:tcW w:w="1200" w:type="dxa"/>
            <w:shd w:val="clear" w:color="auto" w:fill="auto"/>
            <w:noWrap/>
            <w:vAlign w:val="bottom"/>
            <w:hideMark/>
          </w:tcPr>
          <w:p w14:paraId="5C3457DF" w14:textId="77777777" w:rsidR="00240C46" w:rsidRPr="003400F3" w:rsidRDefault="00240C46" w:rsidP="000A30A4">
            <w:pPr>
              <w:spacing w:after="0" w:line="240" w:lineRule="auto"/>
              <w:jc w:val="center"/>
              <w:rPr>
                <w:rFonts w:ascii="Arial Narrow" w:eastAsia="Times New Roman" w:hAnsi="Arial Narrow" w:cs="Arial"/>
                <w:color w:val="000000"/>
                <w:sz w:val="20"/>
                <w:szCs w:val="20"/>
                <w:lang w:eastAsia="es-CO"/>
              </w:rPr>
            </w:pPr>
            <w:r w:rsidRPr="003400F3">
              <w:rPr>
                <w:rFonts w:ascii="Arial Narrow" w:eastAsia="Times New Roman" w:hAnsi="Arial Narrow" w:cs="Arial"/>
                <w:color w:val="000000"/>
                <w:sz w:val="20"/>
                <w:szCs w:val="20"/>
                <w:lang w:eastAsia="es-CO"/>
              </w:rPr>
              <w:t>90</w:t>
            </w:r>
          </w:p>
        </w:tc>
      </w:tr>
      <w:tr w:rsidR="00240C46" w:rsidRPr="003400F3" w14:paraId="68D88061" w14:textId="77777777" w:rsidTr="000A30A4">
        <w:trPr>
          <w:trHeight w:val="300"/>
          <w:jc w:val="center"/>
        </w:trPr>
        <w:tc>
          <w:tcPr>
            <w:tcW w:w="1820" w:type="dxa"/>
            <w:vMerge/>
            <w:vAlign w:val="center"/>
            <w:hideMark/>
          </w:tcPr>
          <w:p w14:paraId="4AC966FB" w14:textId="77777777" w:rsidR="00240C46" w:rsidRPr="003400F3" w:rsidRDefault="00240C46" w:rsidP="000A30A4">
            <w:pPr>
              <w:spacing w:after="0" w:line="240" w:lineRule="auto"/>
              <w:rPr>
                <w:rFonts w:ascii="Arial Narrow" w:eastAsia="Times New Roman" w:hAnsi="Arial Narrow" w:cs="Arial"/>
                <w:color w:val="000000"/>
                <w:sz w:val="20"/>
                <w:szCs w:val="20"/>
                <w:lang w:eastAsia="es-CO"/>
              </w:rPr>
            </w:pPr>
          </w:p>
        </w:tc>
        <w:tc>
          <w:tcPr>
            <w:tcW w:w="1800" w:type="dxa"/>
            <w:shd w:val="clear" w:color="auto" w:fill="auto"/>
            <w:noWrap/>
            <w:vAlign w:val="bottom"/>
            <w:hideMark/>
          </w:tcPr>
          <w:p w14:paraId="2B80810E" w14:textId="77777777" w:rsidR="00240C46" w:rsidRPr="003400F3" w:rsidRDefault="00240C46" w:rsidP="000A30A4">
            <w:pPr>
              <w:spacing w:after="0" w:line="240" w:lineRule="auto"/>
              <w:rPr>
                <w:rFonts w:ascii="Arial Narrow" w:eastAsia="Times New Roman" w:hAnsi="Arial Narrow" w:cs="Arial"/>
                <w:color w:val="000000"/>
                <w:sz w:val="20"/>
                <w:szCs w:val="20"/>
                <w:lang w:eastAsia="es-CO"/>
              </w:rPr>
            </w:pPr>
            <w:r w:rsidRPr="003400F3">
              <w:rPr>
                <w:rFonts w:ascii="Arial Narrow" w:eastAsia="Times New Roman" w:hAnsi="Arial Narrow" w:cs="Arial"/>
                <w:color w:val="000000"/>
                <w:sz w:val="20"/>
                <w:szCs w:val="20"/>
                <w:lang w:eastAsia="es-CO"/>
              </w:rPr>
              <w:t>El Remanso</w:t>
            </w:r>
          </w:p>
        </w:tc>
        <w:tc>
          <w:tcPr>
            <w:tcW w:w="1200" w:type="dxa"/>
            <w:shd w:val="clear" w:color="auto" w:fill="auto"/>
            <w:noWrap/>
            <w:vAlign w:val="bottom"/>
            <w:hideMark/>
          </w:tcPr>
          <w:p w14:paraId="7BE3AFB4" w14:textId="77777777" w:rsidR="00240C46" w:rsidRPr="003400F3" w:rsidRDefault="00240C46" w:rsidP="000A30A4">
            <w:pPr>
              <w:spacing w:after="0" w:line="240" w:lineRule="auto"/>
              <w:jc w:val="center"/>
              <w:rPr>
                <w:rFonts w:ascii="Arial Narrow" w:eastAsia="Times New Roman" w:hAnsi="Arial Narrow" w:cs="Arial"/>
                <w:color w:val="000000"/>
                <w:sz w:val="20"/>
                <w:szCs w:val="20"/>
                <w:lang w:eastAsia="es-CO"/>
              </w:rPr>
            </w:pPr>
            <w:r w:rsidRPr="003400F3">
              <w:rPr>
                <w:rFonts w:ascii="Arial Narrow" w:eastAsia="Times New Roman" w:hAnsi="Arial Narrow" w:cs="Arial"/>
                <w:color w:val="000000"/>
                <w:sz w:val="20"/>
                <w:szCs w:val="20"/>
                <w:lang w:eastAsia="es-CO"/>
              </w:rPr>
              <w:t>77</w:t>
            </w:r>
          </w:p>
        </w:tc>
      </w:tr>
      <w:tr w:rsidR="00240C46" w:rsidRPr="003400F3" w14:paraId="40471DA5" w14:textId="77777777" w:rsidTr="000A30A4">
        <w:trPr>
          <w:trHeight w:val="300"/>
          <w:jc w:val="center"/>
        </w:trPr>
        <w:tc>
          <w:tcPr>
            <w:tcW w:w="1820" w:type="dxa"/>
            <w:vMerge/>
            <w:vAlign w:val="center"/>
            <w:hideMark/>
          </w:tcPr>
          <w:p w14:paraId="54C1E9F8" w14:textId="77777777" w:rsidR="00240C46" w:rsidRPr="003400F3" w:rsidRDefault="00240C46" w:rsidP="000A30A4">
            <w:pPr>
              <w:spacing w:after="0" w:line="240" w:lineRule="auto"/>
              <w:rPr>
                <w:rFonts w:ascii="Arial Narrow" w:eastAsia="Times New Roman" w:hAnsi="Arial Narrow" w:cs="Arial"/>
                <w:color w:val="000000"/>
                <w:sz w:val="20"/>
                <w:szCs w:val="20"/>
                <w:lang w:eastAsia="es-CO"/>
              </w:rPr>
            </w:pPr>
          </w:p>
        </w:tc>
        <w:tc>
          <w:tcPr>
            <w:tcW w:w="1800" w:type="dxa"/>
            <w:shd w:val="clear" w:color="auto" w:fill="auto"/>
            <w:noWrap/>
            <w:vAlign w:val="bottom"/>
            <w:hideMark/>
          </w:tcPr>
          <w:p w14:paraId="2E39BC0A" w14:textId="77777777" w:rsidR="00240C46" w:rsidRPr="003400F3" w:rsidRDefault="00240C46" w:rsidP="000A30A4">
            <w:pPr>
              <w:spacing w:after="0" w:line="240" w:lineRule="auto"/>
              <w:rPr>
                <w:rFonts w:ascii="Arial Narrow" w:eastAsia="Times New Roman" w:hAnsi="Arial Narrow" w:cs="Arial"/>
                <w:color w:val="000000"/>
                <w:sz w:val="20"/>
                <w:szCs w:val="20"/>
                <w:lang w:eastAsia="es-CO"/>
              </w:rPr>
            </w:pPr>
            <w:r w:rsidRPr="003400F3">
              <w:rPr>
                <w:rFonts w:ascii="Arial Narrow" w:eastAsia="Times New Roman" w:hAnsi="Arial Narrow" w:cs="Arial"/>
                <w:color w:val="000000"/>
                <w:sz w:val="20"/>
                <w:szCs w:val="20"/>
                <w:lang w:eastAsia="es-CO"/>
              </w:rPr>
              <w:t>Peña Colorada</w:t>
            </w:r>
          </w:p>
        </w:tc>
        <w:tc>
          <w:tcPr>
            <w:tcW w:w="1200" w:type="dxa"/>
            <w:shd w:val="clear" w:color="auto" w:fill="auto"/>
            <w:noWrap/>
            <w:vAlign w:val="bottom"/>
            <w:hideMark/>
          </w:tcPr>
          <w:p w14:paraId="77EFA984" w14:textId="77777777" w:rsidR="00240C46" w:rsidRPr="003400F3" w:rsidRDefault="00240C46" w:rsidP="000A30A4">
            <w:pPr>
              <w:spacing w:after="0" w:line="240" w:lineRule="auto"/>
              <w:jc w:val="center"/>
              <w:rPr>
                <w:rFonts w:ascii="Arial Narrow" w:eastAsia="Times New Roman" w:hAnsi="Arial Narrow" w:cs="Arial"/>
                <w:color w:val="000000"/>
                <w:sz w:val="20"/>
                <w:szCs w:val="20"/>
                <w:lang w:eastAsia="es-CO"/>
              </w:rPr>
            </w:pPr>
            <w:r w:rsidRPr="003400F3">
              <w:rPr>
                <w:rFonts w:ascii="Arial Narrow" w:eastAsia="Times New Roman" w:hAnsi="Arial Narrow" w:cs="Arial"/>
                <w:color w:val="000000"/>
                <w:sz w:val="20"/>
                <w:szCs w:val="20"/>
                <w:lang w:eastAsia="es-CO"/>
              </w:rPr>
              <w:t>139</w:t>
            </w:r>
          </w:p>
        </w:tc>
      </w:tr>
      <w:tr w:rsidR="00240C46" w:rsidRPr="003400F3" w14:paraId="5A8D35F9" w14:textId="77777777" w:rsidTr="000A30A4">
        <w:trPr>
          <w:trHeight w:val="300"/>
          <w:jc w:val="center"/>
        </w:trPr>
        <w:tc>
          <w:tcPr>
            <w:tcW w:w="1820" w:type="dxa"/>
            <w:vMerge/>
            <w:vAlign w:val="center"/>
            <w:hideMark/>
          </w:tcPr>
          <w:p w14:paraId="034923FA" w14:textId="77777777" w:rsidR="00240C46" w:rsidRPr="003400F3" w:rsidRDefault="00240C46" w:rsidP="000A30A4">
            <w:pPr>
              <w:spacing w:after="0" w:line="240" w:lineRule="auto"/>
              <w:rPr>
                <w:rFonts w:ascii="Arial Narrow" w:eastAsia="Times New Roman" w:hAnsi="Arial Narrow" w:cs="Arial"/>
                <w:color w:val="000000"/>
                <w:sz w:val="20"/>
                <w:szCs w:val="20"/>
                <w:lang w:eastAsia="es-CO"/>
              </w:rPr>
            </w:pPr>
          </w:p>
        </w:tc>
        <w:tc>
          <w:tcPr>
            <w:tcW w:w="1800" w:type="dxa"/>
            <w:shd w:val="clear" w:color="auto" w:fill="auto"/>
            <w:noWrap/>
            <w:vAlign w:val="bottom"/>
            <w:hideMark/>
          </w:tcPr>
          <w:p w14:paraId="27F5E9EA" w14:textId="77777777" w:rsidR="00240C46" w:rsidRPr="003400F3" w:rsidRDefault="00240C46" w:rsidP="000A30A4">
            <w:pPr>
              <w:spacing w:after="0" w:line="240" w:lineRule="auto"/>
              <w:rPr>
                <w:rFonts w:ascii="Arial Narrow" w:eastAsia="Times New Roman" w:hAnsi="Arial Narrow" w:cs="Arial"/>
                <w:color w:val="000000"/>
                <w:sz w:val="20"/>
                <w:szCs w:val="20"/>
                <w:lang w:eastAsia="es-CO"/>
              </w:rPr>
            </w:pPr>
            <w:r w:rsidRPr="003400F3">
              <w:rPr>
                <w:rFonts w:ascii="Arial Narrow" w:eastAsia="Times New Roman" w:hAnsi="Arial Narrow" w:cs="Arial"/>
                <w:color w:val="000000"/>
                <w:sz w:val="20"/>
                <w:szCs w:val="20"/>
                <w:lang w:eastAsia="es-CO"/>
              </w:rPr>
              <w:t>Concepción</w:t>
            </w:r>
          </w:p>
        </w:tc>
        <w:tc>
          <w:tcPr>
            <w:tcW w:w="1200" w:type="dxa"/>
            <w:shd w:val="clear" w:color="auto" w:fill="auto"/>
            <w:noWrap/>
            <w:vAlign w:val="bottom"/>
            <w:hideMark/>
          </w:tcPr>
          <w:p w14:paraId="201B836A" w14:textId="77777777" w:rsidR="00240C46" w:rsidRPr="003400F3" w:rsidRDefault="00240C46" w:rsidP="000A30A4">
            <w:pPr>
              <w:spacing w:after="0" w:line="240" w:lineRule="auto"/>
              <w:jc w:val="center"/>
              <w:rPr>
                <w:rFonts w:ascii="Arial Narrow" w:eastAsia="Times New Roman" w:hAnsi="Arial Narrow" w:cs="Arial"/>
                <w:color w:val="000000"/>
                <w:sz w:val="20"/>
                <w:szCs w:val="20"/>
                <w:lang w:eastAsia="es-CO"/>
              </w:rPr>
            </w:pPr>
            <w:r w:rsidRPr="003400F3">
              <w:rPr>
                <w:rFonts w:ascii="Arial Narrow" w:eastAsia="Times New Roman" w:hAnsi="Arial Narrow" w:cs="Arial"/>
                <w:color w:val="000000"/>
                <w:sz w:val="20"/>
                <w:szCs w:val="20"/>
                <w:lang w:eastAsia="es-CO"/>
              </w:rPr>
              <w:t>492</w:t>
            </w:r>
          </w:p>
        </w:tc>
      </w:tr>
      <w:tr w:rsidR="00240C46" w:rsidRPr="003400F3" w14:paraId="33974095" w14:textId="77777777" w:rsidTr="000A30A4">
        <w:trPr>
          <w:trHeight w:val="300"/>
          <w:jc w:val="center"/>
        </w:trPr>
        <w:tc>
          <w:tcPr>
            <w:tcW w:w="1820" w:type="dxa"/>
            <w:vMerge/>
            <w:vAlign w:val="center"/>
            <w:hideMark/>
          </w:tcPr>
          <w:p w14:paraId="765C81B2" w14:textId="77777777" w:rsidR="00240C46" w:rsidRPr="003400F3" w:rsidRDefault="00240C46" w:rsidP="000A30A4">
            <w:pPr>
              <w:spacing w:after="0" w:line="240" w:lineRule="auto"/>
              <w:rPr>
                <w:rFonts w:ascii="Arial Narrow" w:eastAsia="Times New Roman" w:hAnsi="Arial Narrow" w:cs="Arial"/>
                <w:color w:val="000000"/>
                <w:sz w:val="20"/>
                <w:szCs w:val="20"/>
                <w:lang w:eastAsia="es-CO"/>
              </w:rPr>
            </w:pPr>
          </w:p>
        </w:tc>
        <w:tc>
          <w:tcPr>
            <w:tcW w:w="1800" w:type="dxa"/>
            <w:shd w:val="clear" w:color="auto" w:fill="auto"/>
            <w:noWrap/>
            <w:vAlign w:val="bottom"/>
            <w:hideMark/>
          </w:tcPr>
          <w:p w14:paraId="55E88D9D" w14:textId="77777777" w:rsidR="00240C46" w:rsidRPr="003400F3" w:rsidRDefault="00240C46" w:rsidP="000A30A4">
            <w:pPr>
              <w:spacing w:after="0" w:line="240" w:lineRule="auto"/>
              <w:rPr>
                <w:rFonts w:ascii="Arial Narrow" w:eastAsia="Times New Roman" w:hAnsi="Arial Narrow" w:cs="Arial"/>
                <w:color w:val="000000"/>
                <w:sz w:val="20"/>
                <w:szCs w:val="20"/>
                <w:lang w:eastAsia="es-CO"/>
              </w:rPr>
            </w:pPr>
            <w:r w:rsidRPr="003400F3">
              <w:rPr>
                <w:rFonts w:ascii="Arial Narrow" w:eastAsia="Times New Roman" w:hAnsi="Arial Narrow" w:cs="Arial"/>
                <w:color w:val="000000"/>
                <w:sz w:val="20"/>
                <w:szCs w:val="20"/>
                <w:lang w:eastAsia="es-CO"/>
              </w:rPr>
              <w:t>Nueva Concepción</w:t>
            </w:r>
          </w:p>
        </w:tc>
        <w:tc>
          <w:tcPr>
            <w:tcW w:w="1200" w:type="dxa"/>
            <w:shd w:val="clear" w:color="auto" w:fill="auto"/>
            <w:noWrap/>
            <w:vAlign w:val="bottom"/>
            <w:hideMark/>
          </w:tcPr>
          <w:p w14:paraId="558D94EE" w14:textId="77777777" w:rsidR="00240C46" w:rsidRPr="003400F3" w:rsidRDefault="00240C46" w:rsidP="000A30A4">
            <w:pPr>
              <w:spacing w:after="0" w:line="240" w:lineRule="auto"/>
              <w:jc w:val="center"/>
              <w:rPr>
                <w:rFonts w:ascii="Arial Narrow" w:eastAsia="Times New Roman" w:hAnsi="Arial Narrow" w:cs="Arial"/>
                <w:color w:val="000000"/>
                <w:sz w:val="20"/>
                <w:szCs w:val="20"/>
                <w:lang w:eastAsia="es-CO"/>
              </w:rPr>
            </w:pPr>
            <w:r w:rsidRPr="003400F3">
              <w:rPr>
                <w:rFonts w:ascii="Arial Narrow" w:eastAsia="Times New Roman" w:hAnsi="Arial Narrow" w:cs="Arial"/>
                <w:color w:val="000000"/>
                <w:sz w:val="20"/>
                <w:szCs w:val="20"/>
                <w:lang w:eastAsia="es-CO"/>
              </w:rPr>
              <w:t>4</w:t>
            </w:r>
          </w:p>
        </w:tc>
      </w:tr>
      <w:tr w:rsidR="00240C46" w:rsidRPr="003400F3" w14:paraId="5A56A98E" w14:textId="77777777" w:rsidTr="000A30A4">
        <w:trPr>
          <w:trHeight w:val="300"/>
          <w:jc w:val="center"/>
        </w:trPr>
        <w:tc>
          <w:tcPr>
            <w:tcW w:w="1820" w:type="dxa"/>
            <w:vMerge/>
            <w:vAlign w:val="center"/>
            <w:hideMark/>
          </w:tcPr>
          <w:p w14:paraId="4C9570F7" w14:textId="77777777" w:rsidR="00240C46" w:rsidRPr="003400F3" w:rsidRDefault="00240C46" w:rsidP="000A30A4">
            <w:pPr>
              <w:spacing w:after="0" w:line="240" w:lineRule="auto"/>
              <w:rPr>
                <w:rFonts w:ascii="Arial Narrow" w:eastAsia="Times New Roman" w:hAnsi="Arial Narrow" w:cs="Arial"/>
                <w:color w:val="000000"/>
                <w:sz w:val="20"/>
                <w:szCs w:val="20"/>
                <w:lang w:eastAsia="es-CO"/>
              </w:rPr>
            </w:pPr>
          </w:p>
        </w:tc>
        <w:tc>
          <w:tcPr>
            <w:tcW w:w="1800" w:type="dxa"/>
            <w:shd w:val="clear" w:color="auto" w:fill="auto"/>
            <w:noWrap/>
            <w:vAlign w:val="bottom"/>
            <w:hideMark/>
          </w:tcPr>
          <w:p w14:paraId="1C1B8F98" w14:textId="77777777" w:rsidR="00240C46" w:rsidRPr="003400F3" w:rsidRDefault="00240C46" w:rsidP="000A30A4">
            <w:pPr>
              <w:spacing w:after="0" w:line="240" w:lineRule="auto"/>
              <w:rPr>
                <w:rFonts w:ascii="Arial Narrow" w:eastAsia="Times New Roman" w:hAnsi="Arial Narrow" w:cs="Arial"/>
                <w:color w:val="000000"/>
                <w:sz w:val="20"/>
                <w:szCs w:val="20"/>
                <w:lang w:eastAsia="es-CO"/>
              </w:rPr>
            </w:pPr>
            <w:r w:rsidRPr="003400F3">
              <w:rPr>
                <w:rFonts w:ascii="Arial Narrow" w:eastAsia="Times New Roman" w:hAnsi="Arial Narrow" w:cs="Arial"/>
                <w:color w:val="000000"/>
                <w:sz w:val="20"/>
                <w:szCs w:val="20"/>
                <w:lang w:eastAsia="es-CO"/>
              </w:rPr>
              <w:t>Agua Linda</w:t>
            </w:r>
          </w:p>
        </w:tc>
        <w:tc>
          <w:tcPr>
            <w:tcW w:w="1200" w:type="dxa"/>
            <w:shd w:val="clear" w:color="auto" w:fill="auto"/>
            <w:noWrap/>
            <w:vAlign w:val="bottom"/>
            <w:hideMark/>
          </w:tcPr>
          <w:p w14:paraId="68608838" w14:textId="77777777" w:rsidR="00240C46" w:rsidRPr="003400F3" w:rsidRDefault="00240C46" w:rsidP="000A30A4">
            <w:pPr>
              <w:spacing w:after="0" w:line="240" w:lineRule="auto"/>
              <w:jc w:val="center"/>
              <w:rPr>
                <w:rFonts w:ascii="Arial Narrow" w:eastAsia="Times New Roman" w:hAnsi="Arial Narrow" w:cs="Arial"/>
                <w:color w:val="000000"/>
                <w:sz w:val="20"/>
                <w:szCs w:val="20"/>
                <w:lang w:eastAsia="es-CO"/>
              </w:rPr>
            </w:pPr>
            <w:r w:rsidRPr="003400F3">
              <w:rPr>
                <w:rFonts w:ascii="Arial Narrow" w:eastAsia="Times New Roman" w:hAnsi="Arial Narrow" w:cs="Arial"/>
                <w:color w:val="000000"/>
                <w:sz w:val="20"/>
                <w:szCs w:val="20"/>
                <w:lang w:eastAsia="es-CO"/>
              </w:rPr>
              <w:t>97</w:t>
            </w:r>
          </w:p>
        </w:tc>
      </w:tr>
      <w:tr w:rsidR="00240C46" w:rsidRPr="003400F3" w14:paraId="2D94BFAD" w14:textId="77777777" w:rsidTr="000A30A4">
        <w:trPr>
          <w:trHeight w:val="300"/>
          <w:jc w:val="center"/>
        </w:trPr>
        <w:tc>
          <w:tcPr>
            <w:tcW w:w="1820" w:type="dxa"/>
            <w:vMerge/>
            <w:vAlign w:val="center"/>
            <w:hideMark/>
          </w:tcPr>
          <w:p w14:paraId="49B384ED" w14:textId="77777777" w:rsidR="00240C46" w:rsidRPr="003400F3" w:rsidRDefault="00240C46" w:rsidP="000A30A4">
            <w:pPr>
              <w:spacing w:after="0" w:line="240" w:lineRule="auto"/>
              <w:rPr>
                <w:rFonts w:ascii="Arial Narrow" w:eastAsia="Times New Roman" w:hAnsi="Arial Narrow" w:cs="Arial"/>
                <w:color w:val="000000"/>
                <w:sz w:val="20"/>
                <w:szCs w:val="20"/>
                <w:lang w:eastAsia="es-CO"/>
              </w:rPr>
            </w:pPr>
          </w:p>
        </w:tc>
        <w:tc>
          <w:tcPr>
            <w:tcW w:w="1800" w:type="dxa"/>
            <w:shd w:val="clear" w:color="auto" w:fill="auto"/>
            <w:noWrap/>
            <w:vAlign w:val="bottom"/>
            <w:hideMark/>
          </w:tcPr>
          <w:p w14:paraId="06FF57DC" w14:textId="77777777" w:rsidR="00240C46" w:rsidRPr="003400F3" w:rsidRDefault="00240C46" w:rsidP="000A30A4">
            <w:pPr>
              <w:spacing w:after="0" w:line="240" w:lineRule="auto"/>
              <w:rPr>
                <w:rFonts w:ascii="Arial Narrow" w:eastAsia="Times New Roman" w:hAnsi="Arial Narrow" w:cs="Arial"/>
                <w:color w:val="000000"/>
                <w:sz w:val="20"/>
                <w:szCs w:val="20"/>
                <w:lang w:eastAsia="es-CO"/>
              </w:rPr>
            </w:pPr>
            <w:r w:rsidRPr="003400F3">
              <w:rPr>
                <w:rFonts w:ascii="Arial Narrow" w:eastAsia="Times New Roman" w:hAnsi="Arial Narrow" w:cs="Arial"/>
                <w:color w:val="000000"/>
                <w:sz w:val="20"/>
                <w:szCs w:val="20"/>
                <w:lang w:eastAsia="es-CO"/>
              </w:rPr>
              <w:t>El Tablero</w:t>
            </w:r>
          </w:p>
        </w:tc>
        <w:tc>
          <w:tcPr>
            <w:tcW w:w="1200" w:type="dxa"/>
            <w:shd w:val="clear" w:color="auto" w:fill="auto"/>
            <w:noWrap/>
            <w:vAlign w:val="bottom"/>
            <w:hideMark/>
          </w:tcPr>
          <w:p w14:paraId="0CDA4BA5" w14:textId="77777777" w:rsidR="00240C46" w:rsidRPr="003400F3" w:rsidRDefault="00240C46" w:rsidP="000A30A4">
            <w:pPr>
              <w:spacing w:after="0" w:line="240" w:lineRule="auto"/>
              <w:jc w:val="center"/>
              <w:rPr>
                <w:rFonts w:ascii="Arial Narrow" w:eastAsia="Times New Roman" w:hAnsi="Arial Narrow" w:cs="Arial"/>
                <w:color w:val="000000"/>
                <w:sz w:val="20"/>
                <w:szCs w:val="20"/>
                <w:lang w:eastAsia="es-CO"/>
              </w:rPr>
            </w:pPr>
            <w:r w:rsidRPr="003400F3">
              <w:rPr>
                <w:rFonts w:ascii="Arial Narrow" w:eastAsia="Times New Roman" w:hAnsi="Arial Narrow" w:cs="Arial"/>
                <w:color w:val="000000"/>
                <w:sz w:val="20"/>
                <w:szCs w:val="20"/>
                <w:lang w:eastAsia="es-CO"/>
              </w:rPr>
              <w:t>214</w:t>
            </w:r>
          </w:p>
        </w:tc>
      </w:tr>
      <w:tr w:rsidR="00240C46" w:rsidRPr="003400F3" w14:paraId="1A6C54E3" w14:textId="77777777" w:rsidTr="000A30A4">
        <w:trPr>
          <w:trHeight w:val="300"/>
          <w:jc w:val="center"/>
        </w:trPr>
        <w:tc>
          <w:tcPr>
            <w:tcW w:w="1820" w:type="dxa"/>
            <w:vMerge/>
            <w:vAlign w:val="center"/>
            <w:hideMark/>
          </w:tcPr>
          <w:p w14:paraId="3E8A154E" w14:textId="77777777" w:rsidR="00240C46" w:rsidRPr="003400F3" w:rsidRDefault="00240C46" w:rsidP="000A30A4">
            <w:pPr>
              <w:spacing w:after="0" w:line="240" w:lineRule="auto"/>
              <w:rPr>
                <w:rFonts w:ascii="Arial Narrow" w:eastAsia="Times New Roman" w:hAnsi="Arial Narrow" w:cs="Arial"/>
                <w:color w:val="000000"/>
                <w:sz w:val="20"/>
                <w:szCs w:val="20"/>
                <w:lang w:eastAsia="es-CO"/>
              </w:rPr>
            </w:pPr>
          </w:p>
        </w:tc>
        <w:tc>
          <w:tcPr>
            <w:tcW w:w="1800" w:type="dxa"/>
            <w:shd w:val="clear" w:color="auto" w:fill="auto"/>
            <w:noWrap/>
            <w:vAlign w:val="bottom"/>
            <w:hideMark/>
          </w:tcPr>
          <w:p w14:paraId="526039C9" w14:textId="77777777" w:rsidR="00240C46" w:rsidRPr="003400F3" w:rsidRDefault="00240C46" w:rsidP="000A30A4">
            <w:pPr>
              <w:spacing w:after="0" w:line="240" w:lineRule="auto"/>
              <w:rPr>
                <w:rFonts w:ascii="Arial Narrow" w:eastAsia="Times New Roman" w:hAnsi="Arial Narrow" w:cs="Arial"/>
                <w:color w:val="000000"/>
                <w:sz w:val="20"/>
                <w:szCs w:val="20"/>
                <w:lang w:eastAsia="es-CO"/>
              </w:rPr>
            </w:pPr>
            <w:r w:rsidRPr="003400F3">
              <w:rPr>
                <w:rFonts w:ascii="Arial Narrow" w:eastAsia="Times New Roman" w:hAnsi="Arial Narrow" w:cs="Arial"/>
                <w:color w:val="000000"/>
                <w:sz w:val="20"/>
                <w:szCs w:val="20"/>
                <w:lang w:eastAsia="es-CO"/>
              </w:rPr>
              <w:t>El Hacha</w:t>
            </w:r>
          </w:p>
        </w:tc>
        <w:tc>
          <w:tcPr>
            <w:tcW w:w="1200" w:type="dxa"/>
            <w:shd w:val="clear" w:color="auto" w:fill="auto"/>
            <w:noWrap/>
            <w:vAlign w:val="bottom"/>
            <w:hideMark/>
          </w:tcPr>
          <w:p w14:paraId="5095B5CD" w14:textId="77777777" w:rsidR="00240C46" w:rsidRPr="003400F3" w:rsidRDefault="00240C46" w:rsidP="000A30A4">
            <w:pPr>
              <w:spacing w:after="0" w:line="240" w:lineRule="auto"/>
              <w:jc w:val="center"/>
              <w:rPr>
                <w:rFonts w:ascii="Arial Narrow" w:eastAsia="Times New Roman" w:hAnsi="Arial Narrow" w:cs="Arial"/>
                <w:color w:val="000000"/>
                <w:sz w:val="20"/>
                <w:szCs w:val="20"/>
                <w:lang w:eastAsia="es-CO"/>
              </w:rPr>
            </w:pPr>
            <w:r w:rsidRPr="003400F3">
              <w:rPr>
                <w:rFonts w:ascii="Arial Narrow" w:eastAsia="Times New Roman" w:hAnsi="Arial Narrow" w:cs="Arial"/>
                <w:color w:val="000000"/>
                <w:sz w:val="20"/>
                <w:szCs w:val="20"/>
                <w:lang w:eastAsia="es-CO"/>
              </w:rPr>
              <w:t>106</w:t>
            </w:r>
          </w:p>
        </w:tc>
      </w:tr>
      <w:tr w:rsidR="00240C46" w:rsidRPr="003400F3" w14:paraId="657B2DC2" w14:textId="77777777" w:rsidTr="000A30A4">
        <w:trPr>
          <w:trHeight w:val="300"/>
          <w:jc w:val="center"/>
        </w:trPr>
        <w:tc>
          <w:tcPr>
            <w:tcW w:w="1820" w:type="dxa"/>
            <w:vMerge/>
            <w:vAlign w:val="center"/>
            <w:hideMark/>
          </w:tcPr>
          <w:p w14:paraId="49015305" w14:textId="77777777" w:rsidR="00240C46" w:rsidRPr="003400F3" w:rsidRDefault="00240C46" w:rsidP="000A30A4">
            <w:pPr>
              <w:spacing w:after="0" w:line="240" w:lineRule="auto"/>
              <w:rPr>
                <w:rFonts w:ascii="Arial Narrow" w:eastAsia="Times New Roman" w:hAnsi="Arial Narrow" w:cs="Arial"/>
                <w:color w:val="000000"/>
                <w:sz w:val="20"/>
                <w:szCs w:val="20"/>
                <w:lang w:eastAsia="es-CO"/>
              </w:rPr>
            </w:pPr>
          </w:p>
        </w:tc>
        <w:tc>
          <w:tcPr>
            <w:tcW w:w="1800" w:type="dxa"/>
            <w:shd w:val="clear" w:color="auto" w:fill="auto"/>
            <w:noWrap/>
            <w:vAlign w:val="bottom"/>
            <w:hideMark/>
          </w:tcPr>
          <w:p w14:paraId="52DAB664" w14:textId="77777777" w:rsidR="00240C46" w:rsidRPr="003400F3" w:rsidRDefault="00240C46" w:rsidP="000A30A4">
            <w:pPr>
              <w:spacing w:after="0" w:line="240" w:lineRule="auto"/>
              <w:rPr>
                <w:rFonts w:ascii="Arial Narrow" w:eastAsia="Times New Roman" w:hAnsi="Arial Narrow" w:cs="Arial"/>
                <w:color w:val="000000"/>
                <w:sz w:val="20"/>
                <w:szCs w:val="20"/>
                <w:lang w:eastAsia="es-CO"/>
              </w:rPr>
            </w:pPr>
            <w:r w:rsidRPr="003400F3">
              <w:rPr>
                <w:rFonts w:ascii="Arial Narrow" w:eastAsia="Times New Roman" w:hAnsi="Arial Narrow" w:cs="Arial"/>
                <w:color w:val="000000"/>
                <w:sz w:val="20"/>
                <w:szCs w:val="20"/>
                <w:lang w:eastAsia="es-CO"/>
              </w:rPr>
              <w:t>Calarcá</w:t>
            </w:r>
          </w:p>
        </w:tc>
        <w:tc>
          <w:tcPr>
            <w:tcW w:w="1200" w:type="dxa"/>
            <w:shd w:val="clear" w:color="auto" w:fill="auto"/>
            <w:noWrap/>
            <w:vAlign w:val="bottom"/>
            <w:hideMark/>
          </w:tcPr>
          <w:p w14:paraId="2B93F06C" w14:textId="77777777" w:rsidR="00240C46" w:rsidRPr="003400F3" w:rsidRDefault="00240C46" w:rsidP="000A30A4">
            <w:pPr>
              <w:spacing w:after="0" w:line="240" w:lineRule="auto"/>
              <w:jc w:val="center"/>
              <w:rPr>
                <w:rFonts w:ascii="Arial Narrow" w:eastAsia="Times New Roman" w:hAnsi="Arial Narrow" w:cs="Arial"/>
                <w:color w:val="000000"/>
                <w:sz w:val="20"/>
                <w:szCs w:val="20"/>
                <w:lang w:eastAsia="es-CO"/>
              </w:rPr>
            </w:pPr>
            <w:r w:rsidRPr="003400F3">
              <w:rPr>
                <w:rFonts w:ascii="Arial Narrow" w:eastAsia="Times New Roman" w:hAnsi="Arial Narrow" w:cs="Arial"/>
                <w:color w:val="000000"/>
                <w:sz w:val="20"/>
                <w:szCs w:val="20"/>
                <w:lang w:eastAsia="es-CO"/>
              </w:rPr>
              <w:t>198</w:t>
            </w:r>
          </w:p>
        </w:tc>
      </w:tr>
    </w:tbl>
    <w:p w14:paraId="4197531A" w14:textId="77777777" w:rsidR="00240C46" w:rsidRPr="003400F3" w:rsidRDefault="00240C46" w:rsidP="000A30A4">
      <w:pPr>
        <w:autoSpaceDE w:val="0"/>
        <w:autoSpaceDN w:val="0"/>
        <w:adjustRightInd w:val="0"/>
        <w:spacing w:after="0" w:line="240" w:lineRule="auto"/>
        <w:jc w:val="center"/>
        <w:rPr>
          <w:rFonts w:ascii="Arial Narrow" w:hAnsi="Arial Narrow" w:cs="Arial"/>
          <w:color w:val="000000"/>
          <w:sz w:val="20"/>
          <w:szCs w:val="20"/>
        </w:rPr>
      </w:pPr>
      <w:r w:rsidRPr="003400F3">
        <w:rPr>
          <w:rStyle w:val="normaltextrun"/>
          <w:rFonts w:ascii="Arial Narrow" w:hAnsi="Arial Narrow" w:cs="Arial"/>
          <w:iCs/>
          <w:color w:val="000000"/>
          <w:sz w:val="20"/>
          <w:szCs w:val="20"/>
          <w:shd w:val="clear" w:color="auto" w:fill="FFFFFF"/>
        </w:rPr>
        <w:t>Fuente:</w:t>
      </w:r>
      <w:r>
        <w:rPr>
          <w:rStyle w:val="normaltextrun"/>
          <w:rFonts w:ascii="Arial Narrow" w:hAnsi="Arial Narrow" w:cs="Arial"/>
          <w:iCs/>
          <w:color w:val="000000"/>
          <w:sz w:val="20"/>
          <w:szCs w:val="20"/>
          <w:shd w:val="clear" w:color="auto" w:fill="FFFFFF"/>
        </w:rPr>
        <w:t xml:space="preserve"> </w:t>
      </w:r>
      <w:r w:rsidRPr="00C50CE4">
        <w:rPr>
          <w:rStyle w:val="normaltextrun"/>
          <w:rFonts w:ascii="Arial Narrow" w:hAnsi="Arial Narrow" w:cs="Arial"/>
          <w:iCs/>
          <w:color w:val="000000"/>
          <w:sz w:val="20"/>
          <w:szCs w:val="20"/>
          <w:shd w:val="clear" w:color="auto" w:fill="FFFFFF"/>
        </w:rPr>
        <w:t>Plan de Desarrollo del Municipio de Leguízamo “Leguízamo Teje” – Periodo de gobierno 2016 – 2019.</w:t>
      </w:r>
    </w:p>
    <w:p w14:paraId="655BEE4D" w14:textId="77777777" w:rsidR="00240C46" w:rsidRDefault="00240C46" w:rsidP="000A30A4">
      <w:pPr>
        <w:autoSpaceDE w:val="0"/>
        <w:autoSpaceDN w:val="0"/>
        <w:adjustRightInd w:val="0"/>
        <w:spacing w:after="0" w:line="240" w:lineRule="auto"/>
        <w:jc w:val="both"/>
        <w:rPr>
          <w:rFonts w:ascii="Arial Narrow" w:hAnsi="Arial Narrow" w:cs="Arial"/>
          <w:b/>
          <w:bCs/>
          <w:sz w:val="24"/>
          <w:szCs w:val="24"/>
        </w:rPr>
      </w:pPr>
    </w:p>
    <w:p w14:paraId="12D1E25B" w14:textId="7A7C2A36" w:rsidR="00240C46" w:rsidRPr="000A30A4" w:rsidRDefault="00240C46" w:rsidP="000A30A4">
      <w:pPr>
        <w:pStyle w:val="Prrafodelista"/>
        <w:numPr>
          <w:ilvl w:val="0"/>
          <w:numId w:val="17"/>
        </w:numPr>
        <w:autoSpaceDE w:val="0"/>
        <w:autoSpaceDN w:val="0"/>
        <w:adjustRightInd w:val="0"/>
        <w:spacing w:after="0" w:line="240" w:lineRule="auto"/>
        <w:jc w:val="both"/>
        <w:rPr>
          <w:rFonts w:ascii="Arial Narrow" w:hAnsi="Arial Narrow" w:cs="Arial"/>
          <w:color w:val="000000"/>
          <w:sz w:val="24"/>
          <w:szCs w:val="24"/>
        </w:rPr>
      </w:pPr>
      <w:r w:rsidRPr="000A30A4">
        <w:rPr>
          <w:rFonts w:ascii="Arial Narrow" w:hAnsi="Arial Narrow" w:cs="Arial"/>
          <w:b/>
          <w:bCs/>
          <w:sz w:val="24"/>
          <w:szCs w:val="24"/>
        </w:rPr>
        <w:t xml:space="preserve">Organizaciones: </w:t>
      </w:r>
      <w:r w:rsidRPr="000A30A4">
        <w:rPr>
          <w:rFonts w:ascii="Arial Narrow" w:hAnsi="Arial Narrow" w:cs="Arial"/>
          <w:color w:val="000000"/>
          <w:sz w:val="24"/>
          <w:szCs w:val="24"/>
        </w:rPr>
        <w:t xml:space="preserve">En la Unidades de Manejo Forestal 2 de la UOF Mecaya - Sencella, se encuentran presentes las siguientes asociaciones: </w:t>
      </w:r>
    </w:p>
    <w:p w14:paraId="18E5837E" w14:textId="77777777" w:rsidR="00240C46" w:rsidRDefault="00240C46" w:rsidP="000A30A4">
      <w:pPr>
        <w:pStyle w:val="Prrafodelista"/>
        <w:autoSpaceDE w:val="0"/>
        <w:autoSpaceDN w:val="0"/>
        <w:adjustRightInd w:val="0"/>
        <w:spacing w:after="0" w:line="240" w:lineRule="auto"/>
        <w:ind w:left="1440"/>
        <w:jc w:val="both"/>
        <w:rPr>
          <w:rFonts w:ascii="Arial Narrow" w:hAnsi="Arial Narrow" w:cs="Arial"/>
          <w:color w:val="000000"/>
          <w:sz w:val="24"/>
          <w:szCs w:val="24"/>
        </w:rPr>
      </w:pPr>
    </w:p>
    <w:p w14:paraId="37F248B9" w14:textId="77777777" w:rsidR="00240C46" w:rsidRDefault="00240C46" w:rsidP="000A30A4">
      <w:pPr>
        <w:pStyle w:val="Prrafodelista"/>
        <w:numPr>
          <w:ilvl w:val="1"/>
          <w:numId w:val="17"/>
        </w:numPr>
        <w:autoSpaceDE w:val="0"/>
        <w:autoSpaceDN w:val="0"/>
        <w:adjustRightInd w:val="0"/>
        <w:spacing w:after="0" w:line="240" w:lineRule="auto"/>
        <w:ind w:left="2160"/>
        <w:jc w:val="both"/>
        <w:rPr>
          <w:rFonts w:ascii="Arial Narrow" w:hAnsi="Arial Narrow" w:cs="Arial"/>
          <w:color w:val="000000"/>
          <w:sz w:val="24"/>
          <w:szCs w:val="24"/>
        </w:rPr>
      </w:pPr>
      <w:r w:rsidRPr="00371D0E">
        <w:rPr>
          <w:rFonts w:ascii="Arial Narrow" w:hAnsi="Arial Narrow" w:cs="Arial"/>
          <w:color w:val="000000"/>
          <w:sz w:val="24"/>
          <w:szCs w:val="24"/>
        </w:rPr>
        <w:t xml:space="preserve">Asociación de madereros de Puerto Ospina </w:t>
      </w:r>
      <w:r>
        <w:rPr>
          <w:rFonts w:ascii="Arial Narrow" w:hAnsi="Arial Narrow" w:cs="Arial"/>
          <w:color w:val="000000"/>
          <w:sz w:val="24"/>
          <w:szCs w:val="24"/>
        </w:rPr>
        <w:t>–</w:t>
      </w:r>
      <w:r w:rsidRPr="00371D0E">
        <w:rPr>
          <w:rFonts w:ascii="Arial Narrow" w:hAnsi="Arial Narrow" w:cs="Arial"/>
          <w:color w:val="000000"/>
          <w:sz w:val="24"/>
          <w:szCs w:val="24"/>
        </w:rPr>
        <w:t xml:space="preserve"> ASOMADERAS</w:t>
      </w:r>
    </w:p>
    <w:p w14:paraId="64DCB3C7" w14:textId="77777777" w:rsidR="00240C46" w:rsidRDefault="00240C46" w:rsidP="000A30A4">
      <w:pPr>
        <w:pStyle w:val="Prrafodelista"/>
        <w:numPr>
          <w:ilvl w:val="1"/>
          <w:numId w:val="17"/>
        </w:numPr>
        <w:autoSpaceDE w:val="0"/>
        <w:autoSpaceDN w:val="0"/>
        <w:adjustRightInd w:val="0"/>
        <w:spacing w:after="0" w:line="240" w:lineRule="auto"/>
        <w:ind w:left="2160"/>
        <w:jc w:val="both"/>
        <w:rPr>
          <w:rFonts w:ascii="Arial Narrow" w:hAnsi="Arial Narrow" w:cs="Arial"/>
          <w:color w:val="000000"/>
          <w:sz w:val="24"/>
          <w:szCs w:val="24"/>
        </w:rPr>
      </w:pPr>
      <w:r w:rsidRPr="00371D0E">
        <w:rPr>
          <w:rFonts w:ascii="Arial Narrow" w:hAnsi="Arial Narrow" w:cs="Arial"/>
          <w:color w:val="000000"/>
          <w:sz w:val="24"/>
          <w:szCs w:val="24"/>
        </w:rPr>
        <w:t>Asociación de población putumayense unidos progresamos – ASPPUP (Agricultura-panela)</w:t>
      </w:r>
    </w:p>
    <w:p w14:paraId="01E9B994" w14:textId="77777777" w:rsidR="00240C46" w:rsidRPr="009E74F7" w:rsidRDefault="00240C46" w:rsidP="000A30A4">
      <w:pPr>
        <w:pStyle w:val="Prrafodelista"/>
        <w:numPr>
          <w:ilvl w:val="1"/>
          <w:numId w:val="17"/>
        </w:numPr>
        <w:autoSpaceDE w:val="0"/>
        <w:autoSpaceDN w:val="0"/>
        <w:adjustRightInd w:val="0"/>
        <w:spacing w:after="0" w:line="240" w:lineRule="auto"/>
        <w:ind w:left="2160"/>
        <w:jc w:val="both"/>
        <w:rPr>
          <w:rFonts w:ascii="Arial Narrow" w:hAnsi="Arial Narrow" w:cs="Arial"/>
          <w:color w:val="000000"/>
          <w:sz w:val="28"/>
          <w:szCs w:val="24"/>
        </w:rPr>
      </w:pPr>
      <w:r w:rsidRPr="00371D0E">
        <w:rPr>
          <w:rFonts w:ascii="Arial Narrow" w:hAnsi="Arial Narrow" w:cs="Arial"/>
          <w:color w:val="000000"/>
        </w:rPr>
        <w:t>A</w:t>
      </w:r>
      <w:r w:rsidRPr="009E74F7">
        <w:rPr>
          <w:rFonts w:ascii="Arial Narrow" w:hAnsi="Arial Narrow" w:cs="Arial"/>
          <w:color w:val="000000"/>
          <w:sz w:val="24"/>
        </w:rPr>
        <w:t xml:space="preserve">sociación de agricultores de Puerto Ospina (adición de arroz)- </w:t>
      </w:r>
      <w:r w:rsidRPr="009E74F7">
        <w:rPr>
          <w:rFonts w:ascii="Arial Narrow" w:eastAsia="Times New Roman" w:hAnsi="Arial Narrow" w:cs="Arial"/>
          <w:color w:val="000000"/>
          <w:sz w:val="24"/>
          <w:szCs w:val="20"/>
          <w:lang w:eastAsia="es-CO"/>
        </w:rPr>
        <w:t>ASOPROSPINA</w:t>
      </w:r>
    </w:p>
    <w:p w14:paraId="7E8125E6" w14:textId="77777777" w:rsidR="00240C46" w:rsidRPr="009E74F7" w:rsidRDefault="00240C46" w:rsidP="000A30A4">
      <w:pPr>
        <w:pStyle w:val="Prrafodelista"/>
        <w:numPr>
          <w:ilvl w:val="1"/>
          <w:numId w:val="17"/>
        </w:numPr>
        <w:autoSpaceDE w:val="0"/>
        <w:autoSpaceDN w:val="0"/>
        <w:adjustRightInd w:val="0"/>
        <w:spacing w:after="0" w:line="240" w:lineRule="auto"/>
        <w:ind w:left="2160"/>
        <w:jc w:val="both"/>
        <w:rPr>
          <w:rFonts w:ascii="Arial Narrow" w:hAnsi="Arial Narrow" w:cs="Arial"/>
          <w:color w:val="000000"/>
          <w:sz w:val="28"/>
          <w:szCs w:val="24"/>
        </w:rPr>
      </w:pPr>
      <w:r w:rsidRPr="009E74F7">
        <w:rPr>
          <w:rFonts w:ascii="Arial Narrow" w:hAnsi="Arial Narrow" w:cs="Arial"/>
          <w:color w:val="000000"/>
          <w:sz w:val="24"/>
        </w:rPr>
        <w:lastRenderedPageBreak/>
        <w:t>Asociación de mujeres de Puerto Ospina</w:t>
      </w:r>
    </w:p>
    <w:p w14:paraId="3B97DF2B" w14:textId="77777777" w:rsidR="00240C46" w:rsidRPr="009E74F7" w:rsidRDefault="00240C46" w:rsidP="000A30A4">
      <w:pPr>
        <w:pStyle w:val="Prrafodelista"/>
        <w:numPr>
          <w:ilvl w:val="1"/>
          <w:numId w:val="17"/>
        </w:numPr>
        <w:spacing w:after="0" w:line="240" w:lineRule="auto"/>
        <w:ind w:left="2160"/>
        <w:rPr>
          <w:rFonts w:ascii="Arial Narrow" w:hAnsi="Arial Narrow" w:cs="Arial"/>
          <w:color w:val="000000"/>
          <w:sz w:val="24"/>
        </w:rPr>
      </w:pPr>
      <w:r w:rsidRPr="009E74F7">
        <w:rPr>
          <w:rFonts w:ascii="Arial Narrow" w:hAnsi="Arial Narrow" w:cs="Arial"/>
          <w:color w:val="000000"/>
          <w:sz w:val="24"/>
        </w:rPr>
        <w:t xml:space="preserve">Asociación de Juntas de Leguízamo (ASOJUNTAS) </w:t>
      </w:r>
    </w:p>
    <w:p w14:paraId="7C577789" w14:textId="2DAB4B3A" w:rsidR="00240C46" w:rsidRPr="00E06321" w:rsidRDefault="00240C46" w:rsidP="005E5183">
      <w:pPr>
        <w:autoSpaceDE w:val="0"/>
        <w:autoSpaceDN w:val="0"/>
        <w:adjustRightInd w:val="0"/>
        <w:spacing w:after="0" w:line="240" w:lineRule="auto"/>
        <w:rPr>
          <w:rFonts w:ascii="Arial Narrow" w:hAnsi="Arial Narrow" w:cs="Arial"/>
          <w:color w:val="000000"/>
          <w:sz w:val="24"/>
          <w:szCs w:val="24"/>
        </w:rPr>
      </w:pPr>
      <w:r>
        <w:rPr>
          <w:rFonts w:ascii="Arial Narrow" w:hAnsi="Arial Narrow" w:cs="Arial"/>
          <w:color w:val="000000"/>
          <w:sz w:val="24"/>
          <w:szCs w:val="24"/>
        </w:rPr>
        <w:t xml:space="preserve"> </w:t>
      </w:r>
    </w:p>
    <w:p w14:paraId="4291C824" w14:textId="7FD7BFDE" w:rsidR="00240C46" w:rsidRPr="000A30A4" w:rsidRDefault="00240C46" w:rsidP="000A30A4">
      <w:pPr>
        <w:pStyle w:val="Prrafodelista"/>
        <w:numPr>
          <w:ilvl w:val="0"/>
          <w:numId w:val="17"/>
        </w:numPr>
        <w:autoSpaceDE w:val="0"/>
        <w:autoSpaceDN w:val="0"/>
        <w:adjustRightInd w:val="0"/>
        <w:spacing w:after="0" w:line="240" w:lineRule="auto"/>
        <w:jc w:val="both"/>
        <w:rPr>
          <w:rFonts w:ascii="Arial Narrow" w:hAnsi="Arial Narrow" w:cs="Arial"/>
          <w:sz w:val="24"/>
          <w:szCs w:val="24"/>
        </w:rPr>
      </w:pPr>
      <w:r w:rsidRPr="000A30A4">
        <w:rPr>
          <w:rFonts w:ascii="Arial Narrow" w:hAnsi="Arial Narrow" w:cs="Arial"/>
          <w:b/>
          <w:bCs/>
          <w:sz w:val="24"/>
          <w:szCs w:val="24"/>
        </w:rPr>
        <w:t xml:space="preserve">Actividades Productivas- económicas: </w:t>
      </w:r>
      <w:r w:rsidRPr="000A30A4">
        <w:rPr>
          <w:rFonts w:ascii="Arial Narrow" w:hAnsi="Arial Narrow" w:cs="Arial"/>
          <w:bCs/>
          <w:sz w:val="24"/>
          <w:szCs w:val="24"/>
        </w:rPr>
        <w:t xml:space="preserve">Las actividades productivas y económicas de la UMF 2, son similares a las de la UMF 1; las cuales se basan principalmente </w:t>
      </w:r>
      <w:r w:rsidRPr="000A30A4">
        <w:rPr>
          <w:rFonts w:ascii="Arial Narrow" w:hAnsi="Arial Narrow" w:cs="Arial"/>
          <w:sz w:val="24"/>
          <w:szCs w:val="24"/>
        </w:rPr>
        <w:t>el cultivo de Coca (</w:t>
      </w:r>
      <w:r w:rsidRPr="000A30A4">
        <w:rPr>
          <w:rFonts w:ascii="Arial Narrow" w:hAnsi="Arial Narrow" w:cs="Arial"/>
          <w:i/>
          <w:iCs/>
          <w:sz w:val="24"/>
          <w:szCs w:val="24"/>
        </w:rPr>
        <w:t>E. coca</w:t>
      </w:r>
      <w:r w:rsidRPr="000A30A4">
        <w:rPr>
          <w:rFonts w:ascii="Arial Narrow" w:hAnsi="Arial Narrow" w:cs="Arial"/>
          <w:sz w:val="24"/>
          <w:szCs w:val="24"/>
        </w:rPr>
        <w:t xml:space="preserve">), la ganadería extensiva con serios problemas tecnológicos por mal uso de los suelos y falta de mejoramiento genético del ganado. </w:t>
      </w:r>
    </w:p>
    <w:p w14:paraId="6DB7F334" w14:textId="77777777" w:rsidR="00240C46" w:rsidRDefault="00240C46" w:rsidP="000A30A4">
      <w:pPr>
        <w:pStyle w:val="Prrafodelista"/>
        <w:autoSpaceDE w:val="0"/>
        <w:autoSpaceDN w:val="0"/>
        <w:adjustRightInd w:val="0"/>
        <w:spacing w:after="0" w:line="240" w:lineRule="auto"/>
        <w:ind w:left="1440"/>
        <w:jc w:val="both"/>
        <w:rPr>
          <w:rFonts w:ascii="Arial Narrow" w:hAnsi="Arial Narrow" w:cs="Arial"/>
          <w:sz w:val="24"/>
          <w:szCs w:val="24"/>
        </w:rPr>
      </w:pPr>
    </w:p>
    <w:p w14:paraId="44FA01D5" w14:textId="77777777" w:rsidR="00240C46" w:rsidRPr="000A30A4" w:rsidRDefault="00240C46" w:rsidP="000A30A4">
      <w:pPr>
        <w:autoSpaceDE w:val="0"/>
        <w:autoSpaceDN w:val="0"/>
        <w:adjustRightInd w:val="0"/>
        <w:spacing w:after="0" w:line="240" w:lineRule="auto"/>
        <w:jc w:val="both"/>
        <w:rPr>
          <w:rFonts w:ascii="Arial Narrow" w:hAnsi="Arial Narrow" w:cs="Arial"/>
          <w:sz w:val="24"/>
          <w:szCs w:val="24"/>
        </w:rPr>
      </w:pPr>
      <w:r w:rsidRPr="000A30A4">
        <w:rPr>
          <w:rFonts w:ascii="Arial Narrow" w:hAnsi="Arial Narrow" w:cs="Arial"/>
          <w:sz w:val="24"/>
          <w:szCs w:val="24"/>
        </w:rPr>
        <w:t>La piscicultura es incipiente, aunque con algún grado de desarrollo en el cultivo de la Cachama (</w:t>
      </w:r>
      <w:r w:rsidRPr="000A30A4">
        <w:rPr>
          <w:rFonts w:ascii="Arial Narrow" w:hAnsi="Arial Narrow" w:cs="Arial"/>
          <w:i/>
          <w:iCs/>
          <w:sz w:val="24"/>
          <w:szCs w:val="24"/>
        </w:rPr>
        <w:t>Piaractus brachypomus</w:t>
      </w:r>
      <w:r w:rsidRPr="000A30A4">
        <w:rPr>
          <w:rFonts w:ascii="Arial Narrow" w:hAnsi="Arial Narrow" w:cs="Arial"/>
          <w:sz w:val="24"/>
          <w:szCs w:val="24"/>
        </w:rPr>
        <w:t>), algunos pobladores se dedican a la pesca. La agricultura está representada principalmente por especies como el plátano (</w:t>
      </w:r>
      <w:r w:rsidRPr="000A30A4">
        <w:rPr>
          <w:rFonts w:ascii="Arial Narrow" w:hAnsi="Arial Narrow" w:cs="Arial"/>
          <w:i/>
          <w:iCs/>
          <w:sz w:val="24"/>
          <w:szCs w:val="24"/>
        </w:rPr>
        <w:t>Musa sp</w:t>
      </w:r>
      <w:r w:rsidRPr="000A30A4">
        <w:rPr>
          <w:rFonts w:ascii="Arial Narrow" w:hAnsi="Arial Narrow" w:cs="Arial"/>
          <w:sz w:val="24"/>
          <w:szCs w:val="24"/>
        </w:rPr>
        <w:t>.), yuca (</w:t>
      </w:r>
      <w:r w:rsidRPr="000A30A4">
        <w:rPr>
          <w:rFonts w:ascii="Arial Narrow" w:hAnsi="Arial Narrow" w:cs="Arial"/>
          <w:i/>
          <w:iCs/>
          <w:sz w:val="24"/>
          <w:szCs w:val="24"/>
        </w:rPr>
        <w:t>M. esculenta),</w:t>
      </w:r>
      <w:r w:rsidRPr="000A30A4">
        <w:rPr>
          <w:rFonts w:ascii="Arial Narrow" w:hAnsi="Arial Narrow" w:cs="Arial"/>
          <w:sz w:val="24"/>
          <w:szCs w:val="24"/>
        </w:rPr>
        <w:t xml:space="preserve"> maíz (</w:t>
      </w:r>
      <w:r w:rsidRPr="000A30A4">
        <w:rPr>
          <w:rFonts w:ascii="Arial Narrow" w:hAnsi="Arial Narrow" w:cs="Arial"/>
          <w:i/>
          <w:iCs/>
          <w:sz w:val="24"/>
          <w:szCs w:val="24"/>
        </w:rPr>
        <w:t>Zea mays</w:t>
      </w:r>
      <w:r w:rsidRPr="000A30A4">
        <w:rPr>
          <w:rFonts w:ascii="Arial Narrow" w:hAnsi="Arial Narrow" w:cs="Arial"/>
          <w:sz w:val="24"/>
          <w:szCs w:val="24"/>
        </w:rPr>
        <w:t>), arroz (</w:t>
      </w:r>
      <w:r w:rsidRPr="000A30A4">
        <w:rPr>
          <w:rFonts w:ascii="Arial Narrow" w:hAnsi="Arial Narrow" w:cs="Arial"/>
          <w:i/>
          <w:iCs/>
          <w:color w:val="222222"/>
          <w:sz w:val="24"/>
          <w:szCs w:val="24"/>
          <w:shd w:val="clear" w:color="auto" w:fill="FFFFFF"/>
        </w:rPr>
        <w:t>Oryza sativa</w:t>
      </w:r>
      <w:r w:rsidRPr="000A30A4">
        <w:rPr>
          <w:rFonts w:ascii="Arial Narrow" w:hAnsi="Arial Narrow" w:cs="Arial"/>
          <w:color w:val="222222"/>
          <w:sz w:val="24"/>
          <w:szCs w:val="24"/>
          <w:shd w:val="clear" w:color="auto" w:fill="FFFFFF"/>
        </w:rPr>
        <w:t>)</w:t>
      </w:r>
      <w:r w:rsidRPr="000A30A4">
        <w:rPr>
          <w:rFonts w:ascii="Arial Narrow" w:hAnsi="Arial Narrow" w:cs="Arial"/>
          <w:sz w:val="24"/>
          <w:szCs w:val="24"/>
        </w:rPr>
        <w:t>, piña (</w:t>
      </w:r>
      <w:r w:rsidRPr="000A30A4">
        <w:rPr>
          <w:rFonts w:ascii="Arial Narrow" w:hAnsi="Arial Narrow" w:cs="Arial"/>
          <w:i/>
          <w:iCs/>
          <w:sz w:val="24"/>
          <w:szCs w:val="24"/>
        </w:rPr>
        <w:t>Ananas comosus</w:t>
      </w:r>
      <w:r w:rsidRPr="000A30A4">
        <w:rPr>
          <w:rFonts w:ascii="Arial Narrow" w:hAnsi="Arial Narrow" w:cs="Arial"/>
          <w:sz w:val="24"/>
          <w:szCs w:val="24"/>
        </w:rPr>
        <w:t>), Cacao (</w:t>
      </w:r>
      <w:r w:rsidRPr="000A30A4">
        <w:rPr>
          <w:rFonts w:ascii="Arial Narrow" w:hAnsi="Arial Narrow" w:cs="Arial"/>
          <w:i/>
          <w:iCs/>
          <w:sz w:val="24"/>
          <w:szCs w:val="24"/>
        </w:rPr>
        <w:t>Theobroma cacao</w:t>
      </w:r>
      <w:r w:rsidRPr="000A30A4">
        <w:rPr>
          <w:rFonts w:ascii="Arial Narrow" w:hAnsi="Arial Narrow" w:cs="Arial"/>
          <w:sz w:val="24"/>
          <w:szCs w:val="24"/>
        </w:rPr>
        <w:t>), Aprovechamiento de productos maderables y no maderables, artesanías, especies menores, entre otros.</w:t>
      </w:r>
    </w:p>
    <w:p w14:paraId="4625309B" w14:textId="77777777" w:rsidR="00240C46" w:rsidRDefault="00240C46" w:rsidP="000A30A4">
      <w:pPr>
        <w:autoSpaceDE w:val="0"/>
        <w:autoSpaceDN w:val="0"/>
        <w:adjustRightInd w:val="0"/>
        <w:spacing w:after="0" w:line="240" w:lineRule="auto"/>
        <w:ind w:firstLine="720"/>
        <w:jc w:val="both"/>
        <w:rPr>
          <w:rFonts w:ascii="Arial Narrow" w:hAnsi="Arial Narrow" w:cs="Arial"/>
          <w:sz w:val="24"/>
          <w:szCs w:val="24"/>
        </w:rPr>
      </w:pPr>
      <w:r>
        <w:rPr>
          <w:rFonts w:ascii="Arial Narrow" w:hAnsi="Arial Narrow" w:cs="Arial"/>
          <w:sz w:val="24"/>
          <w:szCs w:val="24"/>
        </w:rPr>
        <w:tab/>
      </w:r>
    </w:p>
    <w:p w14:paraId="1BC67730" w14:textId="77777777" w:rsidR="00240C46" w:rsidRPr="009E74F7" w:rsidRDefault="00240C46" w:rsidP="000A30A4">
      <w:pPr>
        <w:autoSpaceDE w:val="0"/>
        <w:autoSpaceDN w:val="0"/>
        <w:adjustRightInd w:val="0"/>
        <w:spacing w:after="0" w:line="240" w:lineRule="auto"/>
        <w:ind w:firstLine="720"/>
        <w:jc w:val="both"/>
        <w:rPr>
          <w:rFonts w:ascii="Arial Narrow" w:hAnsi="Arial Narrow" w:cs="Arial"/>
          <w:sz w:val="24"/>
          <w:szCs w:val="24"/>
        </w:rPr>
      </w:pPr>
      <w:r w:rsidRPr="009E74F7">
        <w:rPr>
          <w:rFonts w:ascii="Arial Narrow" w:hAnsi="Arial Narrow" w:cs="Arial"/>
          <w:b/>
          <w:bCs/>
          <w:sz w:val="24"/>
          <w:szCs w:val="24"/>
        </w:rPr>
        <w:t>Unidad de Manejo Forestal 3.</w:t>
      </w:r>
      <w:r w:rsidRPr="009E74F7">
        <w:rPr>
          <w:rFonts w:ascii="Arial Narrow" w:hAnsi="Arial Narrow" w:cs="Arial"/>
          <w:sz w:val="24"/>
          <w:szCs w:val="24"/>
        </w:rPr>
        <w:t xml:space="preserve"> </w:t>
      </w:r>
    </w:p>
    <w:p w14:paraId="27D72DDA" w14:textId="77777777" w:rsidR="00240C46" w:rsidRPr="003C2FE9" w:rsidRDefault="00240C46" w:rsidP="000A30A4">
      <w:pPr>
        <w:autoSpaceDE w:val="0"/>
        <w:autoSpaceDN w:val="0"/>
        <w:adjustRightInd w:val="0"/>
        <w:spacing w:after="0" w:line="240" w:lineRule="auto"/>
        <w:jc w:val="both"/>
        <w:rPr>
          <w:rFonts w:ascii="Arial Narrow" w:hAnsi="Arial Narrow" w:cs="Arial"/>
          <w:sz w:val="24"/>
          <w:szCs w:val="24"/>
          <w:highlight w:val="green"/>
        </w:rPr>
      </w:pPr>
    </w:p>
    <w:p w14:paraId="0506CDA1" w14:textId="1B614C4C" w:rsidR="00240C46" w:rsidRPr="000A30A4" w:rsidRDefault="00240C46" w:rsidP="000A30A4">
      <w:pPr>
        <w:pStyle w:val="Prrafodelista"/>
        <w:numPr>
          <w:ilvl w:val="0"/>
          <w:numId w:val="17"/>
        </w:numPr>
        <w:autoSpaceDE w:val="0"/>
        <w:autoSpaceDN w:val="0"/>
        <w:adjustRightInd w:val="0"/>
        <w:spacing w:after="0" w:line="240" w:lineRule="auto"/>
        <w:jc w:val="both"/>
        <w:rPr>
          <w:rFonts w:ascii="Arial Narrow" w:hAnsi="Arial Narrow" w:cs="Arial"/>
          <w:color w:val="000000"/>
          <w:sz w:val="24"/>
          <w:szCs w:val="24"/>
        </w:rPr>
      </w:pPr>
      <w:r w:rsidRPr="000A30A4">
        <w:rPr>
          <w:rFonts w:ascii="Arial Narrow" w:hAnsi="Arial Narrow" w:cs="Arial"/>
          <w:b/>
          <w:sz w:val="24"/>
          <w:szCs w:val="24"/>
        </w:rPr>
        <w:t>Ubicación geográfica:</w:t>
      </w:r>
      <w:r w:rsidRPr="000A30A4">
        <w:rPr>
          <w:rFonts w:ascii="Arial Narrow" w:hAnsi="Arial Narrow" w:cs="Arial"/>
          <w:sz w:val="24"/>
          <w:szCs w:val="24"/>
        </w:rPr>
        <w:t xml:space="preserve"> Esta unidad de manejo se localiza en el municipio de Puerto Asís, específicamente</w:t>
      </w:r>
      <w:r w:rsidRPr="000A30A4">
        <w:rPr>
          <w:rFonts w:ascii="Arial Narrow" w:eastAsia="Calibri" w:hAnsi="Arial Narrow" w:cs="Arial"/>
          <w:sz w:val="24"/>
          <w:szCs w:val="24"/>
          <w:lang w:eastAsia="es-ES"/>
        </w:rPr>
        <w:t xml:space="preserve"> en la </w:t>
      </w:r>
      <w:r w:rsidRPr="000A30A4">
        <w:rPr>
          <w:rFonts w:ascii="Arial Narrow" w:hAnsi="Arial Narrow" w:cs="Arial"/>
          <w:sz w:val="24"/>
          <w:szCs w:val="24"/>
        </w:rPr>
        <w:t xml:space="preserve">vereda Vegas del Piñuña Blanco. </w:t>
      </w:r>
      <w:r w:rsidRPr="000A30A4">
        <w:rPr>
          <w:rFonts w:ascii="Arial Narrow" w:hAnsi="Arial Narrow" w:cs="Arial"/>
          <w:color w:val="000000"/>
          <w:sz w:val="24"/>
          <w:szCs w:val="24"/>
        </w:rPr>
        <w:t xml:space="preserve">La ubicación geográfica de esta unidad de manejo forestal, se muestran en la figura 5 y las coordenadas geográficas se relacionan en el anexo 3. </w:t>
      </w:r>
    </w:p>
    <w:p w14:paraId="710B4D43" w14:textId="77777777" w:rsidR="00240C46" w:rsidRPr="000A30A4" w:rsidRDefault="00240C46" w:rsidP="000A30A4">
      <w:pPr>
        <w:autoSpaceDE w:val="0"/>
        <w:autoSpaceDN w:val="0"/>
        <w:adjustRightInd w:val="0"/>
        <w:spacing w:after="0" w:line="240" w:lineRule="auto"/>
        <w:rPr>
          <w:rFonts w:ascii="Arial Narrow" w:hAnsi="Arial Narrow" w:cs="Arial"/>
          <w:color w:val="000000"/>
          <w:sz w:val="20"/>
          <w:szCs w:val="20"/>
          <w:highlight w:val="yellow"/>
        </w:rPr>
      </w:pPr>
    </w:p>
    <w:p w14:paraId="599FF0E2" w14:textId="77777777" w:rsidR="00240C46" w:rsidRPr="000A30A4" w:rsidRDefault="00240C46" w:rsidP="000A30A4">
      <w:pPr>
        <w:autoSpaceDE w:val="0"/>
        <w:autoSpaceDN w:val="0"/>
        <w:adjustRightInd w:val="0"/>
        <w:spacing w:after="0" w:line="240" w:lineRule="auto"/>
        <w:rPr>
          <w:rFonts w:ascii="Arial Narrow" w:hAnsi="Arial Narrow" w:cs="Arial"/>
          <w:color w:val="000000"/>
          <w:sz w:val="20"/>
          <w:szCs w:val="20"/>
          <w:highlight w:val="yellow"/>
        </w:rPr>
      </w:pPr>
    </w:p>
    <w:p w14:paraId="50B9AA80" w14:textId="52D09A7A" w:rsidR="004D2618" w:rsidRDefault="00240C46" w:rsidP="004D2618">
      <w:pPr>
        <w:autoSpaceDE w:val="0"/>
        <w:autoSpaceDN w:val="0"/>
        <w:adjustRightInd w:val="0"/>
        <w:spacing w:after="0" w:line="240" w:lineRule="auto"/>
        <w:jc w:val="center"/>
        <w:rPr>
          <w:rFonts w:ascii="Arial Narrow" w:hAnsi="Arial Narrow" w:cs="Arial"/>
          <w:color w:val="000000"/>
          <w:sz w:val="24"/>
          <w:szCs w:val="24"/>
        </w:rPr>
      </w:pPr>
      <w:r w:rsidRPr="004D2618">
        <w:rPr>
          <w:rFonts w:ascii="Arial Narrow" w:hAnsi="Arial Narrow" w:cs="Arial"/>
          <w:color w:val="000000"/>
          <w:sz w:val="24"/>
          <w:szCs w:val="24"/>
        </w:rPr>
        <w:t>Figura 5. Mapa Unidad de Manejo Forestal 3</w:t>
      </w:r>
      <w:r w:rsidR="004D2618" w:rsidRPr="004D2618">
        <w:rPr>
          <w:rFonts w:ascii="Arial Narrow" w:hAnsi="Arial Narrow" w:cs="Arial"/>
          <w:color w:val="000000"/>
          <w:sz w:val="24"/>
          <w:szCs w:val="24"/>
        </w:rPr>
        <w:t xml:space="preserve"> propuesta para el proyecto GEF 7 </w:t>
      </w:r>
      <w:r w:rsidRPr="004D2618">
        <w:rPr>
          <w:rFonts w:ascii="Arial Narrow" w:hAnsi="Arial Narrow" w:cs="Arial"/>
          <w:color w:val="000000"/>
          <w:sz w:val="24"/>
          <w:szCs w:val="24"/>
        </w:rPr>
        <w:t>e</w:t>
      </w:r>
      <w:r w:rsidR="004D2618" w:rsidRPr="004D2618">
        <w:rPr>
          <w:rFonts w:ascii="Arial Narrow" w:hAnsi="Arial Narrow" w:cs="Arial"/>
          <w:color w:val="000000"/>
          <w:sz w:val="24"/>
          <w:szCs w:val="24"/>
        </w:rPr>
        <w:t>n</w:t>
      </w:r>
      <w:r w:rsidRPr="004D2618">
        <w:rPr>
          <w:rFonts w:ascii="Arial Narrow" w:hAnsi="Arial Narrow" w:cs="Arial"/>
          <w:color w:val="000000"/>
          <w:sz w:val="24"/>
          <w:szCs w:val="24"/>
        </w:rPr>
        <w:t xml:space="preserve"> la UOF Mecaya-</w:t>
      </w:r>
      <w:r w:rsidR="004D2618" w:rsidRPr="004D2618">
        <w:t xml:space="preserve"> </w:t>
      </w:r>
      <w:r w:rsidR="004D2618" w:rsidRPr="004D2618">
        <w:rPr>
          <w:rFonts w:ascii="Arial Narrow" w:hAnsi="Arial Narrow" w:cs="Arial"/>
          <w:color w:val="000000"/>
          <w:sz w:val="24"/>
          <w:szCs w:val="24"/>
        </w:rPr>
        <w:t>Sencella</w:t>
      </w:r>
    </w:p>
    <w:p w14:paraId="67E8FD85" w14:textId="6F52A610" w:rsidR="00240C46" w:rsidRPr="004D2618" w:rsidRDefault="00240C46" w:rsidP="004D2618">
      <w:pPr>
        <w:autoSpaceDE w:val="0"/>
        <w:autoSpaceDN w:val="0"/>
        <w:adjustRightInd w:val="0"/>
        <w:spacing w:after="0" w:line="240" w:lineRule="auto"/>
        <w:jc w:val="center"/>
        <w:rPr>
          <w:rFonts w:ascii="Arial Narrow" w:hAnsi="Arial Narrow" w:cs="Arial"/>
          <w:color w:val="000000"/>
          <w:sz w:val="20"/>
          <w:szCs w:val="20"/>
        </w:rPr>
      </w:pPr>
      <w:r w:rsidRPr="004D2618">
        <w:rPr>
          <w:rFonts w:ascii="Arial Narrow" w:hAnsi="Arial Narrow" w:cs="Arial"/>
          <w:color w:val="000000"/>
          <w:sz w:val="24"/>
          <w:szCs w:val="24"/>
        </w:rPr>
        <w:t xml:space="preserve"> </w:t>
      </w:r>
      <w:r w:rsidR="004D2618">
        <w:rPr>
          <w:noProof/>
          <w:lang w:eastAsia="es-CO"/>
        </w:rPr>
        <w:drawing>
          <wp:inline distT="0" distB="0" distL="0" distR="0" wp14:anchorId="0F271B5B" wp14:editId="4BA71CCB">
            <wp:extent cx="4834800" cy="3420000"/>
            <wp:effectExtent l="0" t="0" r="4445" b="952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ropuesta UMF_3.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834800" cy="3420000"/>
                    </a:xfrm>
                    <a:prstGeom prst="rect">
                      <a:avLst/>
                    </a:prstGeom>
                  </pic:spPr>
                </pic:pic>
              </a:graphicData>
            </a:graphic>
          </wp:inline>
        </w:drawing>
      </w:r>
    </w:p>
    <w:p w14:paraId="0D1803D0" w14:textId="77777777" w:rsidR="00240C46" w:rsidRPr="004D2618" w:rsidRDefault="00240C46" w:rsidP="004D2618">
      <w:pPr>
        <w:autoSpaceDE w:val="0"/>
        <w:autoSpaceDN w:val="0"/>
        <w:adjustRightInd w:val="0"/>
        <w:spacing w:after="0" w:line="240" w:lineRule="auto"/>
        <w:jc w:val="center"/>
        <w:rPr>
          <w:rFonts w:ascii="Arial Narrow" w:hAnsi="Arial Narrow" w:cs="Arial"/>
          <w:sz w:val="18"/>
          <w:szCs w:val="18"/>
        </w:rPr>
      </w:pPr>
      <w:r w:rsidRPr="004D2618">
        <w:rPr>
          <w:rFonts w:ascii="Arial Narrow" w:hAnsi="Arial Narrow" w:cs="Arial"/>
          <w:sz w:val="18"/>
          <w:szCs w:val="18"/>
        </w:rPr>
        <w:t>Fuente: Sistema de Servicios de Información Ambiental Georreferenciado - SSIAG de CORPOAMAZONIA-2020</w:t>
      </w:r>
    </w:p>
    <w:p w14:paraId="6D56F630" w14:textId="77777777" w:rsidR="00240C46" w:rsidRDefault="00240C46" w:rsidP="000A30A4">
      <w:pPr>
        <w:autoSpaceDE w:val="0"/>
        <w:autoSpaceDN w:val="0"/>
        <w:adjustRightInd w:val="0"/>
        <w:spacing w:after="0" w:line="240" w:lineRule="auto"/>
        <w:jc w:val="center"/>
        <w:rPr>
          <w:rFonts w:ascii="Arial Narrow" w:hAnsi="Arial Narrow" w:cs="Arial"/>
          <w:b/>
          <w:bCs/>
          <w:color w:val="000000"/>
          <w:sz w:val="20"/>
          <w:szCs w:val="20"/>
        </w:rPr>
      </w:pPr>
    </w:p>
    <w:p w14:paraId="3C2F6F0C" w14:textId="63F8045A" w:rsidR="00240C46" w:rsidRPr="000A30A4" w:rsidRDefault="00240C46" w:rsidP="000A30A4">
      <w:pPr>
        <w:pStyle w:val="Prrafodelista"/>
        <w:numPr>
          <w:ilvl w:val="0"/>
          <w:numId w:val="17"/>
        </w:numPr>
        <w:autoSpaceDE w:val="0"/>
        <w:autoSpaceDN w:val="0"/>
        <w:adjustRightInd w:val="0"/>
        <w:spacing w:after="0" w:line="240" w:lineRule="auto"/>
        <w:jc w:val="both"/>
        <w:rPr>
          <w:rFonts w:ascii="Arial Narrow" w:hAnsi="Arial Narrow" w:cs="Arial"/>
          <w:sz w:val="24"/>
          <w:szCs w:val="24"/>
        </w:rPr>
      </w:pPr>
      <w:r w:rsidRPr="000A30A4">
        <w:rPr>
          <w:rFonts w:ascii="Arial Narrow" w:hAnsi="Arial Narrow" w:cs="Arial"/>
          <w:b/>
          <w:sz w:val="24"/>
          <w:szCs w:val="24"/>
        </w:rPr>
        <w:lastRenderedPageBreak/>
        <w:t xml:space="preserve">Extensión y </w:t>
      </w:r>
      <w:r w:rsidR="000A30A4">
        <w:rPr>
          <w:rFonts w:ascii="Arial Narrow" w:hAnsi="Arial Narrow" w:cs="Arial"/>
          <w:b/>
          <w:sz w:val="24"/>
          <w:szCs w:val="24"/>
        </w:rPr>
        <w:t>coberturas</w:t>
      </w:r>
      <w:r w:rsidRPr="000A30A4">
        <w:rPr>
          <w:rFonts w:ascii="Arial Narrow" w:hAnsi="Arial Narrow" w:cs="Arial"/>
          <w:b/>
          <w:sz w:val="24"/>
          <w:szCs w:val="24"/>
        </w:rPr>
        <w:t xml:space="preserve">: </w:t>
      </w:r>
      <w:r w:rsidRPr="000A30A4">
        <w:rPr>
          <w:rFonts w:ascii="Arial Narrow" w:hAnsi="Arial Narrow" w:cs="Arial"/>
          <w:sz w:val="24"/>
          <w:szCs w:val="24"/>
        </w:rPr>
        <w:t>El área total de la unidad de manejo forestal 3. de la UOF Mecaya – Sencella corresponde a 12.199 hectáreas, de las cuales 11.929 hectáreas corresponden a Bosque denso alto de tierra firme, 270 hectáreas a Vegetación secundaria o en transición, en base a la metodología CORINE Land Cover, adaptada para Colombia por el IDEAM.</w:t>
      </w:r>
    </w:p>
    <w:p w14:paraId="02C3F083" w14:textId="77777777" w:rsidR="00240C46" w:rsidRDefault="00240C46" w:rsidP="000A30A4">
      <w:pPr>
        <w:pStyle w:val="Prrafodelista"/>
        <w:autoSpaceDE w:val="0"/>
        <w:autoSpaceDN w:val="0"/>
        <w:adjustRightInd w:val="0"/>
        <w:spacing w:after="0" w:line="240" w:lineRule="auto"/>
        <w:ind w:left="1440"/>
        <w:jc w:val="both"/>
        <w:rPr>
          <w:rFonts w:ascii="Arial Narrow" w:hAnsi="Arial Narrow" w:cs="Arial"/>
          <w:sz w:val="24"/>
          <w:szCs w:val="24"/>
        </w:rPr>
      </w:pPr>
    </w:p>
    <w:p w14:paraId="31EE7A34" w14:textId="77777777" w:rsidR="00240C46" w:rsidRPr="000A30A4" w:rsidRDefault="00240C46" w:rsidP="000A30A4">
      <w:pPr>
        <w:autoSpaceDE w:val="0"/>
        <w:autoSpaceDN w:val="0"/>
        <w:adjustRightInd w:val="0"/>
        <w:spacing w:after="0" w:line="240" w:lineRule="auto"/>
        <w:jc w:val="both"/>
        <w:rPr>
          <w:rFonts w:ascii="Arial Narrow" w:hAnsi="Arial Narrow" w:cs="Arial"/>
          <w:bCs/>
          <w:sz w:val="24"/>
          <w:szCs w:val="24"/>
        </w:rPr>
      </w:pPr>
      <w:r w:rsidRPr="000A30A4">
        <w:rPr>
          <w:rFonts w:ascii="Arial Narrow" w:hAnsi="Arial Narrow" w:cs="Arial"/>
          <w:bCs/>
          <w:sz w:val="24"/>
          <w:szCs w:val="24"/>
        </w:rPr>
        <w:t xml:space="preserve">La vereda Vegas del Piñuña Blanco del municipio de Puerto Asís y limita al norte por todo el cauce de la quebrada Margaritas, al noreste limita con el rio Mecaya, al sueste limita por todo el cauce de la quebrada Montoya, al sur con las veredas Piñuña Negra y Alto Lorencito del municipio de Leguízamo y al suroeste limita con la quebrada Piñuña Negro y el resguardo Indígena Santa Cruz del Piñuña Blanco. </w:t>
      </w:r>
    </w:p>
    <w:p w14:paraId="460727D4" w14:textId="77777777" w:rsidR="00240C46" w:rsidRPr="009C496F" w:rsidRDefault="00240C46" w:rsidP="000A30A4">
      <w:pPr>
        <w:pStyle w:val="Prrafodelista"/>
        <w:spacing w:after="0" w:line="240" w:lineRule="auto"/>
        <w:rPr>
          <w:rFonts w:ascii="Arial Narrow" w:hAnsi="Arial Narrow" w:cs="Arial"/>
          <w:b/>
          <w:bCs/>
          <w:sz w:val="24"/>
          <w:szCs w:val="24"/>
        </w:rPr>
      </w:pPr>
    </w:p>
    <w:p w14:paraId="1B8FC882" w14:textId="179E1981" w:rsidR="00240C46" w:rsidRPr="000A30A4" w:rsidRDefault="00240C46" w:rsidP="000A30A4">
      <w:pPr>
        <w:pStyle w:val="Prrafodelista"/>
        <w:numPr>
          <w:ilvl w:val="0"/>
          <w:numId w:val="17"/>
        </w:numPr>
        <w:autoSpaceDE w:val="0"/>
        <w:autoSpaceDN w:val="0"/>
        <w:adjustRightInd w:val="0"/>
        <w:spacing w:after="0" w:line="240" w:lineRule="auto"/>
        <w:jc w:val="both"/>
        <w:rPr>
          <w:rFonts w:ascii="Arial Narrow" w:hAnsi="Arial Narrow" w:cs="Arial"/>
          <w:color w:val="000000"/>
          <w:sz w:val="24"/>
          <w:szCs w:val="24"/>
        </w:rPr>
      </w:pPr>
      <w:r w:rsidRPr="000A30A4">
        <w:rPr>
          <w:rFonts w:ascii="Arial Narrow" w:hAnsi="Arial Narrow" w:cs="Arial"/>
          <w:b/>
          <w:bCs/>
          <w:sz w:val="24"/>
          <w:szCs w:val="24"/>
        </w:rPr>
        <w:t>Organizaciones:</w:t>
      </w:r>
      <w:r w:rsidRPr="000A30A4">
        <w:rPr>
          <w:rFonts w:ascii="Arial Narrow" w:hAnsi="Arial Narrow" w:cs="Arial"/>
          <w:color w:val="000000"/>
          <w:sz w:val="24"/>
          <w:szCs w:val="24"/>
        </w:rPr>
        <w:t xml:space="preserve"> En la Unidades de Manejo Forestal 3 de la UOF Mecaya - Sencella, se encuentran presentes las siguientes asociaciones: </w:t>
      </w:r>
    </w:p>
    <w:p w14:paraId="760BEA8E" w14:textId="77777777" w:rsidR="00240C46" w:rsidRDefault="00240C46" w:rsidP="000A30A4">
      <w:pPr>
        <w:pStyle w:val="Prrafodelista"/>
        <w:spacing w:after="0" w:line="240" w:lineRule="auto"/>
        <w:ind w:left="1800"/>
        <w:rPr>
          <w:rFonts w:ascii="Arial Narrow" w:hAnsi="Arial Narrow" w:cs="Arial"/>
          <w:color w:val="000000"/>
          <w:sz w:val="24"/>
          <w:szCs w:val="24"/>
        </w:rPr>
      </w:pPr>
    </w:p>
    <w:p w14:paraId="423246CB" w14:textId="7E984508" w:rsidR="00240C46" w:rsidRPr="001320CE" w:rsidRDefault="00240C46" w:rsidP="000A30A4">
      <w:pPr>
        <w:pStyle w:val="Prrafodelista"/>
        <w:numPr>
          <w:ilvl w:val="1"/>
          <w:numId w:val="17"/>
        </w:numPr>
        <w:autoSpaceDE w:val="0"/>
        <w:autoSpaceDN w:val="0"/>
        <w:adjustRightInd w:val="0"/>
        <w:spacing w:after="0" w:line="240" w:lineRule="auto"/>
        <w:ind w:left="2160"/>
        <w:jc w:val="both"/>
        <w:rPr>
          <w:rFonts w:ascii="Arial Narrow" w:hAnsi="Arial Narrow" w:cs="Arial"/>
          <w:color w:val="000000"/>
          <w:sz w:val="24"/>
          <w:szCs w:val="24"/>
        </w:rPr>
      </w:pPr>
      <w:r w:rsidRPr="001320CE">
        <w:rPr>
          <w:rFonts w:ascii="Arial Narrow" w:hAnsi="Arial Narrow" w:cs="Arial"/>
          <w:color w:val="000000"/>
          <w:sz w:val="24"/>
          <w:szCs w:val="24"/>
        </w:rPr>
        <w:t xml:space="preserve">Asociación Sindical Agroecológica de Trabajadores Campesinos </w:t>
      </w:r>
      <w:r w:rsidR="000A30A4">
        <w:rPr>
          <w:rFonts w:ascii="Arial Narrow" w:hAnsi="Arial Narrow" w:cs="Arial"/>
          <w:color w:val="000000"/>
          <w:sz w:val="24"/>
          <w:szCs w:val="24"/>
        </w:rPr>
        <w:t>d</w:t>
      </w:r>
      <w:r w:rsidRPr="001320CE">
        <w:rPr>
          <w:rFonts w:ascii="Arial Narrow" w:hAnsi="Arial Narrow" w:cs="Arial"/>
          <w:color w:val="000000"/>
          <w:sz w:val="24"/>
          <w:szCs w:val="24"/>
        </w:rPr>
        <w:t xml:space="preserve">el Putumayo (ASIAGRO), </w:t>
      </w:r>
    </w:p>
    <w:p w14:paraId="1DD2A14E" w14:textId="77777777" w:rsidR="00240C46" w:rsidRPr="001320CE" w:rsidRDefault="00240C46" w:rsidP="000A30A4">
      <w:pPr>
        <w:pStyle w:val="Prrafodelista"/>
        <w:numPr>
          <w:ilvl w:val="1"/>
          <w:numId w:val="17"/>
        </w:numPr>
        <w:autoSpaceDE w:val="0"/>
        <w:autoSpaceDN w:val="0"/>
        <w:adjustRightInd w:val="0"/>
        <w:spacing w:after="0" w:line="240" w:lineRule="auto"/>
        <w:ind w:left="2160"/>
        <w:jc w:val="both"/>
        <w:rPr>
          <w:rFonts w:ascii="Arial Narrow" w:hAnsi="Arial Narrow" w:cs="Arial"/>
          <w:color w:val="000000"/>
          <w:sz w:val="24"/>
          <w:szCs w:val="24"/>
        </w:rPr>
      </w:pPr>
      <w:r w:rsidRPr="001320CE">
        <w:rPr>
          <w:rFonts w:ascii="Arial Narrow" w:hAnsi="Arial Narrow" w:cs="Arial"/>
          <w:color w:val="000000"/>
          <w:sz w:val="24"/>
          <w:szCs w:val="24"/>
        </w:rPr>
        <w:t>Asociación de Desarrollo Integral Sostenible Perla Amazónica (ADISPA)</w:t>
      </w:r>
    </w:p>
    <w:p w14:paraId="3482F2B8" w14:textId="77777777" w:rsidR="00240C46" w:rsidRPr="001320CE" w:rsidRDefault="00240C46" w:rsidP="000A30A4">
      <w:pPr>
        <w:pStyle w:val="Prrafodelista"/>
        <w:numPr>
          <w:ilvl w:val="1"/>
          <w:numId w:val="17"/>
        </w:numPr>
        <w:autoSpaceDE w:val="0"/>
        <w:autoSpaceDN w:val="0"/>
        <w:adjustRightInd w:val="0"/>
        <w:spacing w:after="0" w:line="240" w:lineRule="auto"/>
        <w:ind w:left="2160"/>
        <w:jc w:val="both"/>
        <w:rPr>
          <w:rFonts w:ascii="Arial Narrow" w:hAnsi="Arial Narrow" w:cs="Arial"/>
          <w:color w:val="000000"/>
          <w:sz w:val="24"/>
          <w:szCs w:val="24"/>
        </w:rPr>
      </w:pPr>
      <w:r w:rsidRPr="001320CE">
        <w:rPr>
          <w:rFonts w:ascii="Arial Narrow" w:hAnsi="Arial Narrow" w:cs="Arial"/>
          <w:color w:val="000000"/>
          <w:sz w:val="24"/>
          <w:szCs w:val="24"/>
        </w:rPr>
        <w:t xml:space="preserve">Asociación de Juntas de Puerto Asís (ASOJUNTAS) </w:t>
      </w:r>
    </w:p>
    <w:p w14:paraId="1EA65E54" w14:textId="77777777" w:rsidR="00240C46" w:rsidRPr="001320CE" w:rsidRDefault="00240C46" w:rsidP="000A30A4">
      <w:pPr>
        <w:pStyle w:val="Prrafodelista"/>
        <w:numPr>
          <w:ilvl w:val="1"/>
          <w:numId w:val="17"/>
        </w:numPr>
        <w:autoSpaceDE w:val="0"/>
        <w:autoSpaceDN w:val="0"/>
        <w:adjustRightInd w:val="0"/>
        <w:spacing w:after="0" w:line="240" w:lineRule="auto"/>
        <w:ind w:left="2160"/>
        <w:jc w:val="both"/>
        <w:rPr>
          <w:rFonts w:ascii="Arial Narrow" w:hAnsi="Arial Narrow" w:cs="Arial"/>
          <w:color w:val="000000"/>
          <w:sz w:val="24"/>
          <w:szCs w:val="24"/>
        </w:rPr>
      </w:pPr>
      <w:r w:rsidRPr="001320CE">
        <w:rPr>
          <w:rFonts w:ascii="Arial Narrow" w:hAnsi="Arial Narrow" w:cs="Arial"/>
          <w:color w:val="000000"/>
          <w:sz w:val="24"/>
          <w:szCs w:val="24"/>
        </w:rPr>
        <w:t xml:space="preserve">Asociación Campesina Agrícola Del Putumayo (ASCAP) </w:t>
      </w:r>
    </w:p>
    <w:p w14:paraId="59CA99C6" w14:textId="77777777" w:rsidR="00240C46" w:rsidRPr="00AF6FF9" w:rsidRDefault="00240C46" w:rsidP="000A30A4">
      <w:pPr>
        <w:pStyle w:val="Prrafodelista"/>
        <w:autoSpaceDE w:val="0"/>
        <w:autoSpaceDN w:val="0"/>
        <w:adjustRightInd w:val="0"/>
        <w:spacing w:after="0" w:line="240" w:lineRule="auto"/>
        <w:ind w:left="1440"/>
        <w:jc w:val="both"/>
        <w:rPr>
          <w:rFonts w:ascii="Arial Narrow" w:hAnsi="Arial Narrow" w:cs="Arial"/>
          <w:color w:val="000000"/>
          <w:sz w:val="24"/>
          <w:szCs w:val="24"/>
          <w:highlight w:val="yellow"/>
        </w:rPr>
      </w:pPr>
    </w:p>
    <w:p w14:paraId="4C7A2C14" w14:textId="4E1F4662" w:rsidR="00240C46" w:rsidRPr="000A30A4" w:rsidRDefault="00240C46" w:rsidP="000A30A4">
      <w:pPr>
        <w:pStyle w:val="Prrafodelista"/>
        <w:numPr>
          <w:ilvl w:val="0"/>
          <w:numId w:val="17"/>
        </w:numPr>
        <w:autoSpaceDE w:val="0"/>
        <w:autoSpaceDN w:val="0"/>
        <w:adjustRightInd w:val="0"/>
        <w:spacing w:after="0" w:line="240" w:lineRule="auto"/>
        <w:jc w:val="both"/>
        <w:rPr>
          <w:rFonts w:ascii="Arial Narrow" w:hAnsi="Arial Narrow" w:cs="Arial"/>
          <w:sz w:val="24"/>
          <w:szCs w:val="24"/>
        </w:rPr>
      </w:pPr>
      <w:r w:rsidRPr="000A30A4">
        <w:rPr>
          <w:rFonts w:ascii="Arial Narrow" w:hAnsi="Arial Narrow" w:cs="Arial"/>
          <w:b/>
          <w:bCs/>
          <w:sz w:val="24"/>
          <w:szCs w:val="24"/>
        </w:rPr>
        <w:t xml:space="preserve">Actividades Productivas- económicas: </w:t>
      </w:r>
      <w:r w:rsidRPr="000A30A4">
        <w:rPr>
          <w:rFonts w:ascii="Arial Narrow" w:hAnsi="Arial Narrow" w:cs="Arial"/>
          <w:sz w:val="24"/>
          <w:szCs w:val="24"/>
        </w:rPr>
        <w:t>Entre los principales sistemas de producción cabe destacar la ganadería extensiva. La agricultura está representada principalmente por especies como el plátano (</w:t>
      </w:r>
      <w:r w:rsidRPr="000A30A4">
        <w:rPr>
          <w:rFonts w:ascii="Arial Narrow" w:hAnsi="Arial Narrow" w:cs="Arial"/>
          <w:i/>
          <w:iCs/>
          <w:sz w:val="24"/>
          <w:szCs w:val="24"/>
        </w:rPr>
        <w:t>Musa sp</w:t>
      </w:r>
      <w:r w:rsidRPr="000A30A4">
        <w:rPr>
          <w:rFonts w:ascii="Arial Narrow" w:hAnsi="Arial Narrow" w:cs="Arial"/>
          <w:sz w:val="24"/>
          <w:szCs w:val="24"/>
        </w:rPr>
        <w:t>.), yuca (</w:t>
      </w:r>
      <w:r w:rsidRPr="000A30A4">
        <w:rPr>
          <w:rFonts w:ascii="Arial Narrow" w:hAnsi="Arial Narrow" w:cs="Arial"/>
          <w:i/>
          <w:iCs/>
          <w:sz w:val="24"/>
          <w:szCs w:val="24"/>
        </w:rPr>
        <w:t>M. esculenta),</w:t>
      </w:r>
      <w:r w:rsidRPr="000A30A4">
        <w:rPr>
          <w:rFonts w:ascii="Arial Narrow" w:hAnsi="Arial Narrow" w:cs="Arial"/>
          <w:sz w:val="24"/>
          <w:szCs w:val="24"/>
        </w:rPr>
        <w:t xml:space="preserve"> maíz (</w:t>
      </w:r>
      <w:r w:rsidRPr="000A30A4">
        <w:rPr>
          <w:rFonts w:ascii="Arial Narrow" w:hAnsi="Arial Narrow" w:cs="Arial"/>
          <w:i/>
          <w:iCs/>
          <w:sz w:val="24"/>
          <w:szCs w:val="24"/>
        </w:rPr>
        <w:t>Zea mays</w:t>
      </w:r>
      <w:r w:rsidRPr="000A30A4">
        <w:rPr>
          <w:rFonts w:ascii="Arial Narrow" w:hAnsi="Arial Narrow" w:cs="Arial"/>
          <w:sz w:val="24"/>
          <w:szCs w:val="24"/>
        </w:rPr>
        <w:t xml:space="preserve">), aprovechamiento de productos maderables y no maderables, especies menores, entre otros. Al igual que las UMF 1 y 2 tiene presencia de cultivos ilícitos. </w:t>
      </w:r>
    </w:p>
    <w:p w14:paraId="5AFB8F4B" w14:textId="77777777" w:rsidR="00240C46" w:rsidRPr="00991D2C" w:rsidRDefault="00240C46" w:rsidP="000A30A4">
      <w:pPr>
        <w:autoSpaceDE w:val="0"/>
        <w:autoSpaceDN w:val="0"/>
        <w:adjustRightInd w:val="0"/>
        <w:spacing w:after="0" w:line="240" w:lineRule="auto"/>
        <w:jc w:val="both"/>
        <w:rPr>
          <w:rFonts w:ascii="Arial Narrow" w:hAnsi="Arial Narrow" w:cs="Arial"/>
          <w:sz w:val="24"/>
          <w:szCs w:val="24"/>
        </w:rPr>
      </w:pPr>
    </w:p>
    <w:p w14:paraId="7FB50849" w14:textId="5C55B46B" w:rsidR="00240C46" w:rsidRPr="00C4683F" w:rsidRDefault="00240C46" w:rsidP="000A30A4">
      <w:pPr>
        <w:pStyle w:val="Prrafodelista"/>
        <w:numPr>
          <w:ilvl w:val="0"/>
          <w:numId w:val="1"/>
        </w:numPr>
        <w:autoSpaceDE w:val="0"/>
        <w:autoSpaceDN w:val="0"/>
        <w:adjustRightInd w:val="0"/>
        <w:spacing w:after="0" w:line="240" w:lineRule="auto"/>
        <w:jc w:val="both"/>
        <w:rPr>
          <w:rFonts w:ascii="Arial Narrow" w:hAnsi="Arial Narrow" w:cs="Arial"/>
          <w:b/>
          <w:sz w:val="24"/>
          <w:szCs w:val="24"/>
        </w:rPr>
      </w:pPr>
      <w:r w:rsidRPr="00C4683F">
        <w:rPr>
          <w:rFonts w:ascii="Arial Narrow" w:hAnsi="Arial Narrow" w:cs="Arial"/>
          <w:b/>
          <w:sz w:val="24"/>
          <w:szCs w:val="24"/>
        </w:rPr>
        <w:t>UNIDAD DE ORDENACION FORESTAL YARI –</w:t>
      </w:r>
      <w:r w:rsidR="0092536A">
        <w:rPr>
          <w:rFonts w:ascii="Arial Narrow" w:hAnsi="Arial Narrow" w:cs="Arial"/>
          <w:b/>
          <w:sz w:val="24"/>
          <w:szCs w:val="24"/>
        </w:rPr>
        <w:t xml:space="preserve"> Caguán</w:t>
      </w:r>
      <w:r w:rsidRPr="00C4683F">
        <w:rPr>
          <w:rFonts w:ascii="Arial Narrow" w:eastAsia="Times New Roman" w:hAnsi="Arial Narrow" w:cs="Arial"/>
          <w:b/>
          <w:bCs/>
          <w:color w:val="000000"/>
          <w:sz w:val="24"/>
          <w:szCs w:val="24"/>
          <w:lang w:eastAsia="es-CO"/>
        </w:rPr>
        <w:t>.</w:t>
      </w:r>
    </w:p>
    <w:p w14:paraId="5F0BC2C4" w14:textId="77777777" w:rsidR="00240C46" w:rsidRPr="00C4683F" w:rsidRDefault="00240C46" w:rsidP="000A30A4">
      <w:pPr>
        <w:autoSpaceDE w:val="0"/>
        <w:autoSpaceDN w:val="0"/>
        <w:adjustRightInd w:val="0"/>
        <w:spacing w:after="0" w:line="240" w:lineRule="auto"/>
        <w:jc w:val="both"/>
        <w:rPr>
          <w:rFonts w:ascii="Arial Narrow" w:hAnsi="Arial Narrow" w:cs="Arial"/>
          <w:b/>
          <w:sz w:val="24"/>
          <w:szCs w:val="24"/>
        </w:rPr>
      </w:pPr>
    </w:p>
    <w:p w14:paraId="613BC8EB" w14:textId="18A17FCE" w:rsidR="00240C46" w:rsidRPr="00C4683F" w:rsidRDefault="00240C46" w:rsidP="000A30A4">
      <w:pPr>
        <w:spacing w:after="0" w:line="240" w:lineRule="auto"/>
        <w:jc w:val="both"/>
        <w:rPr>
          <w:rFonts w:ascii="Arial Narrow" w:eastAsia="Times New Roman" w:hAnsi="Arial Narrow" w:cs="Arial"/>
          <w:bCs/>
          <w:color w:val="000000"/>
          <w:sz w:val="24"/>
          <w:szCs w:val="24"/>
          <w:lang w:eastAsia="es-CO"/>
        </w:rPr>
      </w:pPr>
      <w:r w:rsidRPr="00C4683F">
        <w:rPr>
          <w:rFonts w:ascii="Arial Narrow" w:eastAsia="Times New Roman" w:hAnsi="Arial Narrow" w:cs="Arial"/>
          <w:bCs/>
          <w:color w:val="000000"/>
          <w:sz w:val="24"/>
          <w:szCs w:val="24"/>
          <w:lang w:eastAsia="es-CO"/>
        </w:rPr>
        <w:t xml:space="preserve">La unidad de ordenación forestal Yari Caguán cubre una extensión total de 639.303 ha, </w:t>
      </w:r>
      <w:r w:rsidRPr="00C4683F">
        <w:rPr>
          <w:rFonts w:ascii="Arial Narrow" w:hAnsi="Arial Narrow" w:cs="Arial"/>
          <w:sz w:val="24"/>
          <w:szCs w:val="24"/>
        </w:rPr>
        <w:t xml:space="preserve">de acuerdo con el ordenamiento político administrativo se encuentra localizada al sur de la República de Colombia, en el </w:t>
      </w:r>
      <w:r w:rsidR="000A30A4">
        <w:rPr>
          <w:rFonts w:ascii="Arial Narrow" w:hAnsi="Arial Narrow" w:cs="Arial"/>
          <w:sz w:val="24"/>
          <w:szCs w:val="24"/>
        </w:rPr>
        <w:t>d</w:t>
      </w:r>
      <w:r w:rsidRPr="00C4683F">
        <w:rPr>
          <w:rFonts w:ascii="Arial Narrow" w:hAnsi="Arial Narrow" w:cs="Arial"/>
          <w:sz w:val="24"/>
          <w:szCs w:val="24"/>
        </w:rPr>
        <w:t>epartamento del Caquetá, en jurisdicción del municipio</w:t>
      </w:r>
      <w:r w:rsidRPr="00C4683F">
        <w:rPr>
          <w:rFonts w:ascii="Arial Narrow" w:eastAsia="Times New Roman" w:hAnsi="Arial Narrow" w:cs="Arial"/>
          <w:bCs/>
          <w:color w:val="000000"/>
          <w:sz w:val="24"/>
          <w:szCs w:val="24"/>
          <w:lang w:eastAsia="es-CO"/>
        </w:rPr>
        <w:t xml:space="preserve"> de Cartagena del </w:t>
      </w:r>
      <w:r w:rsidR="0092536A">
        <w:rPr>
          <w:rFonts w:ascii="Arial Narrow" w:eastAsia="Times New Roman" w:hAnsi="Arial Narrow" w:cs="Arial"/>
          <w:bCs/>
          <w:color w:val="000000"/>
          <w:sz w:val="24"/>
          <w:szCs w:val="24"/>
          <w:lang w:eastAsia="es-CO"/>
        </w:rPr>
        <w:t>Chairá</w:t>
      </w:r>
      <w:r w:rsidRPr="00C4683F">
        <w:rPr>
          <w:rFonts w:ascii="Arial Narrow" w:eastAsia="Times New Roman" w:hAnsi="Arial Narrow" w:cs="Arial"/>
          <w:bCs/>
          <w:color w:val="000000"/>
          <w:sz w:val="24"/>
          <w:szCs w:val="24"/>
          <w:lang w:eastAsia="es-CO"/>
        </w:rPr>
        <w:t>, comprende su cabecera municipal, conformada por (18) barrios, además de seis (6) centros poblados (San José de Risaralda, Santa Fe del Caguán, Remolinos del Caguán, Cristales, Monserrate y Puerto Camelias), que hacen parte de la dinámica económica y social del Municipio. El total de los barrios acumulan un área de perímetro urbano de 156,46 hectáreas.  Según lo indica el Plan de Desarrollo Municipal (Alcaldía Municipal Cartagena del Chairá).</w:t>
      </w:r>
    </w:p>
    <w:p w14:paraId="4D97D8E7" w14:textId="77777777" w:rsidR="00240C46" w:rsidRPr="00C4683F" w:rsidRDefault="00240C46" w:rsidP="000A30A4">
      <w:pPr>
        <w:spacing w:after="0" w:line="240" w:lineRule="auto"/>
        <w:jc w:val="both"/>
        <w:rPr>
          <w:rFonts w:ascii="Arial Narrow" w:eastAsia="Times New Roman" w:hAnsi="Arial Narrow" w:cs="Arial"/>
          <w:bCs/>
          <w:color w:val="000000"/>
          <w:sz w:val="24"/>
          <w:szCs w:val="24"/>
          <w:lang w:eastAsia="es-CO"/>
        </w:rPr>
      </w:pPr>
    </w:p>
    <w:p w14:paraId="55690795" w14:textId="69285AA9" w:rsidR="00240C46" w:rsidRPr="00C4683F" w:rsidRDefault="00240C46" w:rsidP="000A30A4">
      <w:pPr>
        <w:spacing w:after="0" w:line="240" w:lineRule="auto"/>
        <w:jc w:val="both"/>
        <w:rPr>
          <w:rFonts w:ascii="Arial Narrow" w:eastAsia="Times New Roman" w:hAnsi="Arial Narrow" w:cs="Arial"/>
          <w:bCs/>
          <w:color w:val="000000"/>
          <w:sz w:val="24"/>
          <w:szCs w:val="24"/>
          <w:lang w:eastAsia="es-CO"/>
        </w:rPr>
      </w:pPr>
      <w:r w:rsidRPr="00C4683F">
        <w:rPr>
          <w:rFonts w:ascii="Arial Narrow" w:eastAsia="Times New Roman" w:hAnsi="Arial Narrow" w:cs="Arial"/>
          <w:b/>
          <w:bCs/>
          <w:color w:val="000000"/>
          <w:sz w:val="24"/>
          <w:szCs w:val="24"/>
          <w:lang w:eastAsia="es-CO"/>
        </w:rPr>
        <w:t xml:space="preserve">Núcleos veredales: </w:t>
      </w:r>
      <w:r w:rsidRPr="00C4683F">
        <w:rPr>
          <w:rFonts w:ascii="Arial Narrow" w:eastAsia="Times New Roman" w:hAnsi="Arial Narrow" w:cs="Arial"/>
          <w:bCs/>
          <w:color w:val="000000"/>
          <w:sz w:val="24"/>
          <w:szCs w:val="24"/>
          <w:lang w:eastAsia="es-CO"/>
        </w:rPr>
        <w:t xml:space="preserve">Esta unidad tiene 14 núcleos veredales que suman 28.812 ha. Los cuales se relacionan en el cuadro </w:t>
      </w:r>
      <w:r w:rsidR="005E5183">
        <w:rPr>
          <w:rFonts w:ascii="Arial Narrow" w:eastAsia="Times New Roman" w:hAnsi="Arial Narrow" w:cs="Arial"/>
          <w:bCs/>
          <w:color w:val="000000"/>
          <w:sz w:val="24"/>
          <w:szCs w:val="24"/>
          <w:lang w:eastAsia="es-CO"/>
        </w:rPr>
        <w:t>5</w:t>
      </w:r>
      <w:r w:rsidRPr="00C4683F">
        <w:rPr>
          <w:rFonts w:ascii="Arial Narrow" w:eastAsia="Times New Roman" w:hAnsi="Arial Narrow" w:cs="Arial"/>
          <w:bCs/>
          <w:color w:val="000000"/>
          <w:sz w:val="24"/>
          <w:szCs w:val="24"/>
          <w:lang w:eastAsia="es-CO"/>
        </w:rPr>
        <w:t>.</w:t>
      </w:r>
    </w:p>
    <w:p w14:paraId="3954CE06" w14:textId="77777777" w:rsidR="00240C46" w:rsidRPr="00C4683F" w:rsidRDefault="00240C46" w:rsidP="000A30A4">
      <w:pPr>
        <w:spacing w:after="0" w:line="240" w:lineRule="auto"/>
        <w:jc w:val="both"/>
        <w:rPr>
          <w:rFonts w:ascii="Arial Narrow" w:eastAsia="Times New Roman" w:hAnsi="Arial Narrow" w:cs="Arial"/>
          <w:bCs/>
          <w:color w:val="000000"/>
          <w:sz w:val="24"/>
          <w:szCs w:val="24"/>
          <w:lang w:eastAsia="es-CO"/>
        </w:rPr>
      </w:pPr>
    </w:p>
    <w:p w14:paraId="05708F6E" w14:textId="357ECF01" w:rsidR="00240C46" w:rsidRPr="00C4683F" w:rsidRDefault="00240C46" w:rsidP="000A30A4">
      <w:pPr>
        <w:spacing w:after="0" w:line="240" w:lineRule="auto"/>
        <w:jc w:val="center"/>
        <w:rPr>
          <w:rFonts w:ascii="Arial Narrow" w:hAnsi="Arial Narrow" w:cs="Arial"/>
          <w:b/>
          <w:color w:val="000000"/>
          <w:sz w:val="20"/>
          <w:szCs w:val="20"/>
        </w:rPr>
      </w:pPr>
      <w:r w:rsidRPr="005E5183">
        <w:rPr>
          <w:rFonts w:ascii="Arial Narrow" w:eastAsia="Times New Roman" w:hAnsi="Arial Narrow" w:cs="Arial"/>
          <w:b/>
          <w:color w:val="000000"/>
          <w:sz w:val="24"/>
          <w:szCs w:val="24"/>
          <w:lang w:eastAsia="es-CO"/>
        </w:rPr>
        <w:t xml:space="preserve">Cuadro </w:t>
      </w:r>
      <w:r w:rsidR="005E5183" w:rsidRPr="005E5183">
        <w:rPr>
          <w:rFonts w:ascii="Arial Narrow" w:eastAsia="Times New Roman" w:hAnsi="Arial Narrow" w:cs="Arial"/>
          <w:b/>
          <w:color w:val="000000"/>
          <w:sz w:val="24"/>
          <w:szCs w:val="24"/>
          <w:lang w:eastAsia="es-CO"/>
        </w:rPr>
        <w:t>5</w:t>
      </w:r>
      <w:r w:rsidRPr="005E5183">
        <w:rPr>
          <w:rFonts w:ascii="Arial Narrow" w:eastAsia="Times New Roman" w:hAnsi="Arial Narrow" w:cs="Arial"/>
          <w:b/>
          <w:color w:val="000000"/>
          <w:sz w:val="24"/>
          <w:szCs w:val="24"/>
          <w:lang w:eastAsia="es-CO"/>
        </w:rPr>
        <w:t>.</w:t>
      </w:r>
      <w:r w:rsidRPr="005E5183">
        <w:rPr>
          <w:rFonts w:ascii="Arial Narrow" w:eastAsia="Times New Roman" w:hAnsi="Arial Narrow" w:cs="Arial"/>
          <w:bCs/>
          <w:color w:val="000000"/>
          <w:sz w:val="24"/>
          <w:szCs w:val="24"/>
          <w:lang w:eastAsia="es-CO"/>
        </w:rPr>
        <w:t xml:space="preserve"> Veredas que conforman cada uno de los núcleos de la Unidad de Ordenación Forestal </w:t>
      </w:r>
      <w:r w:rsidR="0092536A" w:rsidRPr="005E5183">
        <w:rPr>
          <w:rFonts w:ascii="Arial Narrow" w:eastAsia="Times New Roman" w:hAnsi="Arial Narrow" w:cs="Arial"/>
          <w:bCs/>
          <w:color w:val="000000"/>
          <w:sz w:val="24"/>
          <w:szCs w:val="24"/>
          <w:lang w:eastAsia="es-CO"/>
        </w:rPr>
        <w:t>Yari</w:t>
      </w:r>
      <w:r w:rsidRPr="005E5183">
        <w:rPr>
          <w:rFonts w:ascii="Arial Narrow" w:eastAsia="Times New Roman" w:hAnsi="Arial Narrow" w:cs="Arial"/>
          <w:bCs/>
          <w:color w:val="000000"/>
          <w:sz w:val="24"/>
          <w:szCs w:val="24"/>
          <w:lang w:eastAsia="es-CO"/>
        </w:rPr>
        <w:t xml:space="preserve"> – Caguán.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33"/>
        <w:gridCol w:w="2170"/>
        <w:gridCol w:w="3664"/>
        <w:gridCol w:w="1161"/>
        <w:gridCol w:w="951"/>
      </w:tblGrid>
      <w:tr w:rsidR="00240C46" w:rsidRPr="00652E19" w14:paraId="4B2CB124" w14:textId="77777777" w:rsidTr="000A30A4">
        <w:trPr>
          <w:trHeight w:val="20"/>
          <w:tblHeader/>
          <w:jc w:val="center"/>
        </w:trPr>
        <w:tc>
          <w:tcPr>
            <w:tcW w:w="0" w:type="auto"/>
            <w:shd w:val="clear" w:color="auto" w:fill="auto"/>
            <w:noWrap/>
            <w:vAlign w:val="center"/>
            <w:hideMark/>
          </w:tcPr>
          <w:p w14:paraId="4A3B1ADE" w14:textId="77777777" w:rsidR="00240C46" w:rsidRPr="00652E19" w:rsidRDefault="00240C46" w:rsidP="000A30A4">
            <w:pPr>
              <w:spacing w:after="0" w:line="240" w:lineRule="auto"/>
              <w:jc w:val="center"/>
              <w:rPr>
                <w:rFonts w:ascii="Arial Narrow" w:hAnsi="Arial Narrow" w:cs="Arial"/>
                <w:b/>
                <w:bCs/>
                <w:color w:val="000000"/>
                <w:sz w:val="20"/>
                <w:szCs w:val="20"/>
                <w:lang w:eastAsia="es-MX"/>
              </w:rPr>
            </w:pPr>
            <w:r w:rsidRPr="00652E19">
              <w:rPr>
                <w:rFonts w:ascii="Arial Narrow" w:hAnsi="Arial Narrow" w:cs="Arial"/>
                <w:b/>
                <w:bCs/>
                <w:color w:val="000000"/>
                <w:sz w:val="20"/>
                <w:szCs w:val="20"/>
                <w:lang w:eastAsia="es-MX"/>
              </w:rPr>
              <w:t>NÚCLEO</w:t>
            </w:r>
          </w:p>
        </w:tc>
        <w:tc>
          <w:tcPr>
            <w:tcW w:w="2170" w:type="dxa"/>
            <w:shd w:val="clear" w:color="auto" w:fill="auto"/>
            <w:noWrap/>
            <w:vAlign w:val="center"/>
            <w:hideMark/>
          </w:tcPr>
          <w:p w14:paraId="5882A16C" w14:textId="77777777" w:rsidR="00240C46" w:rsidRPr="00652E19" w:rsidRDefault="00240C46" w:rsidP="000A30A4">
            <w:pPr>
              <w:spacing w:after="0" w:line="240" w:lineRule="auto"/>
              <w:jc w:val="center"/>
              <w:rPr>
                <w:rFonts w:ascii="Arial Narrow" w:hAnsi="Arial Narrow" w:cs="Arial"/>
                <w:b/>
                <w:bCs/>
                <w:color w:val="000000"/>
                <w:sz w:val="20"/>
                <w:szCs w:val="20"/>
                <w:lang w:eastAsia="es-MX"/>
              </w:rPr>
            </w:pPr>
            <w:r w:rsidRPr="00652E19">
              <w:rPr>
                <w:rFonts w:ascii="Arial Narrow" w:hAnsi="Arial Narrow" w:cs="Arial"/>
                <w:b/>
                <w:bCs/>
                <w:color w:val="000000"/>
                <w:sz w:val="20"/>
                <w:szCs w:val="20"/>
                <w:lang w:eastAsia="es-MX"/>
              </w:rPr>
              <w:t>NOMBRE</w:t>
            </w:r>
          </w:p>
        </w:tc>
        <w:tc>
          <w:tcPr>
            <w:tcW w:w="3664" w:type="dxa"/>
            <w:shd w:val="clear" w:color="auto" w:fill="auto"/>
            <w:noWrap/>
            <w:vAlign w:val="center"/>
            <w:hideMark/>
          </w:tcPr>
          <w:p w14:paraId="26777FDB" w14:textId="77777777" w:rsidR="00240C46" w:rsidRPr="00652E19" w:rsidRDefault="00240C46" w:rsidP="000A30A4">
            <w:pPr>
              <w:spacing w:after="0" w:line="240" w:lineRule="auto"/>
              <w:jc w:val="center"/>
              <w:rPr>
                <w:rFonts w:ascii="Arial Narrow" w:hAnsi="Arial Narrow" w:cs="Arial"/>
                <w:b/>
                <w:bCs/>
                <w:color w:val="000000"/>
                <w:sz w:val="20"/>
                <w:szCs w:val="20"/>
                <w:lang w:eastAsia="es-MX"/>
              </w:rPr>
            </w:pPr>
            <w:r w:rsidRPr="00652E19">
              <w:rPr>
                <w:rFonts w:ascii="Arial Narrow" w:hAnsi="Arial Narrow" w:cs="Arial"/>
                <w:b/>
                <w:bCs/>
                <w:color w:val="000000"/>
                <w:sz w:val="20"/>
                <w:szCs w:val="20"/>
                <w:lang w:eastAsia="es-MX"/>
              </w:rPr>
              <w:t>VEREDAS</w:t>
            </w:r>
          </w:p>
        </w:tc>
        <w:tc>
          <w:tcPr>
            <w:tcW w:w="0" w:type="auto"/>
            <w:shd w:val="clear" w:color="auto" w:fill="auto"/>
            <w:noWrap/>
            <w:vAlign w:val="center"/>
            <w:hideMark/>
          </w:tcPr>
          <w:p w14:paraId="5170C34F" w14:textId="77777777" w:rsidR="00240C46" w:rsidRPr="00652E19" w:rsidRDefault="00240C46" w:rsidP="000A30A4">
            <w:pPr>
              <w:spacing w:after="0" w:line="240" w:lineRule="auto"/>
              <w:jc w:val="center"/>
              <w:rPr>
                <w:rFonts w:ascii="Arial Narrow" w:hAnsi="Arial Narrow" w:cs="Arial"/>
                <w:b/>
                <w:bCs/>
                <w:color w:val="000000"/>
                <w:sz w:val="20"/>
                <w:szCs w:val="20"/>
                <w:lang w:eastAsia="es-MX"/>
              </w:rPr>
            </w:pPr>
            <w:r w:rsidRPr="00652E19">
              <w:rPr>
                <w:rFonts w:ascii="Arial Narrow" w:hAnsi="Arial Narrow" w:cs="Arial"/>
                <w:b/>
                <w:bCs/>
                <w:color w:val="000000"/>
                <w:sz w:val="20"/>
                <w:szCs w:val="20"/>
                <w:lang w:eastAsia="es-MX"/>
              </w:rPr>
              <w:t>NO. VEREDA</w:t>
            </w:r>
          </w:p>
        </w:tc>
        <w:tc>
          <w:tcPr>
            <w:tcW w:w="0" w:type="auto"/>
            <w:shd w:val="clear" w:color="auto" w:fill="auto"/>
            <w:noWrap/>
            <w:vAlign w:val="center"/>
            <w:hideMark/>
          </w:tcPr>
          <w:p w14:paraId="6E0183DD" w14:textId="77777777" w:rsidR="00240C46" w:rsidRPr="00652E19" w:rsidRDefault="00240C46" w:rsidP="000A30A4">
            <w:pPr>
              <w:spacing w:after="0" w:line="240" w:lineRule="auto"/>
              <w:jc w:val="center"/>
              <w:rPr>
                <w:rFonts w:ascii="Arial Narrow" w:hAnsi="Arial Narrow" w:cs="Arial"/>
                <w:b/>
                <w:bCs/>
                <w:color w:val="000000"/>
                <w:sz w:val="20"/>
                <w:szCs w:val="20"/>
                <w:lang w:eastAsia="es-MX"/>
              </w:rPr>
            </w:pPr>
            <w:r w:rsidRPr="00652E19">
              <w:rPr>
                <w:rFonts w:ascii="Arial Narrow" w:hAnsi="Arial Narrow" w:cs="Arial"/>
                <w:b/>
                <w:bCs/>
                <w:color w:val="000000"/>
                <w:sz w:val="20"/>
                <w:szCs w:val="20"/>
                <w:lang w:eastAsia="es-MX"/>
              </w:rPr>
              <w:t>ÁREA (ha)</w:t>
            </w:r>
          </w:p>
        </w:tc>
      </w:tr>
      <w:tr w:rsidR="00240C46" w:rsidRPr="00652E19" w14:paraId="224A0B67" w14:textId="77777777" w:rsidTr="000A30A4">
        <w:trPr>
          <w:trHeight w:val="20"/>
          <w:jc w:val="center"/>
        </w:trPr>
        <w:tc>
          <w:tcPr>
            <w:tcW w:w="0" w:type="auto"/>
            <w:shd w:val="clear" w:color="auto" w:fill="auto"/>
            <w:noWrap/>
            <w:vAlign w:val="center"/>
            <w:hideMark/>
          </w:tcPr>
          <w:p w14:paraId="0C9495A9"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1</w:t>
            </w:r>
          </w:p>
        </w:tc>
        <w:tc>
          <w:tcPr>
            <w:tcW w:w="2170" w:type="dxa"/>
            <w:shd w:val="clear" w:color="auto" w:fill="auto"/>
            <w:noWrap/>
            <w:vAlign w:val="center"/>
            <w:hideMark/>
          </w:tcPr>
          <w:p w14:paraId="3B3E373B" w14:textId="5442ED88"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SEDE “MONSERRATE BAJO</w:t>
            </w:r>
            <w:r w:rsidR="0092536A">
              <w:rPr>
                <w:rFonts w:ascii="Arial Narrow" w:hAnsi="Arial Narrow" w:cs="Arial"/>
                <w:color w:val="000000"/>
                <w:sz w:val="20"/>
                <w:szCs w:val="20"/>
                <w:lang w:eastAsia="es-MX"/>
              </w:rPr>
              <w:t xml:space="preserve"> Caguán</w:t>
            </w:r>
            <w:r w:rsidRPr="00652E19">
              <w:rPr>
                <w:rFonts w:ascii="Arial Narrow" w:hAnsi="Arial Narrow" w:cs="Arial"/>
                <w:color w:val="000000"/>
                <w:sz w:val="20"/>
                <w:szCs w:val="20"/>
                <w:lang w:eastAsia="es-MX"/>
              </w:rPr>
              <w:t>”</w:t>
            </w:r>
          </w:p>
        </w:tc>
        <w:tc>
          <w:tcPr>
            <w:tcW w:w="3664" w:type="dxa"/>
            <w:shd w:val="clear" w:color="auto" w:fill="auto"/>
            <w:vAlign w:val="center"/>
            <w:hideMark/>
          </w:tcPr>
          <w:p w14:paraId="5CD9AD2C" w14:textId="6A9C014E"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 xml:space="preserve">El Guamo, Santo Domingo, Caño Santo Domingo, Santa Helena, Puerto </w:t>
            </w:r>
            <w:r w:rsidR="0092536A" w:rsidRPr="00652E19">
              <w:rPr>
                <w:rFonts w:ascii="Arial Narrow" w:hAnsi="Arial Narrow" w:cs="Arial"/>
                <w:color w:val="000000"/>
                <w:sz w:val="20"/>
                <w:szCs w:val="20"/>
                <w:lang w:eastAsia="es-MX"/>
              </w:rPr>
              <w:t>Nápoles</w:t>
            </w:r>
            <w:r w:rsidRPr="00652E19">
              <w:rPr>
                <w:rFonts w:ascii="Arial Narrow" w:hAnsi="Arial Narrow" w:cs="Arial"/>
                <w:color w:val="000000"/>
                <w:sz w:val="20"/>
                <w:szCs w:val="20"/>
                <w:lang w:eastAsia="es-MX"/>
              </w:rPr>
              <w:t xml:space="preserve">, Las Palmas, Cuba, El Convenio, Manantiales, Monserrate, Caño Sucio, Caño Negro, Las </w:t>
            </w:r>
            <w:r w:rsidRPr="00652E19">
              <w:rPr>
                <w:rFonts w:ascii="Arial Narrow" w:hAnsi="Arial Narrow" w:cs="Arial"/>
                <w:color w:val="000000"/>
                <w:sz w:val="20"/>
                <w:szCs w:val="20"/>
                <w:lang w:eastAsia="es-MX"/>
              </w:rPr>
              <w:lastRenderedPageBreak/>
              <w:t>Quillas, Buenavista, La Magdalena, Zabaleta Baja, Brasilia.</w:t>
            </w:r>
          </w:p>
        </w:tc>
        <w:tc>
          <w:tcPr>
            <w:tcW w:w="0" w:type="auto"/>
            <w:shd w:val="clear" w:color="auto" w:fill="auto"/>
            <w:noWrap/>
            <w:vAlign w:val="center"/>
            <w:hideMark/>
          </w:tcPr>
          <w:p w14:paraId="25D5498D"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lastRenderedPageBreak/>
              <w:t>17</w:t>
            </w:r>
          </w:p>
        </w:tc>
        <w:tc>
          <w:tcPr>
            <w:tcW w:w="0" w:type="auto"/>
            <w:shd w:val="clear" w:color="auto" w:fill="auto"/>
            <w:noWrap/>
            <w:vAlign w:val="center"/>
            <w:hideMark/>
          </w:tcPr>
          <w:p w14:paraId="02737487"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2649.92</w:t>
            </w:r>
          </w:p>
        </w:tc>
      </w:tr>
      <w:tr w:rsidR="00240C46" w:rsidRPr="00652E19" w14:paraId="1562DED8" w14:textId="77777777" w:rsidTr="000A30A4">
        <w:trPr>
          <w:trHeight w:val="20"/>
          <w:jc w:val="center"/>
        </w:trPr>
        <w:tc>
          <w:tcPr>
            <w:tcW w:w="0" w:type="auto"/>
            <w:shd w:val="clear" w:color="auto" w:fill="auto"/>
            <w:noWrap/>
            <w:vAlign w:val="center"/>
            <w:hideMark/>
          </w:tcPr>
          <w:p w14:paraId="0DA43648"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2</w:t>
            </w:r>
          </w:p>
        </w:tc>
        <w:tc>
          <w:tcPr>
            <w:tcW w:w="2170" w:type="dxa"/>
            <w:shd w:val="clear" w:color="auto" w:fill="auto"/>
            <w:noWrap/>
            <w:vAlign w:val="center"/>
            <w:hideMark/>
          </w:tcPr>
          <w:p w14:paraId="6FC313B0" w14:textId="4AEE155C"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SEDE “REMOLINOS DEL</w:t>
            </w:r>
            <w:r w:rsidR="0092536A">
              <w:rPr>
                <w:rFonts w:ascii="Arial Narrow" w:hAnsi="Arial Narrow" w:cs="Arial"/>
                <w:color w:val="000000"/>
                <w:sz w:val="20"/>
                <w:szCs w:val="20"/>
                <w:lang w:eastAsia="es-MX"/>
              </w:rPr>
              <w:t xml:space="preserve"> Caguán</w:t>
            </w:r>
            <w:r w:rsidRPr="00652E19">
              <w:rPr>
                <w:rFonts w:ascii="Arial Narrow" w:hAnsi="Arial Narrow" w:cs="Arial"/>
                <w:color w:val="000000"/>
                <w:sz w:val="20"/>
                <w:szCs w:val="20"/>
                <w:lang w:eastAsia="es-MX"/>
              </w:rPr>
              <w:t>”</w:t>
            </w:r>
          </w:p>
        </w:tc>
        <w:tc>
          <w:tcPr>
            <w:tcW w:w="3664" w:type="dxa"/>
            <w:shd w:val="clear" w:color="auto" w:fill="auto"/>
            <w:vAlign w:val="center"/>
            <w:hideMark/>
          </w:tcPr>
          <w:p w14:paraId="29D7353C"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Remolinos del Caguán, Villa Nidia, Palmichales, El Caracolo, El Peneya, Las Claras, Miraflores, Loma Larga, El Jordán, El Café, Nueva Ilusión, El Jardín Camelias, La Libertad, Los Ángeles.</w:t>
            </w:r>
          </w:p>
        </w:tc>
        <w:tc>
          <w:tcPr>
            <w:tcW w:w="0" w:type="auto"/>
            <w:shd w:val="clear" w:color="auto" w:fill="auto"/>
            <w:noWrap/>
            <w:vAlign w:val="center"/>
            <w:hideMark/>
          </w:tcPr>
          <w:p w14:paraId="402200A9"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14</w:t>
            </w:r>
          </w:p>
        </w:tc>
        <w:tc>
          <w:tcPr>
            <w:tcW w:w="0" w:type="auto"/>
            <w:shd w:val="clear" w:color="auto" w:fill="auto"/>
            <w:noWrap/>
            <w:vAlign w:val="center"/>
            <w:hideMark/>
          </w:tcPr>
          <w:p w14:paraId="73802045"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1830.35</w:t>
            </w:r>
          </w:p>
        </w:tc>
      </w:tr>
      <w:tr w:rsidR="00240C46" w:rsidRPr="00652E19" w14:paraId="2A37CE9D" w14:textId="77777777" w:rsidTr="000A30A4">
        <w:trPr>
          <w:trHeight w:val="20"/>
          <w:jc w:val="center"/>
        </w:trPr>
        <w:tc>
          <w:tcPr>
            <w:tcW w:w="0" w:type="auto"/>
            <w:shd w:val="clear" w:color="auto" w:fill="auto"/>
            <w:noWrap/>
            <w:vAlign w:val="center"/>
            <w:hideMark/>
          </w:tcPr>
          <w:p w14:paraId="0D0BCDFA"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3</w:t>
            </w:r>
          </w:p>
        </w:tc>
        <w:tc>
          <w:tcPr>
            <w:tcW w:w="2170" w:type="dxa"/>
            <w:shd w:val="clear" w:color="auto" w:fill="auto"/>
            <w:noWrap/>
            <w:vAlign w:val="center"/>
            <w:hideMark/>
          </w:tcPr>
          <w:p w14:paraId="18E9AA91"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SEDE “PEÑAS COLORADAS”</w:t>
            </w:r>
          </w:p>
        </w:tc>
        <w:tc>
          <w:tcPr>
            <w:tcW w:w="3664" w:type="dxa"/>
            <w:shd w:val="clear" w:color="auto" w:fill="auto"/>
            <w:vAlign w:val="center"/>
            <w:hideMark/>
          </w:tcPr>
          <w:p w14:paraId="57413FBC"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Flandes, Laguna Verde, Monteadentro, El Venado, Animas Bajas, El Billar, Caño Perdido, La Playa, El Paraíso.</w:t>
            </w:r>
          </w:p>
        </w:tc>
        <w:tc>
          <w:tcPr>
            <w:tcW w:w="0" w:type="auto"/>
            <w:shd w:val="clear" w:color="auto" w:fill="auto"/>
            <w:noWrap/>
            <w:vAlign w:val="center"/>
            <w:hideMark/>
          </w:tcPr>
          <w:p w14:paraId="7D36FEF0"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11</w:t>
            </w:r>
          </w:p>
        </w:tc>
        <w:tc>
          <w:tcPr>
            <w:tcW w:w="0" w:type="auto"/>
            <w:shd w:val="clear" w:color="auto" w:fill="auto"/>
            <w:noWrap/>
            <w:vAlign w:val="center"/>
            <w:hideMark/>
          </w:tcPr>
          <w:p w14:paraId="41DF2FC1"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3686.21</w:t>
            </w:r>
          </w:p>
        </w:tc>
      </w:tr>
      <w:tr w:rsidR="00240C46" w:rsidRPr="00652E19" w14:paraId="7921E2C1" w14:textId="77777777" w:rsidTr="000A30A4">
        <w:trPr>
          <w:trHeight w:val="20"/>
          <w:jc w:val="center"/>
        </w:trPr>
        <w:tc>
          <w:tcPr>
            <w:tcW w:w="0" w:type="auto"/>
            <w:shd w:val="clear" w:color="auto" w:fill="auto"/>
            <w:noWrap/>
            <w:vAlign w:val="center"/>
            <w:hideMark/>
          </w:tcPr>
          <w:p w14:paraId="39FE2C29"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4</w:t>
            </w:r>
          </w:p>
        </w:tc>
        <w:tc>
          <w:tcPr>
            <w:tcW w:w="2170" w:type="dxa"/>
            <w:shd w:val="clear" w:color="auto" w:fill="auto"/>
            <w:noWrap/>
            <w:vAlign w:val="center"/>
            <w:hideMark/>
          </w:tcPr>
          <w:p w14:paraId="66F0F38A" w14:textId="2BADC3CD"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SEDE “SANTA FE DEL</w:t>
            </w:r>
            <w:r w:rsidR="0092536A">
              <w:rPr>
                <w:rFonts w:ascii="Arial Narrow" w:hAnsi="Arial Narrow" w:cs="Arial"/>
                <w:color w:val="000000"/>
                <w:sz w:val="20"/>
                <w:szCs w:val="20"/>
                <w:lang w:eastAsia="es-MX"/>
              </w:rPr>
              <w:t xml:space="preserve"> Caguán</w:t>
            </w:r>
            <w:r w:rsidRPr="00652E19">
              <w:rPr>
                <w:rFonts w:ascii="Arial Narrow" w:hAnsi="Arial Narrow" w:cs="Arial"/>
                <w:color w:val="000000"/>
                <w:sz w:val="20"/>
                <w:szCs w:val="20"/>
                <w:lang w:eastAsia="es-MX"/>
              </w:rPr>
              <w:t>”</w:t>
            </w:r>
          </w:p>
        </w:tc>
        <w:tc>
          <w:tcPr>
            <w:tcW w:w="3664" w:type="dxa"/>
            <w:shd w:val="clear" w:color="auto" w:fill="auto"/>
            <w:vAlign w:val="center"/>
            <w:hideMark/>
          </w:tcPr>
          <w:p w14:paraId="44BBDC62"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Santa Fe Del Caguán, San Isidro, Panamá 2, La Paz 2, La Paz 3 (Alta), El Bolívar, Isla Redonda, El Danubio, El Jardín, Renacer De Armero, Puerto Camelias.</w:t>
            </w:r>
          </w:p>
        </w:tc>
        <w:tc>
          <w:tcPr>
            <w:tcW w:w="0" w:type="auto"/>
            <w:shd w:val="clear" w:color="auto" w:fill="auto"/>
            <w:noWrap/>
            <w:vAlign w:val="center"/>
            <w:hideMark/>
          </w:tcPr>
          <w:p w14:paraId="760280FA"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11</w:t>
            </w:r>
          </w:p>
        </w:tc>
        <w:tc>
          <w:tcPr>
            <w:tcW w:w="0" w:type="auto"/>
            <w:shd w:val="clear" w:color="auto" w:fill="auto"/>
            <w:noWrap/>
            <w:vAlign w:val="center"/>
            <w:hideMark/>
          </w:tcPr>
          <w:p w14:paraId="591AEDCE"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1699.32</w:t>
            </w:r>
          </w:p>
        </w:tc>
      </w:tr>
      <w:tr w:rsidR="00240C46" w:rsidRPr="00652E19" w14:paraId="4DAA97BF" w14:textId="77777777" w:rsidTr="000A30A4">
        <w:trPr>
          <w:trHeight w:val="20"/>
          <w:jc w:val="center"/>
        </w:trPr>
        <w:tc>
          <w:tcPr>
            <w:tcW w:w="0" w:type="auto"/>
            <w:shd w:val="clear" w:color="auto" w:fill="auto"/>
            <w:noWrap/>
            <w:vAlign w:val="center"/>
            <w:hideMark/>
          </w:tcPr>
          <w:p w14:paraId="24050E09"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5</w:t>
            </w:r>
          </w:p>
        </w:tc>
        <w:tc>
          <w:tcPr>
            <w:tcW w:w="2170" w:type="dxa"/>
            <w:shd w:val="clear" w:color="auto" w:fill="auto"/>
            <w:noWrap/>
            <w:vAlign w:val="center"/>
            <w:hideMark/>
          </w:tcPr>
          <w:p w14:paraId="70F835ED"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SEDE “LA SARDINATA”</w:t>
            </w:r>
          </w:p>
        </w:tc>
        <w:tc>
          <w:tcPr>
            <w:tcW w:w="3664" w:type="dxa"/>
            <w:shd w:val="clear" w:color="auto" w:fill="auto"/>
            <w:vAlign w:val="center"/>
            <w:hideMark/>
          </w:tcPr>
          <w:p w14:paraId="7D39A9F3" w14:textId="1067D8CE"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 xml:space="preserve">La Sardinata (Baja), El </w:t>
            </w:r>
            <w:r w:rsidR="0092536A" w:rsidRPr="00652E19">
              <w:rPr>
                <w:rFonts w:ascii="Arial Narrow" w:hAnsi="Arial Narrow" w:cs="Arial"/>
                <w:color w:val="000000"/>
                <w:sz w:val="20"/>
                <w:szCs w:val="20"/>
                <w:lang w:eastAsia="es-MX"/>
              </w:rPr>
              <w:t>Remanso,</w:t>
            </w:r>
            <w:r w:rsidRPr="00652E19">
              <w:rPr>
                <w:rFonts w:ascii="Arial Narrow" w:hAnsi="Arial Narrow" w:cs="Arial"/>
                <w:color w:val="000000"/>
                <w:sz w:val="20"/>
                <w:szCs w:val="20"/>
                <w:lang w:eastAsia="es-MX"/>
              </w:rPr>
              <w:t xml:space="preserve"> Playa </w:t>
            </w:r>
            <w:r w:rsidR="00426E86" w:rsidRPr="00652E19">
              <w:rPr>
                <w:rFonts w:ascii="Arial Narrow" w:hAnsi="Arial Narrow" w:cs="Arial"/>
                <w:color w:val="000000"/>
                <w:sz w:val="20"/>
                <w:szCs w:val="20"/>
                <w:lang w:eastAsia="es-MX"/>
              </w:rPr>
              <w:t>Verde,</w:t>
            </w:r>
            <w:r w:rsidRPr="00652E19">
              <w:rPr>
                <w:rFonts w:ascii="Arial Narrow" w:hAnsi="Arial Narrow" w:cs="Arial"/>
                <w:color w:val="000000"/>
                <w:sz w:val="20"/>
                <w:szCs w:val="20"/>
                <w:lang w:eastAsia="es-MX"/>
              </w:rPr>
              <w:t xml:space="preserve"> Nupias, Andaky, Yaicogé Bajo, Alta Tigrera, Alta Sardinata, Aguas Claras, El Prado, Nuevo Horizonte, Panamá Uno, Barcelona</w:t>
            </w:r>
          </w:p>
        </w:tc>
        <w:tc>
          <w:tcPr>
            <w:tcW w:w="0" w:type="auto"/>
            <w:shd w:val="clear" w:color="auto" w:fill="auto"/>
            <w:noWrap/>
            <w:vAlign w:val="center"/>
            <w:hideMark/>
          </w:tcPr>
          <w:p w14:paraId="2839BC00"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13</w:t>
            </w:r>
          </w:p>
        </w:tc>
        <w:tc>
          <w:tcPr>
            <w:tcW w:w="0" w:type="auto"/>
            <w:shd w:val="clear" w:color="auto" w:fill="auto"/>
            <w:noWrap/>
            <w:vAlign w:val="center"/>
            <w:hideMark/>
          </w:tcPr>
          <w:p w14:paraId="49EE150E"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325.85</w:t>
            </w:r>
          </w:p>
        </w:tc>
      </w:tr>
      <w:tr w:rsidR="00240C46" w:rsidRPr="00652E19" w14:paraId="14EF5245" w14:textId="77777777" w:rsidTr="000A30A4">
        <w:trPr>
          <w:trHeight w:val="20"/>
          <w:jc w:val="center"/>
        </w:trPr>
        <w:tc>
          <w:tcPr>
            <w:tcW w:w="0" w:type="auto"/>
            <w:shd w:val="clear" w:color="auto" w:fill="auto"/>
            <w:noWrap/>
            <w:vAlign w:val="center"/>
            <w:hideMark/>
          </w:tcPr>
          <w:p w14:paraId="248C562D"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6</w:t>
            </w:r>
          </w:p>
        </w:tc>
        <w:tc>
          <w:tcPr>
            <w:tcW w:w="2170" w:type="dxa"/>
            <w:shd w:val="clear" w:color="auto" w:fill="auto"/>
            <w:noWrap/>
            <w:vAlign w:val="center"/>
            <w:hideMark/>
          </w:tcPr>
          <w:p w14:paraId="36D2C361"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SEDE “TEUSAQUILLO”</w:t>
            </w:r>
          </w:p>
        </w:tc>
        <w:tc>
          <w:tcPr>
            <w:tcW w:w="3664" w:type="dxa"/>
            <w:shd w:val="clear" w:color="auto" w:fill="auto"/>
            <w:vAlign w:val="center"/>
            <w:hideMark/>
          </w:tcPr>
          <w:p w14:paraId="4E9E4192"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Agua Linda, La Paz 1, La Expensa, Teusaquillo, Camicaya, Bocana Camicaya, El Vergel, Laguna Del Chairá, La Cristalina, Palmeras Del Suncillas, La Miranda, El Brillante, Pilones, Pores, Alto Cristales.</w:t>
            </w:r>
          </w:p>
        </w:tc>
        <w:tc>
          <w:tcPr>
            <w:tcW w:w="0" w:type="auto"/>
            <w:shd w:val="clear" w:color="auto" w:fill="auto"/>
            <w:noWrap/>
            <w:vAlign w:val="center"/>
            <w:hideMark/>
          </w:tcPr>
          <w:p w14:paraId="28465602"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18</w:t>
            </w:r>
          </w:p>
        </w:tc>
        <w:tc>
          <w:tcPr>
            <w:tcW w:w="0" w:type="auto"/>
            <w:shd w:val="clear" w:color="auto" w:fill="auto"/>
            <w:noWrap/>
            <w:vAlign w:val="center"/>
            <w:hideMark/>
          </w:tcPr>
          <w:p w14:paraId="2D5E47A5"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2057.61</w:t>
            </w:r>
          </w:p>
        </w:tc>
      </w:tr>
      <w:tr w:rsidR="00240C46" w:rsidRPr="00652E19" w14:paraId="07946FFC" w14:textId="77777777" w:rsidTr="000A30A4">
        <w:trPr>
          <w:trHeight w:val="20"/>
          <w:jc w:val="center"/>
        </w:trPr>
        <w:tc>
          <w:tcPr>
            <w:tcW w:w="0" w:type="auto"/>
            <w:shd w:val="clear" w:color="auto" w:fill="auto"/>
            <w:noWrap/>
            <w:vAlign w:val="center"/>
            <w:hideMark/>
          </w:tcPr>
          <w:p w14:paraId="3C33E5ED"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7</w:t>
            </w:r>
          </w:p>
        </w:tc>
        <w:tc>
          <w:tcPr>
            <w:tcW w:w="2170" w:type="dxa"/>
            <w:shd w:val="clear" w:color="auto" w:fill="auto"/>
            <w:noWrap/>
            <w:vAlign w:val="center"/>
            <w:hideMark/>
          </w:tcPr>
          <w:p w14:paraId="2E088C2A"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SEDE “LOS CAUCHOS”</w:t>
            </w:r>
          </w:p>
        </w:tc>
        <w:tc>
          <w:tcPr>
            <w:tcW w:w="3664" w:type="dxa"/>
            <w:shd w:val="clear" w:color="auto" w:fill="auto"/>
            <w:vAlign w:val="center"/>
            <w:hideMark/>
          </w:tcPr>
          <w:p w14:paraId="18F603A6"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Berlín, Buenos Aires, Las Marimbas, La Primavera, La Granja, Monte Rey, La Nueva Esperanza, Tokio, Villa Luz, Villa Luz, Parcelación, Medellín, La Independencia, Las Vasijas.</w:t>
            </w:r>
          </w:p>
        </w:tc>
        <w:tc>
          <w:tcPr>
            <w:tcW w:w="0" w:type="auto"/>
            <w:shd w:val="clear" w:color="auto" w:fill="auto"/>
            <w:noWrap/>
            <w:vAlign w:val="center"/>
            <w:hideMark/>
          </w:tcPr>
          <w:p w14:paraId="30F6A95C"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13</w:t>
            </w:r>
          </w:p>
        </w:tc>
        <w:tc>
          <w:tcPr>
            <w:tcW w:w="0" w:type="auto"/>
            <w:shd w:val="clear" w:color="auto" w:fill="auto"/>
            <w:noWrap/>
            <w:vAlign w:val="center"/>
            <w:hideMark/>
          </w:tcPr>
          <w:p w14:paraId="01CBEECA"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3513.24</w:t>
            </w:r>
          </w:p>
        </w:tc>
      </w:tr>
      <w:tr w:rsidR="00240C46" w:rsidRPr="00652E19" w14:paraId="42B96B55" w14:textId="77777777" w:rsidTr="000A30A4">
        <w:trPr>
          <w:trHeight w:val="20"/>
          <w:jc w:val="center"/>
        </w:trPr>
        <w:tc>
          <w:tcPr>
            <w:tcW w:w="0" w:type="auto"/>
            <w:shd w:val="clear" w:color="auto" w:fill="auto"/>
            <w:noWrap/>
            <w:vAlign w:val="center"/>
            <w:hideMark/>
          </w:tcPr>
          <w:p w14:paraId="6498DDA7"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8</w:t>
            </w:r>
          </w:p>
        </w:tc>
        <w:tc>
          <w:tcPr>
            <w:tcW w:w="2170" w:type="dxa"/>
            <w:shd w:val="clear" w:color="auto" w:fill="auto"/>
            <w:noWrap/>
            <w:vAlign w:val="center"/>
            <w:hideMark/>
          </w:tcPr>
          <w:p w14:paraId="577C4EF6"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SEDE “EL ARENOSO”</w:t>
            </w:r>
          </w:p>
        </w:tc>
        <w:tc>
          <w:tcPr>
            <w:tcW w:w="3664" w:type="dxa"/>
            <w:shd w:val="clear" w:color="auto" w:fill="auto"/>
            <w:vAlign w:val="center"/>
            <w:hideMark/>
          </w:tcPr>
          <w:p w14:paraId="56EE1539"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Laureles, La Estrella, El Líbano, El Cóndor, Las Acacias, El Cairo, Carrecillo, Campo Verde, La Flor Alta, Los Lobitos, El Porvenir Número Dos, Caserío El Arenoso, Las Dalias, La Reforma, Robles.</w:t>
            </w:r>
          </w:p>
        </w:tc>
        <w:tc>
          <w:tcPr>
            <w:tcW w:w="0" w:type="auto"/>
            <w:shd w:val="clear" w:color="auto" w:fill="auto"/>
            <w:noWrap/>
            <w:vAlign w:val="center"/>
            <w:hideMark/>
          </w:tcPr>
          <w:p w14:paraId="06B10E17"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16</w:t>
            </w:r>
          </w:p>
        </w:tc>
        <w:tc>
          <w:tcPr>
            <w:tcW w:w="0" w:type="auto"/>
            <w:shd w:val="clear" w:color="auto" w:fill="auto"/>
            <w:noWrap/>
            <w:vAlign w:val="center"/>
            <w:hideMark/>
          </w:tcPr>
          <w:p w14:paraId="51764ECA"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7107.09</w:t>
            </w:r>
          </w:p>
        </w:tc>
      </w:tr>
      <w:tr w:rsidR="00240C46" w:rsidRPr="00652E19" w14:paraId="3B17B66D" w14:textId="77777777" w:rsidTr="000A30A4">
        <w:trPr>
          <w:trHeight w:val="20"/>
          <w:jc w:val="center"/>
        </w:trPr>
        <w:tc>
          <w:tcPr>
            <w:tcW w:w="0" w:type="auto"/>
            <w:shd w:val="clear" w:color="auto" w:fill="auto"/>
            <w:noWrap/>
            <w:vAlign w:val="center"/>
            <w:hideMark/>
          </w:tcPr>
          <w:p w14:paraId="5E576E73"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9</w:t>
            </w:r>
          </w:p>
        </w:tc>
        <w:tc>
          <w:tcPr>
            <w:tcW w:w="2170" w:type="dxa"/>
            <w:shd w:val="clear" w:color="auto" w:fill="auto"/>
            <w:noWrap/>
            <w:vAlign w:val="center"/>
            <w:hideMark/>
          </w:tcPr>
          <w:p w14:paraId="5B35120F"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SEDE “LA ESMERALDA”</w:t>
            </w:r>
          </w:p>
        </w:tc>
        <w:tc>
          <w:tcPr>
            <w:tcW w:w="3664" w:type="dxa"/>
            <w:shd w:val="clear" w:color="auto" w:fill="auto"/>
            <w:vAlign w:val="center"/>
            <w:hideMark/>
          </w:tcPr>
          <w:p w14:paraId="1E02B2F3"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La Esmeralda, La Uribe, Villa Colombia (Antigua Esperanza), Los Comuneros, Banderas, La Orquídea, Camicaya Medio, Mira Flores (Bajo Suncillas), Camicaya Alto, La Guadualosa, Patio Bonito, La Argentina, La Macarena, Bella Vista Alto.</w:t>
            </w:r>
          </w:p>
        </w:tc>
        <w:tc>
          <w:tcPr>
            <w:tcW w:w="0" w:type="auto"/>
            <w:shd w:val="clear" w:color="auto" w:fill="auto"/>
            <w:noWrap/>
            <w:vAlign w:val="center"/>
            <w:hideMark/>
          </w:tcPr>
          <w:p w14:paraId="6897E486"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14</w:t>
            </w:r>
          </w:p>
        </w:tc>
        <w:tc>
          <w:tcPr>
            <w:tcW w:w="0" w:type="auto"/>
            <w:shd w:val="clear" w:color="auto" w:fill="auto"/>
            <w:noWrap/>
            <w:vAlign w:val="center"/>
            <w:hideMark/>
          </w:tcPr>
          <w:p w14:paraId="2626D720"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1312.58</w:t>
            </w:r>
          </w:p>
        </w:tc>
      </w:tr>
      <w:tr w:rsidR="00240C46" w:rsidRPr="00652E19" w14:paraId="7F08C2F2" w14:textId="77777777" w:rsidTr="000A30A4">
        <w:trPr>
          <w:trHeight w:val="20"/>
          <w:jc w:val="center"/>
        </w:trPr>
        <w:tc>
          <w:tcPr>
            <w:tcW w:w="0" w:type="auto"/>
            <w:shd w:val="clear" w:color="auto" w:fill="auto"/>
            <w:noWrap/>
            <w:vAlign w:val="center"/>
            <w:hideMark/>
          </w:tcPr>
          <w:p w14:paraId="17BE383C"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10</w:t>
            </w:r>
          </w:p>
        </w:tc>
        <w:tc>
          <w:tcPr>
            <w:tcW w:w="2170" w:type="dxa"/>
            <w:shd w:val="clear" w:color="auto" w:fill="auto"/>
            <w:noWrap/>
            <w:vAlign w:val="center"/>
            <w:hideMark/>
          </w:tcPr>
          <w:p w14:paraId="778017F5"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SEDE “EL CENTRO”</w:t>
            </w:r>
          </w:p>
        </w:tc>
        <w:tc>
          <w:tcPr>
            <w:tcW w:w="3664" w:type="dxa"/>
            <w:shd w:val="clear" w:color="auto" w:fill="auto"/>
            <w:vAlign w:val="center"/>
            <w:hideMark/>
          </w:tcPr>
          <w:p w14:paraId="0823FAC2" w14:textId="45FFFA86"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 xml:space="preserve">Laguna </w:t>
            </w:r>
            <w:r w:rsidR="0092536A">
              <w:rPr>
                <w:rFonts w:ascii="Arial Narrow" w:hAnsi="Arial Narrow" w:cs="Arial"/>
                <w:color w:val="000000"/>
                <w:sz w:val="20"/>
                <w:szCs w:val="20"/>
                <w:lang w:eastAsia="es-MX"/>
              </w:rPr>
              <w:t>d</w:t>
            </w:r>
            <w:r w:rsidRPr="00652E19">
              <w:rPr>
                <w:rFonts w:ascii="Arial Narrow" w:hAnsi="Arial Narrow" w:cs="Arial"/>
                <w:color w:val="000000"/>
                <w:sz w:val="20"/>
                <w:szCs w:val="20"/>
                <w:lang w:eastAsia="es-MX"/>
              </w:rPr>
              <w:t xml:space="preserve">e Cartagena, Villa Luz, Barrio Bella Vista, Ciudadela Chairense, Prados Del Norte, Villa Centro, Primero De Agosto, Catalina Muñoz, Alonso Gaitán, Antioquia, Primavera, Villas Del </w:t>
            </w:r>
            <w:r w:rsidR="0092536A">
              <w:rPr>
                <w:rFonts w:ascii="Arial Narrow" w:hAnsi="Arial Narrow" w:cs="Arial"/>
                <w:color w:val="000000"/>
                <w:sz w:val="20"/>
                <w:szCs w:val="20"/>
                <w:lang w:eastAsia="es-MX"/>
              </w:rPr>
              <w:t>Chairá</w:t>
            </w:r>
            <w:r w:rsidRPr="00652E19">
              <w:rPr>
                <w:rFonts w:ascii="Arial Narrow" w:hAnsi="Arial Narrow" w:cs="Arial"/>
                <w:color w:val="000000"/>
                <w:sz w:val="20"/>
                <w:szCs w:val="20"/>
                <w:lang w:eastAsia="es-MX"/>
              </w:rPr>
              <w:t>, Camilo Torres, Quince De Junio, Divino Niño, Buenos Aires, Comunero, El Centro, Villa Adriana, Quince De Junio.</w:t>
            </w:r>
          </w:p>
        </w:tc>
        <w:tc>
          <w:tcPr>
            <w:tcW w:w="0" w:type="auto"/>
            <w:shd w:val="clear" w:color="auto" w:fill="auto"/>
            <w:noWrap/>
            <w:vAlign w:val="center"/>
            <w:hideMark/>
          </w:tcPr>
          <w:p w14:paraId="6757958D"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20</w:t>
            </w:r>
          </w:p>
        </w:tc>
        <w:tc>
          <w:tcPr>
            <w:tcW w:w="0" w:type="auto"/>
            <w:shd w:val="clear" w:color="auto" w:fill="auto"/>
            <w:noWrap/>
            <w:vAlign w:val="center"/>
            <w:hideMark/>
          </w:tcPr>
          <w:p w14:paraId="26114174"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109.31</w:t>
            </w:r>
          </w:p>
        </w:tc>
      </w:tr>
      <w:tr w:rsidR="00240C46" w:rsidRPr="00652E19" w14:paraId="288E7B59" w14:textId="77777777" w:rsidTr="000A30A4">
        <w:trPr>
          <w:trHeight w:val="20"/>
          <w:jc w:val="center"/>
        </w:trPr>
        <w:tc>
          <w:tcPr>
            <w:tcW w:w="0" w:type="auto"/>
            <w:shd w:val="clear" w:color="auto" w:fill="auto"/>
            <w:noWrap/>
            <w:vAlign w:val="center"/>
            <w:hideMark/>
          </w:tcPr>
          <w:p w14:paraId="0E2BCCE1"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11</w:t>
            </w:r>
          </w:p>
        </w:tc>
        <w:tc>
          <w:tcPr>
            <w:tcW w:w="2170" w:type="dxa"/>
            <w:shd w:val="clear" w:color="auto" w:fill="auto"/>
            <w:noWrap/>
            <w:vAlign w:val="center"/>
            <w:hideMark/>
          </w:tcPr>
          <w:p w14:paraId="415F9D18"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SEDE “SAN JOSE DE RISARALDA”</w:t>
            </w:r>
          </w:p>
        </w:tc>
        <w:tc>
          <w:tcPr>
            <w:tcW w:w="3664" w:type="dxa"/>
            <w:shd w:val="clear" w:color="auto" w:fill="auto"/>
            <w:vAlign w:val="center"/>
            <w:hideMark/>
          </w:tcPr>
          <w:p w14:paraId="0C1A74E5"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San José De Risaralda, Campo Alegre, Risaralda, Alto Bonito, Las Mercedes, Bocana Del Anaya, Fundación, Los Andes, Vista Hermosa, El Diamante, El Ruby, El Higuerón, Rio Claro, Mira Flores Alto.</w:t>
            </w:r>
          </w:p>
        </w:tc>
        <w:tc>
          <w:tcPr>
            <w:tcW w:w="0" w:type="auto"/>
            <w:shd w:val="clear" w:color="auto" w:fill="auto"/>
            <w:noWrap/>
            <w:vAlign w:val="center"/>
            <w:hideMark/>
          </w:tcPr>
          <w:p w14:paraId="6E031A21"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14</w:t>
            </w:r>
          </w:p>
        </w:tc>
        <w:tc>
          <w:tcPr>
            <w:tcW w:w="0" w:type="auto"/>
            <w:shd w:val="clear" w:color="auto" w:fill="auto"/>
            <w:noWrap/>
            <w:vAlign w:val="center"/>
            <w:hideMark/>
          </w:tcPr>
          <w:p w14:paraId="080E52E3"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1188.2</w:t>
            </w:r>
          </w:p>
        </w:tc>
      </w:tr>
      <w:tr w:rsidR="00240C46" w:rsidRPr="00652E19" w14:paraId="2DB0CB65" w14:textId="77777777" w:rsidTr="000A30A4">
        <w:trPr>
          <w:trHeight w:val="20"/>
          <w:jc w:val="center"/>
        </w:trPr>
        <w:tc>
          <w:tcPr>
            <w:tcW w:w="0" w:type="auto"/>
            <w:shd w:val="clear" w:color="auto" w:fill="auto"/>
            <w:noWrap/>
            <w:vAlign w:val="center"/>
            <w:hideMark/>
          </w:tcPr>
          <w:p w14:paraId="7D1ED79A"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12</w:t>
            </w:r>
          </w:p>
        </w:tc>
        <w:tc>
          <w:tcPr>
            <w:tcW w:w="2170" w:type="dxa"/>
            <w:shd w:val="clear" w:color="auto" w:fill="auto"/>
            <w:noWrap/>
            <w:vAlign w:val="center"/>
            <w:hideMark/>
          </w:tcPr>
          <w:p w14:paraId="234219B8"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SEDE “EL EDEN”</w:t>
            </w:r>
          </w:p>
        </w:tc>
        <w:tc>
          <w:tcPr>
            <w:tcW w:w="3664" w:type="dxa"/>
            <w:shd w:val="clear" w:color="auto" w:fill="auto"/>
            <w:vAlign w:val="center"/>
            <w:hideMark/>
          </w:tcPr>
          <w:p w14:paraId="39E17B8A"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Los Espejos, Alto Arenoso, El Edén, El Triunfo, Triunfo Alto, La Reforma.</w:t>
            </w:r>
          </w:p>
        </w:tc>
        <w:tc>
          <w:tcPr>
            <w:tcW w:w="0" w:type="auto"/>
            <w:shd w:val="clear" w:color="auto" w:fill="auto"/>
            <w:noWrap/>
            <w:vAlign w:val="center"/>
            <w:hideMark/>
          </w:tcPr>
          <w:p w14:paraId="1A4D32DA"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6</w:t>
            </w:r>
          </w:p>
        </w:tc>
        <w:tc>
          <w:tcPr>
            <w:tcW w:w="0" w:type="auto"/>
            <w:shd w:val="clear" w:color="auto" w:fill="auto"/>
            <w:noWrap/>
            <w:vAlign w:val="center"/>
            <w:hideMark/>
          </w:tcPr>
          <w:p w14:paraId="1EA4A73F"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195.92</w:t>
            </w:r>
          </w:p>
        </w:tc>
      </w:tr>
      <w:tr w:rsidR="00240C46" w:rsidRPr="00652E19" w14:paraId="14E159E8" w14:textId="77777777" w:rsidTr="000A30A4">
        <w:trPr>
          <w:trHeight w:val="20"/>
          <w:jc w:val="center"/>
        </w:trPr>
        <w:tc>
          <w:tcPr>
            <w:tcW w:w="0" w:type="auto"/>
            <w:shd w:val="clear" w:color="auto" w:fill="auto"/>
            <w:noWrap/>
            <w:vAlign w:val="center"/>
            <w:hideMark/>
          </w:tcPr>
          <w:p w14:paraId="72779B4F"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lastRenderedPageBreak/>
              <w:t>13</w:t>
            </w:r>
          </w:p>
        </w:tc>
        <w:tc>
          <w:tcPr>
            <w:tcW w:w="2170" w:type="dxa"/>
            <w:shd w:val="clear" w:color="auto" w:fill="auto"/>
            <w:noWrap/>
            <w:vAlign w:val="center"/>
            <w:hideMark/>
          </w:tcPr>
          <w:p w14:paraId="718E19AF"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SEDE “CRISTALES”</w:t>
            </w:r>
          </w:p>
        </w:tc>
        <w:tc>
          <w:tcPr>
            <w:tcW w:w="3664" w:type="dxa"/>
            <w:shd w:val="clear" w:color="auto" w:fill="auto"/>
            <w:vAlign w:val="center"/>
            <w:hideMark/>
          </w:tcPr>
          <w:p w14:paraId="737C55AB" w14:textId="69A50588"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Cristales, Zabaleta Alta, Florida Número Uno, Llanitos, Doce De Octubre, Villa Nueva, Alto Lejanías, Peñas Blancas, El Barro, La Ceiba, Alto Cristales, Suncillas Medio, Cumarales, Dos Quebradas.</w:t>
            </w:r>
          </w:p>
        </w:tc>
        <w:tc>
          <w:tcPr>
            <w:tcW w:w="0" w:type="auto"/>
            <w:shd w:val="clear" w:color="auto" w:fill="auto"/>
            <w:noWrap/>
            <w:vAlign w:val="center"/>
            <w:hideMark/>
          </w:tcPr>
          <w:p w14:paraId="03EF6E25"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14</w:t>
            </w:r>
          </w:p>
        </w:tc>
        <w:tc>
          <w:tcPr>
            <w:tcW w:w="0" w:type="auto"/>
            <w:shd w:val="clear" w:color="auto" w:fill="auto"/>
            <w:noWrap/>
            <w:vAlign w:val="center"/>
            <w:hideMark/>
          </w:tcPr>
          <w:p w14:paraId="13614002"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1556.41</w:t>
            </w:r>
          </w:p>
        </w:tc>
      </w:tr>
      <w:tr w:rsidR="00240C46" w:rsidRPr="00652E19" w14:paraId="6DD3C20B" w14:textId="77777777" w:rsidTr="000A30A4">
        <w:trPr>
          <w:trHeight w:val="20"/>
          <w:jc w:val="center"/>
        </w:trPr>
        <w:tc>
          <w:tcPr>
            <w:tcW w:w="0" w:type="auto"/>
            <w:shd w:val="clear" w:color="auto" w:fill="auto"/>
            <w:noWrap/>
            <w:vAlign w:val="center"/>
            <w:hideMark/>
          </w:tcPr>
          <w:p w14:paraId="2442D035"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14</w:t>
            </w:r>
          </w:p>
        </w:tc>
        <w:tc>
          <w:tcPr>
            <w:tcW w:w="2170" w:type="dxa"/>
            <w:shd w:val="clear" w:color="auto" w:fill="auto"/>
            <w:noWrap/>
            <w:vAlign w:val="center"/>
            <w:hideMark/>
          </w:tcPr>
          <w:p w14:paraId="323A3A33"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SEDE “EL RECREO”</w:t>
            </w:r>
          </w:p>
        </w:tc>
        <w:tc>
          <w:tcPr>
            <w:tcW w:w="3664" w:type="dxa"/>
            <w:shd w:val="clear" w:color="auto" w:fill="auto"/>
            <w:vAlign w:val="center"/>
            <w:hideMark/>
          </w:tcPr>
          <w:p w14:paraId="7ED79229"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Alta Tigrera, El Águila, El Recreo, Recreo Alto, La Nueva Floresta, Paujiles, Lejanías, Arrayanes, Tigrera Baja, Las Delicias, Ángeles Altos.</w:t>
            </w:r>
          </w:p>
        </w:tc>
        <w:tc>
          <w:tcPr>
            <w:tcW w:w="0" w:type="auto"/>
            <w:shd w:val="clear" w:color="auto" w:fill="auto"/>
            <w:noWrap/>
            <w:vAlign w:val="center"/>
            <w:hideMark/>
          </w:tcPr>
          <w:p w14:paraId="2F0F34B8"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11</w:t>
            </w:r>
          </w:p>
        </w:tc>
        <w:tc>
          <w:tcPr>
            <w:tcW w:w="0" w:type="auto"/>
            <w:shd w:val="clear" w:color="auto" w:fill="auto"/>
            <w:noWrap/>
            <w:vAlign w:val="center"/>
            <w:hideMark/>
          </w:tcPr>
          <w:p w14:paraId="75663A34"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r w:rsidRPr="00652E19">
              <w:rPr>
                <w:rFonts w:ascii="Arial Narrow" w:hAnsi="Arial Narrow" w:cs="Arial"/>
                <w:color w:val="000000"/>
                <w:sz w:val="20"/>
                <w:szCs w:val="20"/>
                <w:lang w:eastAsia="es-MX"/>
              </w:rPr>
              <w:t>1580.89</w:t>
            </w:r>
          </w:p>
        </w:tc>
      </w:tr>
      <w:tr w:rsidR="00240C46" w:rsidRPr="00C4683F" w14:paraId="1115D538" w14:textId="77777777" w:rsidTr="000A30A4">
        <w:trPr>
          <w:trHeight w:val="20"/>
          <w:jc w:val="center"/>
        </w:trPr>
        <w:tc>
          <w:tcPr>
            <w:tcW w:w="0" w:type="auto"/>
            <w:shd w:val="clear" w:color="auto" w:fill="auto"/>
            <w:noWrap/>
            <w:vAlign w:val="center"/>
            <w:hideMark/>
          </w:tcPr>
          <w:p w14:paraId="6FC80239"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p>
        </w:tc>
        <w:tc>
          <w:tcPr>
            <w:tcW w:w="2170" w:type="dxa"/>
            <w:shd w:val="clear" w:color="auto" w:fill="auto"/>
            <w:noWrap/>
            <w:vAlign w:val="center"/>
            <w:hideMark/>
          </w:tcPr>
          <w:p w14:paraId="670A4A01" w14:textId="77777777" w:rsidR="00240C46" w:rsidRPr="00652E19" w:rsidRDefault="00240C46" w:rsidP="000A30A4">
            <w:pPr>
              <w:spacing w:after="0" w:line="240" w:lineRule="auto"/>
              <w:jc w:val="center"/>
              <w:rPr>
                <w:rFonts w:ascii="Arial Narrow" w:hAnsi="Arial Narrow" w:cs="Arial"/>
                <w:color w:val="000000"/>
                <w:sz w:val="20"/>
                <w:szCs w:val="20"/>
                <w:lang w:eastAsia="es-MX"/>
              </w:rPr>
            </w:pPr>
          </w:p>
        </w:tc>
        <w:tc>
          <w:tcPr>
            <w:tcW w:w="3664" w:type="dxa"/>
            <w:shd w:val="clear" w:color="auto" w:fill="auto"/>
            <w:vAlign w:val="center"/>
            <w:hideMark/>
          </w:tcPr>
          <w:p w14:paraId="10C5E79A" w14:textId="77777777" w:rsidR="00240C46" w:rsidRPr="00652E19" w:rsidRDefault="00240C46" w:rsidP="000A30A4">
            <w:pPr>
              <w:spacing w:after="0" w:line="240" w:lineRule="auto"/>
              <w:jc w:val="center"/>
              <w:rPr>
                <w:rFonts w:ascii="Arial Narrow" w:hAnsi="Arial Narrow" w:cs="Arial"/>
                <w:b/>
                <w:bCs/>
                <w:color w:val="000000"/>
                <w:sz w:val="20"/>
                <w:szCs w:val="20"/>
                <w:lang w:eastAsia="es-MX"/>
              </w:rPr>
            </w:pPr>
            <w:r w:rsidRPr="00652E19">
              <w:rPr>
                <w:rFonts w:ascii="Arial Narrow" w:hAnsi="Arial Narrow" w:cs="Arial"/>
                <w:b/>
                <w:bCs/>
                <w:color w:val="000000"/>
                <w:sz w:val="20"/>
                <w:szCs w:val="20"/>
                <w:lang w:eastAsia="es-MX"/>
              </w:rPr>
              <w:t>Total</w:t>
            </w:r>
          </w:p>
        </w:tc>
        <w:tc>
          <w:tcPr>
            <w:tcW w:w="0" w:type="auto"/>
            <w:shd w:val="clear" w:color="auto" w:fill="auto"/>
            <w:noWrap/>
            <w:vAlign w:val="center"/>
            <w:hideMark/>
          </w:tcPr>
          <w:p w14:paraId="1352AD41" w14:textId="77777777" w:rsidR="00240C46" w:rsidRPr="00652E19" w:rsidRDefault="00240C46" w:rsidP="000A30A4">
            <w:pPr>
              <w:spacing w:after="0" w:line="240" w:lineRule="auto"/>
              <w:jc w:val="center"/>
              <w:rPr>
                <w:rFonts w:ascii="Arial Narrow" w:hAnsi="Arial Narrow" w:cs="Arial"/>
                <w:b/>
                <w:bCs/>
                <w:color w:val="000000"/>
                <w:sz w:val="20"/>
                <w:szCs w:val="20"/>
                <w:lang w:eastAsia="es-MX"/>
              </w:rPr>
            </w:pPr>
            <w:r w:rsidRPr="00652E19">
              <w:rPr>
                <w:rFonts w:ascii="Arial Narrow" w:hAnsi="Arial Narrow" w:cs="Arial"/>
                <w:b/>
                <w:bCs/>
                <w:color w:val="000000"/>
                <w:sz w:val="20"/>
                <w:szCs w:val="20"/>
                <w:lang w:eastAsia="es-MX"/>
              </w:rPr>
              <w:t>192</w:t>
            </w:r>
          </w:p>
        </w:tc>
        <w:tc>
          <w:tcPr>
            <w:tcW w:w="0" w:type="auto"/>
            <w:shd w:val="clear" w:color="auto" w:fill="auto"/>
            <w:noWrap/>
            <w:vAlign w:val="center"/>
            <w:hideMark/>
          </w:tcPr>
          <w:p w14:paraId="65CD53D4" w14:textId="77777777" w:rsidR="00240C46" w:rsidRPr="00C4683F" w:rsidRDefault="00240C46" w:rsidP="000A30A4">
            <w:pPr>
              <w:spacing w:after="0" w:line="240" w:lineRule="auto"/>
              <w:jc w:val="center"/>
              <w:rPr>
                <w:rFonts w:ascii="Arial Narrow" w:hAnsi="Arial Narrow" w:cs="Arial"/>
                <w:b/>
                <w:bCs/>
                <w:color w:val="000000"/>
                <w:sz w:val="20"/>
                <w:szCs w:val="20"/>
                <w:lang w:eastAsia="es-MX"/>
              </w:rPr>
            </w:pPr>
            <w:r w:rsidRPr="00652E19">
              <w:rPr>
                <w:rFonts w:ascii="Arial Narrow" w:hAnsi="Arial Narrow" w:cs="Arial"/>
                <w:b/>
                <w:bCs/>
                <w:color w:val="000000"/>
                <w:sz w:val="20"/>
                <w:szCs w:val="20"/>
                <w:lang w:eastAsia="es-MX"/>
              </w:rPr>
              <w:t>28812.9</w:t>
            </w:r>
          </w:p>
        </w:tc>
      </w:tr>
    </w:tbl>
    <w:p w14:paraId="0DA179B9" w14:textId="77777777" w:rsidR="00240C46" w:rsidRPr="00C4683F" w:rsidRDefault="00240C46" w:rsidP="000A30A4">
      <w:pPr>
        <w:autoSpaceDE w:val="0"/>
        <w:autoSpaceDN w:val="0"/>
        <w:adjustRightInd w:val="0"/>
        <w:spacing w:after="0" w:line="240" w:lineRule="auto"/>
        <w:jc w:val="center"/>
        <w:rPr>
          <w:rFonts w:ascii="Arial Narrow" w:hAnsi="Arial Narrow" w:cs="Arial"/>
          <w:color w:val="000000"/>
          <w:sz w:val="20"/>
          <w:szCs w:val="20"/>
        </w:rPr>
      </w:pPr>
      <w:r w:rsidRPr="00C4683F">
        <w:rPr>
          <w:rFonts w:ascii="Arial Narrow" w:hAnsi="Arial Narrow" w:cs="Arial"/>
          <w:color w:val="000000"/>
          <w:sz w:val="20"/>
          <w:szCs w:val="20"/>
        </w:rPr>
        <w:t>Fuente: CORPOAMAZONIA, 2018</w:t>
      </w:r>
    </w:p>
    <w:p w14:paraId="06C7606A" w14:textId="77777777" w:rsidR="00240C46" w:rsidRPr="00C4683F" w:rsidRDefault="00240C46" w:rsidP="000A30A4">
      <w:pPr>
        <w:autoSpaceDE w:val="0"/>
        <w:autoSpaceDN w:val="0"/>
        <w:adjustRightInd w:val="0"/>
        <w:spacing w:after="0" w:line="240" w:lineRule="auto"/>
        <w:jc w:val="center"/>
        <w:rPr>
          <w:rFonts w:ascii="Arial Narrow" w:hAnsi="Arial Narrow" w:cs="Arial"/>
          <w:color w:val="000000"/>
          <w:sz w:val="20"/>
          <w:szCs w:val="20"/>
        </w:rPr>
      </w:pPr>
    </w:p>
    <w:p w14:paraId="29CA6A72" w14:textId="41040148" w:rsidR="00240C46" w:rsidRPr="00C4683F" w:rsidRDefault="00240C46" w:rsidP="000A30A4">
      <w:pPr>
        <w:spacing w:after="0" w:line="240" w:lineRule="auto"/>
        <w:jc w:val="center"/>
        <w:rPr>
          <w:rFonts w:ascii="Arial Narrow" w:hAnsi="Arial Narrow" w:cs="Arial"/>
          <w:b/>
          <w:color w:val="000000"/>
          <w:sz w:val="20"/>
          <w:szCs w:val="20"/>
        </w:rPr>
      </w:pPr>
      <w:r w:rsidRPr="00C4683F">
        <w:rPr>
          <w:rFonts w:ascii="Arial Narrow" w:hAnsi="Arial Narrow" w:cs="Arial"/>
          <w:sz w:val="20"/>
          <w:szCs w:val="20"/>
        </w:rPr>
        <w:t xml:space="preserve"> </w:t>
      </w:r>
      <w:r w:rsidRPr="004D2618">
        <w:rPr>
          <w:rFonts w:ascii="Arial Narrow" w:hAnsi="Arial Narrow" w:cs="Arial"/>
          <w:sz w:val="24"/>
          <w:szCs w:val="24"/>
        </w:rPr>
        <w:t xml:space="preserve"> Figura 6. Mapa veredal del municipio de Cartagena del Chairá.</w:t>
      </w:r>
    </w:p>
    <w:p w14:paraId="55626A22" w14:textId="77777777" w:rsidR="00240C46" w:rsidRPr="00C4683F" w:rsidRDefault="00240C46" w:rsidP="000A30A4">
      <w:pPr>
        <w:autoSpaceDE w:val="0"/>
        <w:autoSpaceDN w:val="0"/>
        <w:adjustRightInd w:val="0"/>
        <w:spacing w:after="0" w:line="240" w:lineRule="auto"/>
        <w:jc w:val="center"/>
        <w:rPr>
          <w:rFonts w:ascii="Arial Narrow" w:hAnsi="Arial Narrow" w:cs="Arial"/>
          <w:b/>
          <w:color w:val="000000"/>
          <w:sz w:val="20"/>
          <w:szCs w:val="20"/>
        </w:rPr>
      </w:pPr>
      <w:r w:rsidRPr="00C4683F">
        <w:rPr>
          <w:rFonts w:ascii="Arial Narrow" w:hAnsi="Arial Narrow" w:cs="Arial"/>
          <w:noProof/>
          <w:sz w:val="20"/>
          <w:szCs w:val="20"/>
          <w:lang w:eastAsia="es-CO"/>
        </w:rPr>
        <w:drawing>
          <wp:inline distT="0" distB="0" distL="0" distR="0" wp14:anchorId="1F712009" wp14:editId="51E6C087">
            <wp:extent cx="4296697" cy="3580582"/>
            <wp:effectExtent l="0" t="0" r="8890" b="1270"/>
            <wp:docPr id="20" name="Imagen 5" descr="C:\Users\leidygiraldo\Downloads\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idygiraldo\Downloads\000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06569" cy="3588809"/>
                    </a:xfrm>
                    <a:prstGeom prst="rect">
                      <a:avLst/>
                    </a:prstGeom>
                    <a:noFill/>
                    <a:ln>
                      <a:noFill/>
                    </a:ln>
                  </pic:spPr>
                </pic:pic>
              </a:graphicData>
            </a:graphic>
          </wp:inline>
        </w:drawing>
      </w:r>
    </w:p>
    <w:p w14:paraId="3B8E8892" w14:textId="77777777" w:rsidR="00240C46" w:rsidRPr="00C4683F" w:rsidRDefault="00240C46" w:rsidP="000A30A4">
      <w:pPr>
        <w:autoSpaceDE w:val="0"/>
        <w:autoSpaceDN w:val="0"/>
        <w:adjustRightInd w:val="0"/>
        <w:spacing w:after="0" w:line="240" w:lineRule="auto"/>
        <w:jc w:val="center"/>
        <w:rPr>
          <w:rFonts w:ascii="Arial Narrow" w:hAnsi="Arial Narrow" w:cs="Arial"/>
          <w:color w:val="000000"/>
          <w:sz w:val="20"/>
          <w:szCs w:val="20"/>
        </w:rPr>
      </w:pPr>
      <w:r w:rsidRPr="00C4683F">
        <w:rPr>
          <w:rFonts w:ascii="Arial Narrow" w:hAnsi="Arial Narrow" w:cs="Arial"/>
          <w:color w:val="000000"/>
          <w:sz w:val="20"/>
          <w:szCs w:val="20"/>
        </w:rPr>
        <w:t>Fuente: CORPOAMAZONIA, 2018.</w:t>
      </w:r>
    </w:p>
    <w:p w14:paraId="661A2A4B" w14:textId="77777777" w:rsidR="00240C46" w:rsidRPr="00C4683F" w:rsidRDefault="00240C46" w:rsidP="000A30A4">
      <w:pPr>
        <w:autoSpaceDE w:val="0"/>
        <w:autoSpaceDN w:val="0"/>
        <w:adjustRightInd w:val="0"/>
        <w:spacing w:after="0" w:line="240" w:lineRule="auto"/>
        <w:jc w:val="center"/>
        <w:rPr>
          <w:rFonts w:ascii="Arial Narrow" w:hAnsi="Arial Narrow" w:cs="Arial"/>
          <w:b/>
          <w:color w:val="000000"/>
          <w:sz w:val="20"/>
          <w:szCs w:val="20"/>
        </w:rPr>
      </w:pPr>
    </w:p>
    <w:p w14:paraId="14D5769C" w14:textId="77777777" w:rsidR="00240C46" w:rsidRPr="00C4683F" w:rsidRDefault="00240C46" w:rsidP="000A30A4">
      <w:pPr>
        <w:pStyle w:val="Prrafodelista"/>
        <w:numPr>
          <w:ilvl w:val="0"/>
          <w:numId w:val="2"/>
        </w:numPr>
        <w:spacing w:after="0" w:line="240" w:lineRule="auto"/>
        <w:rPr>
          <w:rFonts w:ascii="Arial Narrow" w:hAnsi="Arial Narrow" w:cs="Arial"/>
          <w:b/>
          <w:sz w:val="24"/>
          <w:szCs w:val="24"/>
        </w:rPr>
      </w:pPr>
      <w:r w:rsidRPr="00C4683F">
        <w:rPr>
          <w:rFonts w:ascii="Arial Narrow" w:hAnsi="Arial Narrow" w:cs="Arial"/>
          <w:b/>
          <w:sz w:val="24"/>
          <w:szCs w:val="24"/>
        </w:rPr>
        <w:t>Extensión y límites</w:t>
      </w:r>
    </w:p>
    <w:p w14:paraId="7CF5E704" w14:textId="77777777" w:rsidR="000A30A4" w:rsidRDefault="000A30A4" w:rsidP="000A30A4">
      <w:pPr>
        <w:spacing w:after="0" w:line="240" w:lineRule="auto"/>
        <w:rPr>
          <w:rFonts w:ascii="Arial Narrow" w:hAnsi="Arial Narrow" w:cs="Arial"/>
          <w:sz w:val="24"/>
          <w:szCs w:val="24"/>
        </w:rPr>
      </w:pPr>
    </w:p>
    <w:p w14:paraId="5C33FFB5" w14:textId="6C4061D4" w:rsidR="00240C46" w:rsidRPr="00C4683F" w:rsidRDefault="00240C46" w:rsidP="000A30A4">
      <w:pPr>
        <w:spacing w:after="0" w:line="240" w:lineRule="auto"/>
        <w:rPr>
          <w:rFonts w:ascii="Arial Narrow" w:hAnsi="Arial Narrow" w:cs="Arial"/>
          <w:sz w:val="24"/>
          <w:szCs w:val="24"/>
        </w:rPr>
      </w:pPr>
      <w:r w:rsidRPr="00C4683F">
        <w:rPr>
          <w:rFonts w:ascii="Arial Narrow" w:hAnsi="Arial Narrow" w:cs="Arial"/>
          <w:sz w:val="24"/>
          <w:szCs w:val="24"/>
        </w:rPr>
        <w:t>Con base en la información cartográfica de CORPOAMAZONIA, año 2003 y cartografía temática sobre Cobertura Vegetal (Mapa de Bosques, año 1983), a Escala 1:500.000, planchas No. 5-14 y 5-19 del Instituto Nacional de los Recursos Naturales y del Ambiente (INDERENA), se delimitó inicialmente, un área de 8.454,37 km², de los cuales para el municipio de Cartagena del Chairá corresponde a 639.238 has (6392 km</w:t>
      </w:r>
      <w:r w:rsidRPr="00C4683F">
        <w:rPr>
          <w:rFonts w:ascii="Arial Narrow" w:hAnsi="Arial Narrow" w:cs="Arial"/>
          <w:sz w:val="24"/>
          <w:szCs w:val="24"/>
          <w:vertAlign w:val="superscript"/>
        </w:rPr>
        <w:t>2</w:t>
      </w:r>
      <w:r w:rsidRPr="00C4683F">
        <w:rPr>
          <w:rFonts w:ascii="Arial Narrow" w:hAnsi="Arial Narrow" w:cs="Arial"/>
          <w:sz w:val="24"/>
          <w:szCs w:val="24"/>
        </w:rPr>
        <w:t>), siendo el 82% del total de UOF.</w:t>
      </w:r>
    </w:p>
    <w:p w14:paraId="748F7C9B" w14:textId="77777777" w:rsidR="000A30A4" w:rsidRDefault="000A30A4" w:rsidP="000A30A4">
      <w:pPr>
        <w:spacing w:after="0" w:line="240" w:lineRule="auto"/>
        <w:rPr>
          <w:rFonts w:ascii="Arial Narrow" w:hAnsi="Arial Narrow" w:cs="Arial"/>
          <w:noProof/>
          <w:sz w:val="24"/>
          <w:szCs w:val="24"/>
          <w:lang w:eastAsia="es-CO"/>
        </w:rPr>
      </w:pPr>
    </w:p>
    <w:p w14:paraId="51E5B611" w14:textId="00AC7EF7" w:rsidR="00240C46" w:rsidRPr="00C4683F" w:rsidRDefault="00240C46" w:rsidP="000A30A4">
      <w:pPr>
        <w:spacing w:after="0" w:line="240" w:lineRule="auto"/>
        <w:rPr>
          <w:rFonts w:ascii="Arial Narrow" w:hAnsi="Arial Narrow" w:cs="Arial"/>
          <w:noProof/>
          <w:sz w:val="24"/>
          <w:szCs w:val="24"/>
          <w:lang w:eastAsia="es-CO"/>
        </w:rPr>
      </w:pPr>
      <w:r w:rsidRPr="00C4683F">
        <w:rPr>
          <w:rFonts w:ascii="Arial Narrow" w:hAnsi="Arial Narrow" w:cs="Arial"/>
          <w:noProof/>
          <w:sz w:val="24"/>
          <w:szCs w:val="24"/>
          <w:lang w:eastAsia="es-CO"/>
        </w:rPr>
        <w:t>La Unidad de Ordenación Yarí – Caguán, área ubicada en el Municipio de Cartagena del Chairá, se encuentra delimitada así:</w:t>
      </w:r>
    </w:p>
    <w:p w14:paraId="4B45B8E7" w14:textId="77777777" w:rsidR="000A30A4" w:rsidRDefault="000A30A4" w:rsidP="000A30A4">
      <w:pPr>
        <w:spacing w:after="0" w:line="240" w:lineRule="auto"/>
        <w:rPr>
          <w:rFonts w:ascii="Arial Narrow" w:hAnsi="Arial Narrow" w:cs="Arial"/>
          <w:noProof/>
          <w:sz w:val="24"/>
          <w:szCs w:val="24"/>
          <w:lang w:eastAsia="es-CO"/>
        </w:rPr>
      </w:pPr>
    </w:p>
    <w:p w14:paraId="748698EB" w14:textId="1F508DB1" w:rsidR="00240C46" w:rsidRPr="00C4683F" w:rsidRDefault="00240C46" w:rsidP="000A30A4">
      <w:pPr>
        <w:spacing w:after="0" w:line="240" w:lineRule="auto"/>
        <w:rPr>
          <w:rFonts w:ascii="Arial Narrow" w:hAnsi="Arial Narrow" w:cs="Arial"/>
          <w:noProof/>
          <w:sz w:val="24"/>
          <w:szCs w:val="24"/>
          <w:lang w:eastAsia="es-CO"/>
        </w:rPr>
      </w:pPr>
      <w:r w:rsidRPr="00C4683F">
        <w:rPr>
          <w:rFonts w:ascii="Arial Narrow" w:hAnsi="Arial Narrow" w:cs="Arial"/>
          <w:noProof/>
          <w:sz w:val="24"/>
          <w:szCs w:val="24"/>
          <w:lang w:eastAsia="es-CO"/>
        </w:rPr>
        <w:lastRenderedPageBreak/>
        <w:t xml:space="preserve">NORTE: con los municipios de El Doncello y Puerto Rico </w:t>
      </w:r>
      <w:r w:rsidRPr="00C4683F">
        <w:rPr>
          <w:rFonts w:ascii="Arial Narrow" w:hAnsi="Arial Narrow" w:cs="Arial"/>
          <w:sz w:val="24"/>
          <w:szCs w:val="24"/>
        </w:rPr>
        <w:t xml:space="preserve">en </w:t>
      </w:r>
      <w:r w:rsidR="0092536A" w:rsidRPr="00C4683F">
        <w:rPr>
          <w:rFonts w:ascii="Arial Narrow" w:hAnsi="Arial Narrow" w:cs="Arial"/>
          <w:sz w:val="24"/>
          <w:szCs w:val="24"/>
        </w:rPr>
        <w:t>coordenadas</w:t>
      </w:r>
      <w:r w:rsidRPr="00C4683F">
        <w:rPr>
          <w:rFonts w:ascii="Arial Narrow" w:hAnsi="Arial Narrow" w:cs="Arial"/>
          <w:sz w:val="24"/>
          <w:szCs w:val="24"/>
        </w:rPr>
        <w:t xml:space="preserve"> geográficas corresponde a LW 74°47’11,727” LN 1°34’6,387”</w:t>
      </w:r>
      <w:r w:rsidRPr="00C4683F">
        <w:rPr>
          <w:rFonts w:ascii="Arial Narrow" w:hAnsi="Arial Narrow" w:cs="Arial"/>
          <w:noProof/>
          <w:sz w:val="24"/>
          <w:szCs w:val="24"/>
          <w:lang w:eastAsia="es-CO"/>
        </w:rPr>
        <w:t>.</w:t>
      </w:r>
    </w:p>
    <w:p w14:paraId="5F4ED22D" w14:textId="77777777" w:rsidR="000A30A4" w:rsidRDefault="000A30A4" w:rsidP="000A30A4">
      <w:pPr>
        <w:spacing w:after="0" w:line="240" w:lineRule="auto"/>
        <w:rPr>
          <w:rFonts w:ascii="Arial Narrow" w:hAnsi="Arial Narrow" w:cs="Arial"/>
          <w:noProof/>
          <w:sz w:val="24"/>
          <w:szCs w:val="24"/>
          <w:lang w:eastAsia="es-CO"/>
        </w:rPr>
      </w:pPr>
    </w:p>
    <w:p w14:paraId="6AA55B0A" w14:textId="7ECAA435" w:rsidR="00240C46" w:rsidRPr="00C4683F" w:rsidRDefault="00240C46" w:rsidP="000A30A4">
      <w:pPr>
        <w:spacing w:after="0" w:line="240" w:lineRule="auto"/>
        <w:rPr>
          <w:rFonts w:ascii="Arial Narrow" w:hAnsi="Arial Narrow" w:cs="Arial"/>
          <w:noProof/>
          <w:sz w:val="24"/>
          <w:szCs w:val="24"/>
          <w:lang w:eastAsia="es-CO"/>
        </w:rPr>
      </w:pPr>
      <w:r w:rsidRPr="00C4683F">
        <w:rPr>
          <w:rFonts w:ascii="Arial Narrow" w:hAnsi="Arial Narrow" w:cs="Arial"/>
          <w:noProof/>
          <w:sz w:val="24"/>
          <w:szCs w:val="24"/>
          <w:lang w:eastAsia="es-CO"/>
        </w:rPr>
        <w:t xml:space="preserve">SUR: àrea del Municipio de Cartagena del Chairà, con el río Caguán y el río Suncilla, en </w:t>
      </w:r>
      <w:r w:rsidR="0092536A" w:rsidRPr="00C4683F">
        <w:rPr>
          <w:rFonts w:ascii="Arial Narrow" w:hAnsi="Arial Narrow" w:cs="Arial"/>
          <w:sz w:val="24"/>
          <w:szCs w:val="24"/>
        </w:rPr>
        <w:t>coordenadas</w:t>
      </w:r>
      <w:r w:rsidRPr="00C4683F">
        <w:rPr>
          <w:rFonts w:ascii="Arial Narrow" w:hAnsi="Arial Narrow" w:cs="Arial"/>
          <w:sz w:val="24"/>
          <w:szCs w:val="24"/>
        </w:rPr>
        <w:t xml:space="preserve"> geográficas corresponde a LW 74°30’36,223” LN 0°32’28,426”</w:t>
      </w:r>
      <w:r w:rsidRPr="00C4683F">
        <w:rPr>
          <w:rFonts w:ascii="Arial Narrow" w:hAnsi="Arial Narrow" w:cs="Arial"/>
          <w:noProof/>
          <w:sz w:val="24"/>
          <w:szCs w:val="24"/>
          <w:lang w:eastAsia="es-CO"/>
        </w:rPr>
        <w:t>.</w:t>
      </w:r>
    </w:p>
    <w:p w14:paraId="1035E004" w14:textId="77777777" w:rsidR="000A30A4" w:rsidRDefault="000A30A4" w:rsidP="000A30A4">
      <w:pPr>
        <w:spacing w:after="0" w:line="240" w:lineRule="auto"/>
        <w:rPr>
          <w:rFonts w:ascii="Arial Narrow" w:hAnsi="Arial Narrow" w:cs="Arial"/>
          <w:noProof/>
          <w:sz w:val="24"/>
          <w:szCs w:val="24"/>
          <w:lang w:eastAsia="es-CO"/>
        </w:rPr>
      </w:pPr>
    </w:p>
    <w:p w14:paraId="64A28F95" w14:textId="5C5E7E68" w:rsidR="00240C46" w:rsidRPr="00C4683F" w:rsidRDefault="00240C46" w:rsidP="000A30A4">
      <w:pPr>
        <w:spacing w:after="0" w:line="240" w:lineRule="auto"/>
        <w:rPr>
          <w:rFonts w:ascii="Arial Narrow" w:hAnsi="Arial Narrow" w:cs="Arial"/>
          <w:noProof/>
          <w:sz w:val="24"/>
          <w:szCs w:val="24"/>
          <w:lang w:eastAsia="es-CO"/>
        </w:rPr>
      </w:pPr>
      <w:r w:rsidRPr="00C4683F">
        <w:rPr>
          <w:rFonts w:ascii="Arial Narrow" w:hAnsi="Arial Narrow" w:cs="Arial"/>
          <w:noProof/>
          <w:sz w:val="24"/>
          <w:szCs w:val="24"/>
          <w:lang w:eastAsia="es-CO"/>
        </w:rPr>
        <w:t xml:space="preserve">ORIENTE: con límites Sabanas del Yarí, río Cuemaní II, Unidad de Ordenación Forestal No. 2 (Huitoto – Yarí –Sabaleta), Quebrada Sabaleta. En </w:t>
      </w:r>
      <w:r w:rsidR="0092536A" w:rsidRPr="00C4683F">
        <w:rPr>
          <w:rFonts w:ascii="Arial Narrow" w:hAnsi="Arial Narrow" w:cs="Arial"/>
          <w:sz w:val="24"/>
          <w:szCs w:val="24"/>
        </w:rPr>
        <w:t>coordenadas</w:t>
      </w:r>
      <w:r w:rsidRPr="00C4683F">
        <w:rPr>
          <w:rFonts w:ascii="Arial Narrow" w:hAnsi="Arial Narrow" w:cs="Arial"/>
          <w:sz w:val="24"/>
          <w:szCs w:val="24"/>
        </w:rPr>
        <w:t xml:space="preserve"> geográficas corresponde a LW 74°23’22,11” LN 1°6’11,38”</w:t>
      </w:r>
      <w:r w:rsidRPr="00C4683F">
        <w:rPr>
          <w:rFonts w:ascii="Arial Narrow" w:hAnsi="Arial Narrow" w:cs="Arial"/>
          <w:noProof/>
          <w:sz w:val="24"/>
          <w:szCs w:val="24"/>
          <w:lang w:eastAsia="es-CO"/>
        </w:rPr>
        <w:t>.</w:t>
      </w:r>
    </w:p>
    <w:p w14:paraId="07F18409" w14:textId="77777777" w:rsidR="000A30A4" w:rsidRDefault="000A30A4" w:rsidP="000A30A4">
      <w:pPr>
        <w:spacing w:after="0" w:line="240" w:lineRule="auto"/>
        <w:rPr>
          <w:rFonts w:ascii="Arial Narrow" w:hAnsi="Arial Narrow" w:cs="Arial"/>
          <w:noProof/>
          <w:sz w:val="24"/>
          <w:szCs w:val="24"/>
          <w:lang w:eastAsia="es-CO"/>
        </w:rPr>
      </w:pPr>
    </w:p>
    <w:p w14:paraId="4B6B381F" w14:textId="6A2AE33D" w:rsidR="00240C46" w:rsidRDefault="00240C46" w:rsidP="000A30A4">
      <w:pPr>
        <w:spacing w:after="0" w:line="240" w:lineRule="auto"/>
        <w:rPr>
          <w:rFonts w:ascii="Arial Narrow" w:hAnsi="Arial Narrow" w:cs="Arial"/>
          <w:noProof/>
          <w:sz w:val="24"/>
          <w:szCs w:val="24"/>
          <w:lang w:eastAsia="es-CO"/>
        </w:rPr>
      </w:pPr>
      <w:r w:rsidRPr="00C4683F">
        <w:rPr>
          <w:rFonts w:ascii="Arial Narrow" w:hAnsi="Arial Narrow" w:cs="Arial"/>
          <w:noProof/>
          <w:sz w:val="24"/>
          <w:szCs w:val="24"/>
          <w:lang w:eastAsia="es-CO"/>
        </w:rPr>
        <w:t xml:space="preserve">OCCIDENTE: río Suncilla, Municipio de El Paujil, Quebrada La Cuarenta y cinco, río Anayá, río Guayas, río Caguán, Quebrada Yarumal. En </w:t>
      </w:r>
      <w:r w:rsidR="0092536A" w:rsidRPr="00C4683F">
        <w:rPr>
          <w:rFonts w:ascii="Arial Narrow" w:hAnsi="Arial Narrow" w:cs="Arial"/>
          <w:sz w:val="24"/>
          <w:szCs w:val="24"/>
        </w:rPr>
        <w:t>coordenadas</w:t>
      </w:r>
      <w:r w:rsidRPr="00C4683F">
        <w:rPr>
          <w:rFonts w:ascii="Arial Narrow" w:hAnsi="Arial Narrow" w:cs="Arial"/>
          <w:sz w:val="24"/>
          <w:szCs w:val="24"/>
        </w:rPr>
        <w:t xml:space="preserve"> geográficas corresponde a LW 74°52’58,222” LN 0°56’33,576”</w:t>
      </w:r>
      <w:r w:rsidRPr="00C4683F">
        <w:rPr>
          <w:rFonts w:ascii="Arial Narrow" w:hAnsi="Arial Narrow" w:cs="Arial"/>
          <w:noProof/>
          <w:sz w:val="24"/>
          <w:szCs w:val="24"/>
          <w:lang w:eastAsia="es-CO"/>
        </w:rPr>
        <w:t>.</w:t>
      </w:r>
    </w:p>
    <w:p w14:paraId="6B54D3CD" w14:textId="77777777" w:rsidR="00240C46" w:rsidRPr="00C4683F" w:rsidRDefault="00240C46" w:rsidP="000A30A4">
      <w:pPr>
        <w:spacing w:after="0" w:line="240" w:lineRule="auto"/>
        <w:rPr>
          <w:rFonts w:ascii="Arial Narrow" w:hAnsi="Arial Narrow" w:cs="Arial"/>
          <w:noProof/>
          <w:sz w:val="24"/>
          <w:szCs w:val="24"/>
          <w:lang w:eastAsia="es-CO"/>
        </w:rPr>
      </w:pPr>
    </w:p>
    <w:p w14:paraId="304E57CF" w14:textId="77777777" w:rsidR="00240C46" w:rsidRPr="00E91DDB" w:rsidRDefault="00240C46" w:rsidP="000A30A4">
      <w:pPr>
        <w:pStyle w:val="Prrafodelista"/>
        <w:numPr>
          <w:ilvl w:val="0"/>
          <w:numId w:val="2"/>
        </w:numPr>
        <w:autoSpaceDE w:val="0"/>
        <w:autoSpaceDN w:val="0"/>
        <w:adjustRightInd w:val="0"/>
        <w:spacing w:after="0" w:line="240" w:lineRule="auto"/>
        <w:jc w:val="both"/>
        <w:rPr>
          <w:rFonts w:ascii="Arial Narrow" w:hAnsi="Arial Narrow" w:cs="Arial"/>
          <w:color w:val="000000"/>
          <w:sz w:val="24"/>
          <w:szCs w:val="24"/>
        </w:rPr>
      </w:pPr>
      <w:r w:rsidRPr="00E91DDB">
        <w:rPr>
          <w:rFonts w:ascii="Arial Narrow" w:hAnsi="Arial Narrow" w:cs="Arial"/>
          <w:b/>
          <w:color w:val="000000"/>
          <w:sz w:val="24"/>
          <w:szCs w:val="24"/>
        </w:rPr>
        <w:t xml:space="preserve">Población </w:t>
      </w:r>
    </w:p>
    <w:p w14:paraId="0B687957" w14:textId="77777777" w:rsidR="000A30A4" w:rsidRDefault="000A30A4" w:rsidP="000A30A4">
      <w:pPr>
        <w:autoSpaceDE w:val="0"/>
        <w:autoSpaceDN w:val="0"/>
        <w:adjustRightInd w:val="0"/>
        <w:spacing w:after="0" w:line="240" w:lineRule="auto"/>
        <w:jc w:val="both"/>
        <w:rPr>
          <w:rFonts w:ascii="Arial Narrow" w:hAnsi="Arial Narrow" w:cs="Arial"/>
          <w:color w:val="000000"/>
          <w:sz w:val="24"/>
          <w:szCs w:val="24"/>
        </w:rPr>
      </w:pPr>
    </w:p>
    <w:p w14:paraId="488B6F40" w14:textId="010DC40E" w:rsidR="00240C46" w:rsidRPr="00E91DDB" w:rsidRDefault="00240C46" w:rsidP="000A30A4">
      <w:pPr>
        <w:autoSpaceDE w:val="0"/>
        <w:autoSpaceDN w:val="0"/>
        <w:adjustRightInd w:val="0"/>
        <w:spacing w:after="0" w:line="240" w:lineRule="auto"/>
        <w:jc w:val="both"/>
        <w:rPr>
          <w:rFonts w:ascii="Arial Narrow" w:hAnsi="Arial Narrow" w:cs="Arial"/>
          <w:color w:val="000000"/>
          <w:sz w:val="24"/>
          <w:szCs w:val="24"/>
        </w:rPr>
      </w:pPr>
      <w:r w:rsidRPr="00E91DDB">
        <w:rPr>
          <w:rFonts w:ascii="Arial Narrow" w:hAnsi="Arial Narrow" w:cs="Arial"/>
          <w:color w:val="000000"/>
          <w:sz w:val="24"/>
          <w:szCs w:val="24"/>
        </w:rPr>
        <w:t xml:space="preserve">Analizando la tendencia de la población por grupos de edades, cuadro </w:t>
      </w:r>
      <w:r w:rsidR="005E5183">
        <w:rPr>
          <w:rFonts w:ascii="Arial Narrow" w:hAnsi="Arial Narrow" w:cs="Arial"/>
          <w:color w:val="000000"/>
          <w:sz w:val="24"/>
          <w:szCs w:val="24"/>
        </w:rPr>
        <w:t>6</w:t>
      </w:r>
      <w:r w:rsidRPr="00E91DDB">
        <w:rPr>
          <w:rFonts w:ascii="Arial Narrow" w:hAnsi="Arial Narrow" w:cs="Arial"/>
          <w:color w:val="000000"/>
          <w:sz w:val="24"/>
          <w:szCs w:val="24"/>
        </w:rPr>
        <w:t>, se evidencia que la población menor de un año permanece constante, mientras que la población de 5 a 14 años presenta un leve ascenso hasta el 2015 pero la tendencia a 2020 es permanecer casi constante, mientras que la población adulta mayor va en aumento.</w:t>
      </w:r>
    </w:p>
    <w:p w14:paraId="220A6A5B" w14:textId="77777777" w:rsidR="000A30A4" w:rsidRDefault="000A30A4" w:rsidP="000A30A4">
      <w:pPr>
        <w:autoSpaceDE w:val="0"/>
        <w:autoSpaceDN w:val="0"/>
        <w:adjustRightInd w:val="0"/>
        <w:spacing w:after="0" w:line="240" w:lineRule="auto"/>
        <w:jc w:val="center"/>
        <w:rPr>
          <w:rFonts w:ascii="Arial Narrow" w:hAnsi="Arial Narrow" w:cs="Arial"/>
          <w:b/>
          <w:bCs/>
          <w:color w:val="000000"/>
          <w:sz w:val="20"/>
          <w:szCs w:val="20"/>
        </w:rPr>
      </w:pPr>
    </w:p>
    <w:p w14:paraId="2837B5EE" w14:textId="59143F97" w:rsidR="00240C46" w:rsidRPr="00C4683F" w:rsidRDefault="00240C46" w:rsidP="000A30A4">
      <w:pPr>
        <w:autoSpaceDE w:val="0"/>
        <w:autoSpaceDN w:val="0"/>
        <w:adjustRightInd w:val="0"/>
        <w:spacing w:after="0" w:line="240" w:lineRule="auto"/>
        <w:jc w:val="center"/>
        <w:rPr>
          <w:rFonts w:ascii="Arial Narrow" w:hAnsi="Arial Narrow" w:cs="Arial"/>
          <w:color w:val="000000"/>
          <w:sz w:val="20"/>
          <w:szCs w:val="20"/>
        </w:rPr>
      </w:pPr>
      <w:r w:rsidRPr="000A30A4">
        <w:rPr>
          <w:rFonts w:ascii="Arial Narrow" w:hAnsi="Arial Narrow" w:cs="Arial"/>
          <w:b/>
          <w:bCs/>
          <w:color w:val="000000"/>
          <w:sz w:val="24"/>
          <w:szCs w:val="24"/>
        </w:rPr>
        <w:t xml:space="preserve">Cuadro </w:t>
      </w:r>
      <w:r w:rsidR="005E5183">
        <w:rPr>
          <w:rFonts w:ascii="Arial Narrow" w:hAnsi="Arial Narrow" w:cs="Arial"/>
          <w:b/>
          <w:bCs/>
          <w:color w:val="000000"/>
          <w:sz w:val="24"/>
          <w:szCs w:val="24"/>
        </w:rPr>
        <w:t>6</w:t>
      </w:r>
      <w:r w:rsidRPr="000A30A4">
        <w:rPr>
          <w:rFonts w:ascii="Arial Narrow" w:hAnsi="Arial Narrow" w:cs="Arial"/>
          <w:b/>
          <w:bCs/>
          <w:color w:val="000000"/>
          <w:sz w:val="24"/>
          <w:szCs w:val="24"/>
        </w:rPr>
        <w:t>.</w:t>
      </w:r>
      <w:r w:rsidRPr="000A30A4">
        <w:rPr>
          <w:rFonts w:ascii="Arial Narrow" w:hAnsi="Arial Narrow" w:cs="Arial"/>
          <w:color w:val="000000"/>
          <w:sz w:val="24"/>
          <w:szCs w:val="24"/>
        </w:rPr>
        <w:t xml:space="preserve"> Variable de indicadores demográficos UOF Yari Caguán </w:t>
      </w:r>
    </w:p>
    <w:tbl>
      <w:tblPr>
        <w:tblW w:w="6799" w:type="dxa"/>
        <w:jc w:val="center"/>
        <w:tblCellMar>
          <w:left w:w="70" w:type="dxa"/>
          <w:right w:w="70" w:type="dxa"/>
        </w:tblCellMar>
        <w:tblLook w:val="04A0" w:firstRow="1" w:lastRow="0" w:firstColumn="1" w:lastColumn="0" w:noHBand="0" w:noVBand="1"/>
      </w:tblPr>
      <w:tblGrid>
        <w:gridCol w:w="3199"/>
        <w:gridCol w:w="1200"/>
        <w:gridCol w:w="1200"/>
        <w:gridCol w:w="1200"/>
      </w:tblGrid>
      <w:tr w:rsidR="00240C46" w:rsidRPr="00C4683F" w14:paraId="3822DCED" w14:textId="77777777" w:rsidTr="000A30A4">
        <w:trPr>
          <w:trHeight w:val="300"/>
          <w:jc w:val="center"/>
        </w:trPr>
        <w:tc>
          <w:tcPr>
            <w:tcW w:w="31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4B3077" w14:textId="77777777" w:rsidR="00240C46" w:rsidRPr="00C4683F" w:rsidRDefault="00240C46" w:rsidP="000A30A4">
            <w:pPr>
              <w:spacing w:after="0" w:line="240" w:lineRule="auto"/>
              <w:jc w:val="center"/>
              <w:rPr>
                <w:rFonts w:ascii="Arial Narrow" w:eastAsia="Times New Roman" w:hAnsi="Arial Narrow" w:cs="Arial"/>
                <w:b/>
                <w:bCs/>
                <w:color w:val="000000"/>
                <w:sz w:val="20"/>
                <w:szCs w:val="20"/>
                <w:lang w:eastAsia="es-CO"/>
              </w:rPr>
            </w:pPr>
            <w:r w:rsidRPr="00C4683F">
              <w:rPr>
                <w:rFonts w:ascii="Arial Narrow" w:eastAsia="Times New Roman" w:hAnsi="Arial Narrow" w:cs="Arial"/>
                <w:b/>
                <w:bCs/>
                <w:color w:val="000000"/>
                <w:sz w:val="20"/>
                <w:szCs w:val="20"/>
                <w:lang w:eastAsia="es-CO"/>
              </w:rPr>
              <w:t>VARIABLE</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6B8F5098" w14:textId="77777777" w:rsidR="00240C46" w:rsidRPr="00C4683F" w:rsidRDefault="00240C46" w:rsidP="000A30A4">
            <w:pPr>
              <w:spacing w:after="0" w:line="240" w:lineRule="auto"/>
              <w:jc w:val="center"/>
              <w:rPr>
                <w:rFonts w:ascii="Arial Narrow" w:eastAsia="Times New Roman" w:hAnsi="Arial Narrow" w:cs="Arial"/>
                <w:b/>
                <w:bCs/>
                <w:color w:val="000000"/>
                <w:sz w:val="20"/>
                <w:szCs w:val="20"/>
                <w:lang w:eastAsia="es-CO"/>
              </w:rPr>
            </w:pPr>
            <w:r w:rsidRPr="00C4683F">
              <w:rPr>
                <w:rFonts w:ascii="Arial Narrow" w:eastAsia="Times New Roman" w:hAnsi="Arial Narrow" w:cs="Arial"/>
                <w:b/>
                <w:bCs/>
                <w:color w:val="000000"/>
                <w:sz w:val="20"/>
                <w:szCs w:val="20"/>
                <w:lang w:eastAsia="es-CO"/>
              </w:rPr>
              <w:t>2005</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7413D1B9" w14:textId="77777777" w:rsidR="00240C46" w:rsidRPr="00C4683F" w:rsidRDefault="00240C46" w:rsidP="000A30A4">
            <w:pPr>
              <w:spacing w:after="0" w:line="240" w:lineRule="auto"/>
              <w:jc w:val="center"/>
              <w:rPr>
                <w:rFonts w:ascii="Arial Narrow" w:eastAsia="Times New Roman" w:hAnsi="Arial Narrow" w:cs="Arial"/>
                <w:b/>
                <w:bCs/>
                <w:color w:val="000000"/>
                <w:sz w:val="20"/>
                <w:szCs w:val="20"/>
                <w:lang w:eastAsia="es-CO"/>
              </w:rPr>
            </w:pPr>
            <w:r w:rsidRPr="00C4683F">
              <w:rPr>
                <w:rFonts w:ascii="Arial Narrow" w:eastAsia="Times New Roman" w:hAnsi="Arial Narrow" w:cs="Arial"/>
                <w:b/>
                <w:bCs/>
                <w:color w:val="000000"/>
                <w:sz w:val="20"/>
                <w:szCs w:val="20"/>
                <w:lang w:eastAsia="es-CO"/>
              </w:rPr>
              <w:t>2015</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3761A5D0" w14:textId="77777777" w:rsidR="00240C46" w:rsidRPr="00C4683F" w:rsidRDefault="00240C46" w:rsidP="000A30A4">
            <w:pPr>
              <w:spacing w:after="0" w:line="240" w:lineRule="auto"/>
              <w:jc w:val="center"/>
              <w:rPr>
                <w:rFonts w:ascii="Arial Narrow" w:eastAsia="Times New Roman" w:hAnsi="Arial Narrow" w:cs="Arial"/>
                <w:b/>
                <w:bCs/>
                <w:color w:val="000000"/>
                <w:sz w:val="20"/>
                <w:szCs w:val="20"/>
                <w:lang w:eastAsia="es-CO"/>
              </w:rPr>
            </w:pPr>
            <w:r w:rsidRPr="00C4683F">
              <w:rPr>
                <w:rFonts w:ascii="Arial Narrow" w:eastAsia="Times New Roman" w:hAnsi="Arial Narrow" w:cs="Arial"/>
                <w:b/>
                <w:bCs/>
                <w:color w:val="000000"/>
                <w:sz w:val="20"/>
                <w:szCs w:val="20"/>
                <w:lang w:eastAsia="es-CO"/>
              </w:rPr>
              <w:t>2020</w:t>
            </w:r>
          </w:p>
        </w:tc>
      </w:tr>
      <w:tr w:rsidR="00240C46" w:rsidRPr="00C4683F" w14:paraId="7BDEDA2B" w14:textId="77777777" w:rsidTr="000A30A4">
        <w:trPr>
          <w:trHeight w:val="300"/>
          <w:jc w:val="center"/>
        </w:trPr>
        <w:tc>
          <w:tcPr>
            <w:tcW w:w="3199" w:type="dxa"/>
            <w:tcBorders>
              <w:top w:val="nil"/>
              <w:left w:val="single" w:sz="4" w:space="0" w:color="auto"/>
              <w:bottom w:val="single" w:sz="4" w:space="0" w:color="auto"/>
              <w:right w:val="single" w:sz="4" w:space="0" w:color="auto"/>
            </w:tcBorders>
            <w:shd w:val="clear" w:color="auto" w:fill="auto"/>
            <w:noWrap/>
            <w:vAlign w:val="center"/>
            <w:hideMark/>
          </w:tcPr>
          <w:p w14:paraId="2C824B10" w14:textId="77777777" w:rsidR="00240C46" w:rsidRPr="00C4683F" w:rsidRDefault="00240C46" w:rsidP="000A30A4">
            <w:pPr>
              <w:spacing w:after="0" w:line="240" w:lineRule="auto"/>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Población total</w:t>
            </w:r>
          </w:p>
        </w:tc>
        <w:tc>
          <w:tcPr>
            <w:tcW w:w="1200" w:type="dxa"/>
            <w:tcBorders>
              <w:top w:val="nil"/>
              <w:left w:val="nil"/>
              <w:bottom w:val="single" w:sz="4" w:space="0" w:color="auto"/>
              <w:right w:val="single" w:sz="4" w:space="0" w:color="auto"/>
            </w:tcBorders>
            <w:shd w:val="clear" w:color="auto" w:fill="auto"/>
            <w:noWrap/>
            <w:vAlign w:val="center"/>
            <w:hideMark/>
          </w:tcPr>
          <w:p w14:paraId="1D866BEC"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28,678</w:t>
            </w:r>
          </w:p>
        </w:tc>
        <w:tc>
          <w:tcPr>
            <w:tcW w:w="1200" w:type="dxa"/>
            <w:tcBorders>
              <w:top w:val="nil"/>
              <w:left w:val="nil"/>
              <w:bottom w:val="single" w:sz="4" w:space="0" w:color="auto"/>
              <w:right w:val="single" w:sz="4" w:space="0" w:color="auto"/>
            </w:tcBorders>
            <w:shd w:val="clear" w:color="auto" w:fill="auto"/>
            <w:noWrap/>
            <w:vAlign w:val="center"/>
            <w:hideMark/>
          </w:tcPr>
          <w:p w14:paraId="48E6FEAC"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33,391</w:t>
            </w:r>
          </w:p>
        </w:tc>
        <w:tc>
          <w:tcPr>
            <w:tcW w:w="1200" w:type="dxa"/>
            <w:tcBorders>
              <w:top w:val="nil"/>
              <w:left w:val="nil"/>
              <w:bottom w:val="single" w:sz="4" w:space="0" w:color="auto"/>
              <w:right w:val="single" w:sz="4" w:space="0" w:color="auto"/>
            </w:tcBorders>
            <w:shd w:val="clear" w:color="auto" w:fill="auto"/>
            <w:noWrap/>
            <w:vAlign w:val="center"/>
            <w:hideMark/>
          </w:tcPr>
          <w:p w14:paraId="60C4E054"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35,993</w:t>
            </w:r>
          </w:p>
        </w:tc>
      </w:tr>
      <w:tr w:rsidR="00240C46" w:rsidRPr="00C4683F" w14:paraId="74203A32" w14:textId="77777777" w:rsidTr="000A30A4">
        <w:trPr>
          <w:trHeight w:val="300"/>
          <w:jc w:val="center"/>
        </w:trPr>
        <w:tc>
          <w:tcPr>
            <w:tcW w:w="3199" w:type="dxa"/>
            <w:tcBorders>
              <w:top w:val="nil"/>
              <w:left w:val="single" w:sz="4" w:space="0" w:color="auto"/>
              <w:bottom w:val="single" w:sz="4" w:space="0" w:color="auto"/>
              <w:right w:val="single" w:sz="4" w:space="0" w:color="auto"/>
            </w:tcBorders>
            <w:shd w:val="clear" w:color="auto" w:fill="auto"/>
            <w:noWrap/>
            <w:vAlign w:val="center"/>
            <w:hideMark/>
          </w:tcPr>
          <w:p w14:paraId="2F6493CA" w14:textId="77777777" w:rsidR="00240C46" w:rsidRPr="00C4683F" w:rsidRDefault="00240C46" w:rsidP="000A30A4">
            <w:pPr>
              <w:spacing w:after="0" w:line="240" w:lineRule="auto"/>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Población masculina</w:t>
            </w:r>
          </w:p>
        </w:tc>
        <w:tc>
          <w:tcPr>
            <w:tcW w:w="1200" w:type="dxa"/>
            <w:tcBorders>
              <w:top w:val="nil"/>
              <w:left w:val="nil"/>
              <w:bottom w:val="single" w:sz="4" w:space="0" w:color="auto"/>
              <w:right w:val="single" w:sz="4" w:space="0" w:color="auto"/>
            </w:tcBorders>
            <w:shd w:val="clear" w:color="auto" w:fill="auto"/>
            <w:noWrap/>
            <w:vAlign w:val="center"/>
            <w:hideMark/>
          </w:tcPr>
          <w:p w14:paraId="40868313"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14,882</w:t>
            </w:r>
          </w:p>
        </w:tc>
        <w:tc>
          <w:tcPr>
            <w:tcW w:w="1200" w:type="dxa"/>
            <w:tcBorders>
              <w:top w:val="nil"/>
              <w:left w:val="nil"/>
              <w:bottom w:val="single" w:sz="4" w:space="0" w:color="auto"/>
              <w:right w:val="single" w:sz="4" w:space="0" w:color="auto"/>
            </w:tcBorders>
            <w:shd w:val="clear" w:color="auto" w:fill="auto"/>
            <w:noWrap/>
            <w:vAlign w:val="center"/>
            <w:hideMark/>
          </w:tcPr>
          <w:p w14:paraId="035F4FD1"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16,862</w:t>
            </w:r>
          </w:p>
        </w:tc>
        <w:tc>
          <w:tcPr>
            <w:tcW w:w="1200" w:type="dxa"/>
            <w:tcBorders>
              <w:top w:val="nil"/>
              <w:left w:val="nil"/>
              <w:bottom w:val="single" w:sz="4" w:space="0" w:color="auto"/>
              <w:right w:val="single" w:sz="4" w:space="0" w:color="auto"/>
            </w:tcBorders>
            <w:shd w:val="clear" w:color="auto" w:fill="auto"/>
            <w:noWrap/>
            <w:vAlign w:val="center"/>
            <w:hideMark/>
          </w:tcPr>
          <w:p w14:paraId="7A85A537"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17,976</w:t>
            </w:r>
          </w:p>
        </w:tc>
      </w:tr>
      <w:tr w:rsidR="00240C46" w:rsidRPr="00C4683F" w14:paraId="260691B5" w14:textId="77777777" w:rsidTr="000A30A4">
        <w:trPr>
          <w:trHeight w:val="300"/>
          <w:jc w:val="center"/>
        </w:trPr>
        <w:tc>
          <w:tcPr>
            <w:tcW w:w="3199" w:type="dxa"/>
            <w:tcBorders>
              <w:top w:val="nil"/>
              <w:left w:val="single" w:sz="4" w:space="0" w:color="auto"/>
              <w:bottom w:val="single" w:sz="4" w:space="0" w:color="auto"/>
              <w:right w:val="single" w:sz="4" w:space="0" w:color="auto"/>
            </w:tcBorders>
            <w:shd w:val="clear" w:color="auto" w:fill="auto"/>
            <w:noWrap/>
            <w:vAlign w:val="center"/>
            <w:hideMark/>
          </w:tcPr>
          <w:p w14:paraId="13657CE3" w14:textId="77777777" w:rsidR="00240C46" w:rsidRPr="00C4683F" w:rsidRDefault="00240C46" w:rsidP="000A30A4">
            <w:pPr>
              <w:spacing w:after="0" w:line="240" w:lineRule="auto"/>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Población femenina</w:t>
            </w:r>
          </w:p>
        </w:tc>
        <w:tc>
          <w:tcPr>
            <w:tcW w:w="1200" w:type="dxa"/>
            <w:tcBorders>
              <w:top w:val="nil"/>
              <w:left w:val="nil"/>
              <w:bottom w:val="single" w:sz="4" w:space="0" w:color="auto"/>
              <w:right w:val="single" w:sz="4" w:space="0" w:color="auto"/>
            </w:tcBorders>
            <w:shd w:val="clear" w:color="auto" w:fill="auto"/>
            <w:noWrap/>
            <w:vAlign w:val="center"/>
            <w:hideMark/>
          </w:tcPr>
          <w:p w14:paraId="3774D985"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13,769</w:t>
            </w:r>
          </w:p>
        </w:tc>
        <w:tc>
          <w:tcPr>
            <w:tcW w:w="1200" w:type="dxa"/>
            <w:tcBorders>
              <w:top w:val="nil"/>
              <w:left w:val="nil"/>
              <w:bottom w:val="single" w:sz="4" w:space="0" w:color="auto"/>
              <w:right w:val="single" w:sz="4" w:space="0" w:color="auto"/>
            </w:tcBorders>
            <w:shd w:val="clear" w:color="auto" w:fill="auto"/>
            <w:noWrap/>
            <w:vAlign w:val="center"/>
            <w:hideMark/>
          </w:tcPr>
          <w:p w14:paraId="18C9A0FB"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16,529</w:t>
            </w:r>
          </w:p>
        </w:tc>
        <w:tc>
          <w:tcPr>
            <w:tcW w:w="1200" w:type="dxa"/>
            <w:tcBorders>
              <w:top w:val="nil"/>
              <w:left w:val="nil"/>
              <w:bottom w:val="single" w:sz="4" w:space="0" w:color="auto"/>
              <w:right w:val="single" w:sz="4" w:space="0" w:color="auto"/>
            </w:tcBorders>
            <w:shd w:val="clear" w:color="auto" w:fill="auto"/>
            <w:noWrap/>
            <w:vAlign w:val="center"/>
            <w:hideMark/>
          </w:tcPr>
          <w:p w14:paraId="0A31729C"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18,017</w:t>
            </w:r>
          </w:p>
        </w:tc>
      </w:tr>
      <w:tr w:rsidR="00240C46" w:rsidRPr="00C4683F" w14:paraId="0A18DCC5" w14:textId="77777777" w:rsidTr="000A30A4">
        <w:trPr>
          <w:trHeight w:val="300"/>
          <w:jc w:val="center"/>
        </w:trPr>
        <w:tc>
          <w:tcPr>
            <w:tcW w:w="3199" w:type="dxa"/>
            <w:tcBorders>
              <w:top w:val="nil"/>
              <w:left w:val="single" w:sz="4" w:space="0" w:color="auto"/>
              <w:bottom w:val="single" w:sz="4" w:space="0" w:color="auto"/>
              <w:right w:val="single" w:sz="4" w:space="0" w:color="auto"/>
            </w:tcBorders>
            <w:shd w:val="clear" w:color="auto" w:fill="auto"/>
            <w:noWrap/>
            <w:vAlign w:val="center"/>
            <w:hideMark/>
          </w:tcPr>
          <w:p w14:paraId="651087B8" w14:textId="77777777" w:rsidR="00240C46" w:rsidRPr="00C4683F" w:rsidRDefault="00240C46" w:rsidP="000A30A4">
            <w:pPr>
              <w:spacing w:after="0" w:line="240" w:lineRule="auto"/>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Relación hombres: mujer</w:t>
            </w:r>
          </w:p>
        </w:tc>
        <w:tc>
          <w:tcPr>
            <w:tcW w:w="1200" w:type="dxa"/>
            <w:tcBorders>
              <w:top w:val="nil"/>
              <w:left w:val="nil"/>
              <w:bottom w:val="single" w:sz="4" w:space="0" w:color="auto"/>
              <w:right w:val="single" w:sz="4" w:space="0" w:color="auto"/>
            </w:tcBorders>
            <w:shd w:val="clear" w:color="auto" w:fill="auto"/>
            <w:noWrap/>
            <w:vAlign w:val="center"/>
            <w:hideMark/>
          </w:tcPr>
          <w:p w14:paraId="46339C2C"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107,84</w:t>
            </w:r>
          </w:p>
        </w:tc>
        <w:tc>
          <w:tcPr>
            <w:tcW w:w="1200" w:type="dxa"/>
            <w:tcBorders>
              <w:top w:val="nil"/>
              <w:left w:val="nil"/>
              <w:bottom w:val="single" w:sz="4" w:space="0" w:color="auto"/>
              <w:right w:val="single" w:sz="4" w:space="0" w:color="auto"/>
            </w:tcBorders>
            <w:shd w:val="clear" w:color="auto" w:fill="auto"/>
            <w:noWrap/>
            <w:vAlign w:val="center"/>
            <w:hideMark/>
          </w:tcPr>
          <w:p w14:paraId="44FB2744"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102,01</w:t>
            </w:r>
          </w:p>
        </w:tc>
        <w:tc>
          <w:tcPr>
            <w:tcW w:w="1200" w:type="dxa"/>
            <w:tcBorders>
              <w:top w:val="nil"/>
              <w:left w:val="nil"/>
              <w:bottom w:val="single" w:sz="4" w:space="0" w:color="auto"/>
              <w:right w:val="single" w:sz="4" w:space="0" w:color="auto"/>
            </w:tcBorders>
            <w:shd w:val="clear" w:color="auto" w:fill="auto"/>
            <w:noWrap/>
            <w:vAlign w:val="center"/>
            <w:hideMark/>
          </w:tcPr>
          <w:p w14:paraId="721E2907"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100</w:t>
            </w:r>
          </w:p>
        </w:tc>
      </w:tr>
      <w:tr w:rsidR="00240C46" w:rsidRPr="00C4683F" w14:paraId="0A22842E" w14:textId="77777777" w:rsidTr="000A30A4">
        <w:trPr>
          <w:trHeight w:val="300"/>
          <w:jc w:val="center"/>
        </w:trPr>
        <w:tc>
          <w:tcPr>
            <w:tcW w:w="3199" w:type="dxa"/>
            <w:tcBorders>
              <w:top w:val="nil"/>
              <w:left w:val="single" w:sz="4" w:space="0" w:color="auto"/>
              <w:bottom w:val="single" w:sz="4" w:space="0" w:color="auto"/>
              <w:right w:val="single" w:sz="4" w:space="0" w:color="auto"/>
            </w:tcBorders>
            <w:shd w:val="clear" w:color="auto" w:fill="auto"/>
            <w:noWrap/>
            <w:vAlign w:val="center"/>
            <w:hideMark/>
          </w:tcPr>
          <w:p w14:paraId="76DA2257" w14:textId="77777777" w:rsidR="00240C46" w:rsidRPr="00C4683F" w:rsidRDefault="00240C46" w:rsidP="000A30A4">
            <w:pPr>
              <w:spacing w:after="0" w:line="240" w:lineRule="auto"/>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Razón niños: mujer</w:t>
            </w:r>
          </w:p>
        </w:tc>
        <w:tc>
          <w:tcPr>
            <w:tcW w:w="1200" w:type="dxa"/>
            <w:tcBorders>
              <w:top w:val="nil"/>
              <w:left w:val="nil"/>
              <w:bottom w:val="single" w:sz="4" w:space="0" w:color="auto"/>
              <w:right w:val="single" w:sz="4" w:space="0" w:color="auto"/>
            </w:tcBorders>
            <w:shd w:val="clear" w:color="auto" w:fill="auto"/>
            <w:noWrap/>
            <w:vAlign w:val="center"/>
            <w:hideMark/>
          </w:tcPr>
          <w:p w14:paraId="29646D53"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70</w:t>
            </w:r>
          </w:p>
        </w:tc>
        <w:tc>
          <w:tcPr>
            <w:tcW w:w="1200" w:type="dxa"/>
            <w:tcBorders>
              <w:top w:val="nil"/>
              <w:left w:val="nil"/>
              <w:bottom w:val="single" w:sz="4" w:space="0" w:color="auto"/>
              <w:right w:val="single" w:sz="4" w:space="0" w:color="auto"/>
            </w:tcBorders>
            <w:shd w:val="clear" w:color="auto" w:fill="auto"/>
            <w:noWrap/>
            <w:vAlign w:val="center"/>
            <w:hideMark/>
          </w:tcPr>
          <w:p w14:paraId="0CC2DD9A"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57</w:t>
            </w:r>
          </w:p>
        </w:tc>
        <w:tc>
          <w:tcPr>
            <w:tcW w:w="1200" w:type="dxa"/>
            <w:tcBorders>
              <w:top w:val="nil"/>
              <w:left w:val="nil"/>
              <w:bottom w:val="single" w:sz="4" w:space="0" w:color="auto"/>
              <w:right w:val="single" w:sz="4" w:space="0" w:color="auto"/>
            </w:tcBorders>
            <w:shd w:val="clear" w:color="auto" w:fill="auto"/>
            <w:noWrap/>
            <w:vAlign w:val="center"/>
            <w:hideMark/>
          </w:tcPr>
          <w:p w14:paraId="2ABC0542"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54</w:t>
            </w:r>
          </w:p>
        </w:tc>
      </w:tr>
      <w:tr w:rsidR="00240C46" w:rsidRPr="00C4683F" w14:paraId="1A908BC8" w14:textId="77777777" w:rsidTr="000A30A4">
        <w:trPr>
          <w:trHeight w:val="300"/>
          <w:jc w:val="center"/>
        </w:trPr>
        <w:tc>
          <w:tcPr>
            <w:tcW w:w="3199" w:type="dxa"/>
            <w:tcBorders>
              <w:top w:val="nil"/>
              <w:left w:val="single" w:sz="4" w:space="0" w:color="auto"/>
              <w:bottom w:val="single" w:sz="4" w:space="0" w:color="auto"/>
              <w:right w:val="single" w:sz="4" w:space="0" w:color="auto"/>
            </w:tcBorders>
            <w:shd w:val="clear" w:color="auto" w:fill="auto"/>
            <w:noWrap/>
            <w:vAlign w:val="center"/>
            <w:hideMark/>
          </w:tcPr>
          <w:p w14:paraId="69358BF6" w14:textId="77777777" w:rsidR="00240C46" w:rsidRPr="00C4683F" w:rsidRDefault="00240C46" w:rsidP="000A30A4">
            <w:pPr>
              <w:spacing w:after="0" w:line="240" w:lineRule="auto"/>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Índice de infancia</w:t>
            </w:r>
          </w:p>
        </w:tc>
        <w:tc>
          <w:tcPr>
            <w:tcW w:w="1200" w:type="dxa"/>
            <w:tcBorders>
              <w:top w:val="nil"/>
              <w:left w:val="nil"/>
              <w:bottom w:val="single" w:sz="4" w:space="0" w:color="auto"/>
              <w:right w:val="single" w:sz="4" w:space="0" w:color="auto"/>
            </w:tcBorders>
            <w:shd w:val="clear" w:color="auto" w:fill="auto"/>
            <w:noWrap/>
            <w:vAlign w:val="center"/>
            <w:hideMark/>
          </w:tcPr>
          <w:p w14:paraId="46473F7F"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41</w:t>
            </w:r>
          </w:p>
        </w:tc>
        <w:tc>
          <w:tcPr>
            <w:tcW w:w="1200" w:type="dxa"/>
            <w:tcBorders>
              <w:top w:val="nil"/>
              <w:left w:val="nil"/>
              <w:bottom w:val="single" w:sz="4" w:space="0" w:color="auto"/>
              <w:right w:val="single" w:sz="4" w:space="0" w:color="auto"/>
            </w:tcBorders>
            <w:shd w:val="clear" w:color="auto" w:fill="auto"/>
            <w:noWrap/>
            <w:vAlign w:val="center"/>
            <w:hideMark/>
          </w:tcPr>
          <w:p w14:paraId="365BD0E4"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38</w:t>
            </w:r>
          </w:p>
        </w:tc>
        <w:tc>
          <w:tcPr>
            <w:tcW w:w="1200" w:type="dxa"/>
            <w:tcBorders>
              <w:top w:val="nil"/>
              <w:left w:val="nil"/>
              <w:bottom w:val="single" w:sz="4" w:space="0" w:color="auto"/>
              <w:right w:val="single" w:sz="4" w:space="0" w:color="auto"/>
            </w:tcBorders>
            <w:shd w:val="clear" w:color="auto" w:fill="auto"/>
            <w:noWrap/>
            <w:vAlign w:val="center"/>
            <w:hideMark/>
          </w:tcPr>
          <w:p w14:paraId="7B6987ED"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36</w:t>
            </w:r>
          </w:p>
        </w:tc>
      </w:tr>
      <w:tr w:rsidR="00240C46" w:rsidRPr="00C4683F" w14:paraId="46FCE2B0" w14:textId="77777777" w:rsidTr="000A30A4">
        <w:trPr>
          <w:trHeight w:val="300"/>
          <w:jc w:val="center"/>
        </w:trPr>
        <w:tc>
          <w:tcPr>
            <w:tcW w:w="3199" w:type="dxa"/>
            <w:tcBorders>
              <w:top w:val="nil"/>
              <w:left w:val="single" w:sz="4" w:space="0" w:color="auto"/>
              <w:bottom w:val="single" w:sz="4" w:space="0" w:color="auto"/>
              <w:right w:val="single" w:sz="4" w:space="0" w:color="auto"/>
            </w:tcBorders>
            <w:shd w:val="clear" w:color="auto" w:fill="auto"/>
            <w:noWrap/>
            <w:vAlign w:val="center"/>
            <w:hideMark/>
          </w:tcPr>
          <w:p w14:paraId="364F34B9" w14:textId="77777777" w:rsidR="00240C46" w:rsidRPr="00C4683F" w:rsidRDefault="00240C46" w:rsidP="000A30A4">
            <w:pPr>
              <w:spacing w:after="0" w:line="240" w:lineRule="auto"/>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Índice de juventud</w:t>
            </w:r>
          </w:p>
        </w:tc>
        <w:tc>
          <w:tcPr>
            <w:tcW w:w="1200" w:type="dxa"/>
            <w:tcBorders>
              <w:top w:val="nil"/>
              <w:left w:val="nil"/>
              <w:bottom w:val="single" w:sz="4" w:space="0" w:color="auto"/>
              <w:right w:val="single" w:sz="4" w:space="0" w:color="auto"/>
            </w:tcBorders>
            <w:shd w:val="clear" w:color="auto" w:fill="auto"/>
            <w:noWrap/>
            <w:vAlign w:val="center"/>
            <w:hideMark/>
          </w:tcPr>
          <w:p w14:paraId="17A67879"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25</w:t>
            </w:r>
          </w:p>
        </w:tc>
        <w:tc>
          <w:tcPr>
            <w:tcW w:w="1200" w:type="dxa"/>
            <w:tcBorders>
              <w:top w:val="nil"/>
              <w:left w:val="nil"/>
              <w:bottom w:val="single" w:sz="4" w:space="0" w:color="auto"/>
              <w:right w:val="single" w:sz="4" w:space="0" w:color="auto"/>
            </w:tcBorders>
            <w:shd w:val="clear" w:color="auto" w:fill="auto"/>
            <w:noWrap/>
            <w:vAlign w:val="center"/>
            <w:hideMark/>
          </w:tcPr>
          <w:p w14:paraId="68687692"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26</w:t>
            </w:r>
          </w:p>
        </w:tc>
        <w:tc>
          <w:tcPr>
            <w:tcW w:w="1200" w:type="dxa"/>
            <w:tcBorders>
              <w:top w:val="nil"/>
              <w:left w:val="nil"/>
              <w:bottom w:val="single" w:sz="4" w:space="0" w:color="auto"/>
              <w:right w:val="single" w:sz="4" w:space="0" w:color="auto"/>
            </w:tcBorders>
            <w:shd w:val="clear" w:color="auto" w:fill="auto"/>
            <w:noWrap/>
            <w:vAlign w:val="center"/>
            <w:hideMark/>
          </w:tcPr>
          <w:p w14:paraId="0A99BD39"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28</w:t>
            </w:r>
          </w:p>
        </w:tc>
      </w:tr>
      <w:tr w:rsidR="00240C46" w:rsidRPr="00C4683F" w14:paraId="56853B05" w14:textId="77777777" w:rsidTr="000A30A4">
        <w:trPr>
          <w:trHeight w:val="300"/>
          <w:jc w:val="center"/>
        </w:trPr>
        <w:tc>
          <w:tcPr>
            <w:tcW w:w="3199" w:type="dxa"/>
            <w:tcBorders>
              <w:top w:val="nil"/>
              <w:left w:val="single" w:sz="4" w:space="0" w:color="auto"/>
              <w:bottom w:val="single" w:sz="4" w:space="0" w:color="auto"/>
              <w:right w:val="single" w:sz="4" w:space="0" w:color="auto"/>
            </w:tcBorders>
            <w:shd w:val="clear" w:color="auto" w:fill="auto"/>
            <w:noWrap/>
            <w:vAlign w:val="center"/>
            <w:hideMark/>
          </w:tcPr>
          <w:p w14:paraId="6E914F81" w14:textId="77777777" w:rsidR="00240C46" w:rsidRPr="00C4683F" w:rsidRDefault="00240C46" w:rsidP="000A30A4">
            <w:pPr>
              <w:spacing w:after="0" w:line="240" w:lineRule="auto"/>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Índice de vejez</w:t>
            </w:r>
          </w:p>
        </w:tc>
        <w:tc>
          <w:tcPr>
            <w:tcW w:w="1200" w:type="dxa"/>
            <w:tcBorders>
              <w:top w:val="nil"/>
              <w:left w:val="nil"/>
              <w:bottom w:val="single" w:sz="4" w:space="0" w:color="auto"/>
              <w:right w:val="single" w:sz="4" w:space="0" w:color="auto"/>
            </w:tcBorders>
            <w:shd w:val="clear" w:color="auto" w:fill="auto"/>
            <w:noWrap/>
            <w:vAlign w:val="center"/>
            <w:hideMark/>
          </w:tcPr>
          <w:p w14:paraId="57A3F256"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6</w:t>
            </w:r>
          </w:p>
        </w:tc>
        <w:tc>
          <w:tcPr>
            <w:tcW w:w="1200" w:type="dxa"/>
            <w:tcBorders>
              <w:top w:val="nil"/>
              <w:left w:val="nil"/>
              <w:bottom w:val="single" w:sz="4" w:space="0" w:color="auto"/>
              <w:right w:val="single" w:sz="4" w:space="0" w:color="auto"/>
            </w:tcBorders>
            <w:shd w:val="clear" w:color="auto" w:fill="auto"/>
            <w:noWrap/>
            <w:vAlign w:val="center"/>
            <w:hideMark/>
          </w:tcPr>
          <w:p w14:paraId="4794AB6D"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8</w:t>
            </w:r>
          </w:p>
        </w:tc>
        <w:tc>
          <w:tcPr>
            <w:tcW w:w="1200" w:type="dxa"/>
            <w:tcBorders>
              <w:top w:val="nil"/>
              <w:left w:val="nil"/>
              <w:bottom w:val="single" w:sz="4" w:space="0" w:color="auto"/>
              <w:right w:val="single" w:sz="4" w:space="0" w:color="auto"/>
            </w:tcBorders>
            <w:shd w:val="clear" w:color="auto" w:fill="auto"/>
            <w:noWrap/>
            <w:vAlign w:val="center"/>
            <w:hideMark/>
          </w:tcPr>
          <w:p w14:paraId="2D815ACD"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29</w:t>
            </w:r>
          </w:p>
        </w:tc>
      </w:tr>
      <w:tr w:rsidR="00240C46" w:rsidRPr="00C4683F" w14:paraId="01BE8AAC" w14:textId="77777777" w:rsidTr="000A30A4">
        <w:trPr>
          <w:trHeight w:val="300"/>
          <w:jc w:val="center"/>
        </w:trPr>
        <w:tc>
          <w:tcPr>
            <w:tcW w:w="3199" w:type="dxa"/>
            <w:tcBorders>
              <w:top w:val="nil"/>
              <w:left w:val="single" w:sz="4" w:space="0" w:color="auto"/>
              <w:bottom w:val="single" w:sz="4" w:space="0" w:color="auto"/>
              <w:right w:val="single" w:sz="4" w:space="0" w:color="auto"/>
            </w:tcBorders>
            <w:shd w:val="clear" w:color="auto" w:fill="auto"/>
            <w:noWrap/>
            <w:vAlign w:val="center"/>
            <w:hideMark/>
          </w:tcPr>
          <w:p w14:paraId="503612C5" w14:textId="77777777" w:rsidR="00240C46" w:rsidRPr="00C4683F" w:rsidRDefault="00240C46" w:rsidP="000A30A4">
            <w:pPr>
              <w:spacing w:after="0" w:line="240" w:lineRule="auto"/>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Índice de envejecimiento</w:t>
            </w:r>
          </w:p>
        </w:tc>
        <w:tc>
          <w:tcPr>
            <w:tcW w:w="1200" w:type="dxa"/>
            <w:tcBorders>
              <w:top w:val="nil"/>
              <w:left w:val="nil"/>
              <w:bottom w:val="single" w:sz="4" w:space="0" w:color="auto"/>
              <w:right w:val="single" w:sz="4" w:space="0" w:color="auto"/>
            </w:tcBorders>
            <w:shd w:val="clear" w:color="auto" w:fill="auto"/>
            <w:noWrap/>
            <w:vAlign w:val="center"/>
            <w:hideMark/>
          </w:tcPr>
          <w:p w14:paraId="457AF53E"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14</w:t>
            </w:r>
          </w:p>
        </w:tc>
        <w:tc>
          <w:tcPr>
            <w:tcW w:w="1200" w:type="dxa"/>
            <w:tcBorders>
              <w:top w:val="nil"/>
              <w:left w:val="nil"/>
              <w:bottom w:val="single" w:sz="4" w:space="0" w:color="auto"/>
              <w:right w:val="single" w:sz="4" w:space="0" w:color="auto"/>
            </w:tcBorders>
            <w:shd w:val="clear" w:color="auto" w:fill="auto"/>
            <w:noWrap/>
            <w:vAlign w:val="center"/>
            <w:hideMark/>
          </w:tcPr>
          <w:p w14:paraId="191F3806"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20</w:t>
            </w:r>
          </w:p>
        </w:tc>
        <w:tc>
          <w:tcPr>
            <w:tcW w:w="1200" w:type="dxa"/>
            <w:tcBorders>
              <w:top w:val="nil"/>
              <w:left w:val="nil"/>
              <w:bottom w:val="single" w:sz="4" w:space="0" w:color="auto"/>
              <w:right w:val="single" w:sz="4" w:space="0" w:color="auto"/>
            </w:tcBorders>
            <w:shd w:val="clear" w:color="auto" w:fill="auto"/>
            <w:noWrap/>
            <w:vAlign w:val="center"/>
            <w:hideMark/>
          </w:tcPr>
          <w:p w14:paraId="5DB4F241"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23</w:t>
            </w:r>
          </w:p>
        </w:tc>
      </w:tr>
      <w:tr w:rsidR="00240C46" w:rsidRPr="00C4683F" w14:paraId="4C6DAE1B" w14:textId="77777777" w:rsidTr="000A30A4">
        <w:trPr>
          <w:trHeight w:val="300"/>
          <w:jc w:val="center"/>
        </w:trPr>
        <w:tc>
          <w:tcPr>
            <w:tcW w:w="3199" w:type="dxa"/>
            <w:tcBorders>
              <w:top w:val="nil"/>
              <w:left w:val="single" w:sz="4" w:space="0" w:color="auto"/>
              <w:bottom w:val="single" w:sz="4" w:space="0" w:color="auto"/>
              <w:right w:val="single" w:sz="4" w:space="0" w:color="auto"/>
            </w:tcBorders>
            <w:shd w:val="clear" w:color="auto" w:fill="auto"/>
            <w:noWrap/>
            <w:vAlign w:val="center"/>
            <w:hideMark/>
          </w:tcPr>
          <w:p w14:paraId="05DAA0E9" w14:textId="77777777" w:rsidR="00240C46" w:rsidRPr="00C4683F" w:rsidRDefault="00240C46" w:rsidP="000A30A4">
            <w:pPr>
              <w:spacing w:after="0" w:line="240" w:lineRule="auto"/>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Índice demográfico de dependencia</w:t>
            </w:r>
          </w:p>
        </w:tc>
        <w:tc>
          <w:tcPr>
            <w:tcW w:w="1200" w:type="dxa"/>
            <w:tcBorders>
              <w:top w:val="nil"/>
              <w:left w:val="nil"/>
              <w:bottom w:val="single" w:sz="4" w:space="0" w:color="auto"/>
              <w:right w:val="single" w:sz="4" w:space="0" w:color="auto"/>
            </w:tcBorders>
            <w:shd w:val="clear" w:color="auto" w:fill="auto"/>
            <w:noWrap/>
            <w:vAlign w:val="center"/>
            <w:hideMark/>
          </w:tcPr>
          <w:p w14:paraId="2F5BB582"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81,63</w:t>
            </w:r>
          </w:p>
        </w:tc>
        <w:tc>
          <w:tcPr>
            <w:tcW w:w="1200" w:type="dxa"/>
            <w:tcBorders>
              <w:top w:val="nil"/>
              <w:left w:val="nil"/>
              <w:bottom w:val="single" w:sz="4" w:space="0" w:color="auto"/>
              <w:right w:val="single" w:sz="4" w:space="0" w:color="auto"/>
            </w:tcBorders>
            <w:shd w:val="clear" w:color="auto" w:fill="auto"/>
            <w:noWrap/>
            <w:vAlign w:val="center"/>
            <w:hideMark/>
          </w:tcPr>
          <w:p w14:paraId="6C4F02CC"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76,04</w:t>
            </w:r>
          </w:p>
        </w:tc>
        <w:tc>
          <w:tcPr>
            <w:tcW w:w="1200" w:type="dxa"/>
            <w:tcBorders>
              <w:top w:val="nil"/>
              <w:left w:val="nil"/>
              <w:bottom w:val="single" w:sz="4" w:space="0" w:color="auto"/>
              <w:right w:val="single" w:sz="4" w:space="0" w:color="auto"/>
            </w:tcBorders>
            <w:shd w:val="clear" w:color="auto" w:fill="auto"/>
            <w:noWrap/>
            <w:vAlign w:val="center"/>
            <w:hideMark/>
          </w:tcPr>
          <w:p w14:paraId="2E2B411C"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72,40</w:t>
            </w:r>
          </w:p>
        </w:tc>
      </w:tr>
      <w:tr w:rsidR="00240C46" w:rsidRPr="00C4683F" w14:paraId="0533666D" w14:textId="77777777" w:rsidTr="000A30A4">
        <w:trPr>
          <w:trHeight w:val="300"/>
          <w:jc w:val="center"/>
        </w:trPr>
        <w:tc>
          <w:tcPr>
            <w:tcW w:w="3199" w:type="dxa"/>
            <w:tcBorders>
              <w:top w:val="nil"/>
              <w:left w:val="single" w:sz="4" w:space="0" w:color="auto"/>
              <w:bottom w:val="single" w:sz="4" w:space="0" w:color="auto"/>
              <w:right w:val="single" w:sz="4" w:space="0" w:color="auto"/>
            </w:tcBorders>
            <w:shd w:val="clear" w:color="auto" w:fill="auto"/>
            <w:noWrap/>
            <w:vAlign w:val="center"/>
            <w:hideMark/>
          </w:tcPr>
          <w:p w14:paraId="26BD20F8" w14:textId="77777777" w:rsidR="00240C46" w:rsidRPr="00C4683F" w:rsidRDefault="00240C46" w:rsidP="000A30A4">
            <w:pPr>
              <w:spacing w:after="0" w:line="240" w:lineRule="auto"/>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Índice de dependencia infantil</w:t>
            </w:r>
          </w:p>
        </w:tc>
        <w:tc>
          <w:tcPr>
            <w:tcW w:w="1200" w:type="dxa"/>
            <w:tcBorders>
              <w:top w:val="nil"/>
              <w:left w:val="nil"/>
              <w:bottom w:val="single" w:sz="4" w:space="0" w:color="auto"/>
              <w:right w:val="single" w:sz="4" w:space="0" w:color="auto"/>
            </w:tcBorders>
            <w:shd w:val="clear" w:color="auto" w:fill="auto"/>
            <w:noWrap/>
            <w:vAlign w:val="center"/>
            <w:hideMark/>
          </w:tcPr>
          <w:p w14:paraId="40A697CB"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75,19</w:t>
            </w:r>
          </w:p>
        </w:tc>
        <w:tc>
          <w:tcPr>
            <w:tcW w:w="1200" w:type="dxa"/>
            <w:tcBorders>
              <w:top w:val="nil"/>
              <w:left w:val="nil"/>
              <w:bottom w:val="single" w:sz="4" w:space="0" w:color="auto"/>
              <w:right w:val="single" w:sz="4" w:space="0" w:color="auto"/>
            </w:tcBorders>
            <w:shd w:val="clear" w:color="auto" w:fill="auto"/>
            <w:noWrap/>
            <w:vAlign w:val="center"/>
            <w:hideMark/>
          </w:tcPr>
          <w:p w14:paraId="521A2E72"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67,39</w:t>
            </w:r>
          </w:p>
        </w:tc>
        <w:tc>
          <w:tcPr>
            <w:tcW w:w="1200" w:type="dxa"/>
            <w:tcBorders>
              <w:top w:val="nil"/>
              <w:left w:val="nil"/>
              <w:bottom w:val="single" w:sz="4" w:space="0" w:color="auto"/>
              <w:right w:val="single" w:sz="4" w:space="0" w:color="auto"/>
            </w:tcBorders>
            <w:shd w:val="clear" w:color="auto" w:fill="auto"/>
            <w:noWrap/>
            <w:vAlign w:val="center"/>
            <w:hideMark/>
          </w:tcPr>
          <w:p w14:paraId="5174B43D"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62,52</w:t>
            </w:r>
          </w:p>
        </w:tc>
      </w:tr>
      <w:tr w:rsidR="00240C46" w:rsidRPr="00C4683F" w14:paraId="35771A7C" w14:textId="77777777" w:rsidTr="000A30A4">
        <w:trPr>
          <w:trHeight w:val="300"/>
          <w:jc w:val="center"/>
        </w:trPr>
        <w:tc>
          <w:tcPr>
            <w:tcW w:w="3199" w:type="dxa"/>
            <w:tcBorders>
              <w:top w:val="nil"/>
              <w:left w:val="single" w:sz="4" w:space="0" w:color="auto"/>
              <w:bottom w:val="single" w:sz="4" w:space="0" w:color="auto"/>
              <w:right w:val="single" w:sz="4" w:space="0" w:color="auto"/>
            </w:tcBorders>
            <w:shd w:val="clear" w:color="auto" w:fill="auto"/>
            <w:noWrap/>
            <w:vAlign w:val="center"/>
            <w:hideMark/>
          </w:tcPr>
          <w:p w14:paraId="1FED040B" w14:textId="77777777" w:rsidR="00240C46" w:rsidRPr="00C4683F" w:rsidRDefault="00240C46" w:rsidP="000A30A4">
            <w:pPr>
              <w:spacing w:after="0" w:line="240" w:lineRule="auto"/>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Índice de dependencia mayores</w:t>
            </w:r>
          </w:p>
        </w:tc>
        <w:tc>
          <w:tcPr>
            <w:tcW w:w="1200" w:type="dxa"/>
            <w:tcBorders>
              <w:top w:val="nil"/>
              <w:left w:val="nil"/>
              <w:bottom w:val="single" w:sz="4" w:space="0" w:color="auto"/>
              <w:right w:val="single" w:sz="4" w:space="0" w:color="auto"/>
            </w:tcBorders>
            <w:shd w:val="clear" w:color="auto" w:fill="auto"/>
            <w:noWrap/>
            <w:vAlign w:val="center"/>
            <w:hideMark/>
          </w:tcPr>
          <w:p w14:paraId="62C0E66C"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6,44</w:t>
            </w:r>
          </w:p>
        </w:tc>
        <w:tc>
          <w:tcPr>
            <w:tcW w:w="1200" w:type="dxa"/>
            <w:tcBorders>
              <w:top w:val="nil"/>
              <w:left w:val="nil"/>
              <w:bottom w:val="single" w:sz="4" w:space="0" w:color="auto"/>
              <w:right w:val="single" w:sz="4" w:space="0" w:color="auto"/>
            </w:tcBorders>
            <w:shd w:val="clear" w:color="auto" w:fill="auto"/>
            <w:noWrap/>
            <w:vAlign w:val="center"/>
            <w:hideMark/>
          </w:tcPr>
          <w:p w14:paraId="1D54A191"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8,65</w:t>
            </w:r>
          </w:p>
        </w:tc>
        <w:tc>
          <w:tcPr>
            <w:tcW w:w="1200" w:type="dxa"/>
            <w:tcBorders>
              <w:top w:val="nil"/>
              <w:left w:val="nil"/>
              <w:bottom w:val="single" w:sz="4" w:space="0" w:color="auto"/>
              <w:right w:val="single" w:sz="4" w:space="0" w:color="auto"/>
            </w:tcBorders>
            <w:shd w:val="clear" w:color="auto" w:fill="auto"/>
            <w:noWrap/>
            <w:vAlign w:val="center"/>
            <w:hideMark/>
          </w:tcPr>
          <w:p w14:paraId="52C6F378"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9,88</w:t>
            </w:r>
          </w:p>
        </w:tc>
      </w:tr>
      <w:tr w:rsidR="00240C46" w:rsidRPr="00C4683F" w14:paraId="7D97BFF0" w14:textId="77777777" w:rsidTr="000A30A4">
        <w:trPr>
          <w:trHeight w:val="300"/>
          <w:jc w:val="center"/>
        </w:trPr>
        <w:tc>
          <w:tcPr>
            <w:tcW w:w="3199" w:type="dxa"/>
            <w:tcBorders>
              <w:top w:val="nil"/>
              <w:left w:val="single" w:sz="4" w:space="0" w:color="auto"/>
              <w:bottom w:val="single" w:sz="4" w:space="0" w:color="auto"/>
              <w:right w:val="single" w:sz="4" w:space="0" w:color="auto"/>
            </w:tcBorders>
            <w:shd w:val="clear" w:color="auto" w:fill="auto"/>
            <w:noWrap/>
            <w:vAlign w:val="center"/>
            <w:hideMark/>
          </w:tcPr>
          <w:p w14:paraId="353FE35C" w14:textId="77777777" w:rsidR="00240C46" w:rsidRPr="00C4683F" w:rsidRDefault="00240C46" w:rsidP="000A30A4">
            <w:pPr>
              <w:spacing w:after="0" w:line="240" w:lineRule="auto"/>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Índice de friz</w:t>
            </w:r>
          </w:p>
        </w:tc>
        <w:tc>
          <w:tcPr>
            <w:tcW w:w="1200" w:type="dxa"/>
            <w:tcBorders>
              <w:top w:val="nil"/>
              <w:left w:val="nil"/>
              <w:bottom w:val="single" w:sz="4" w:space="0" w:color="auto"/>
              <w:right w:val="single" w:sz="4" w:space="0" w:color="auto"/>
            </w:tcBorders>
            <w:shd w:val="clear" w:color="auto" w:fill="auto"/>
            <w:noWrap/>
            <w:vAlign w:val="center"/>
            <w:hideMark/>
          </w:tcPr>
          <w:p w14:paraId="6F0211DE"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228,66</w:t>
            </w:r>
          </w:p>
        </w:tc>
        <w:tc>
          <w:tcPr>
            <w:tcW w:w="1200" w:type="dxa"/>
            <w:tcBorders>
              <w:top w:val="nil"/>
              <w:left w:val="nil"/>
              <w:bottom w:val="single" w:sz="4" w:space="0" w:color="auto"/>
              <w:right w:val="single" w:sz="4" w:space="0" w:color="auto"/>
            </w:tcBorders>
            <w:shd w:val="clear" w:color="auto" w:fill="auto"/>
            <w:noWrap/>
            <w:vAlign w:val="center"/>
            <w:hideMark/>
          </w:tcPr>
          <w:p w14:paraId="3D745C7F"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237,27</w:t>
            </w:r>
          </w:p>
        </w:tc>
        <w:tc>
          <w:tcPr>
            <w:tcW w:w="1200" w:type="dxa"/>
            <w:tcBorders>
              <w:top w:val="nil"/>
              <w:left w:val="nil"/>
              <w:bottom w:val="single" w:sz="4" w:space="0" w:color="auto"/>
              <w:right w:val="single" w:sz="4" w:space="0" w:color="auto"/>
            </w:tcBorders>
            <w:shd w:val="clear" w:color="auto" w:fill="auto"/>
            <w:noWrap/>
            <w:vAlign w:val="center"/>
            <w:hideMark/>
          </w:tcPr>
          <w:p w14:paraId="340D4EE0"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238,92</w:t>
            </w:r>
          </w:p>
        </w:tc>
      </w:tr>
    </w:tbl>
    <w:p w14:paraId="41AB4EDA" w14:textId="77777777" w:rsidR="00240C46" w:rsidRPr="00C4683F" w:rsidRDefault="00240C46" w:rsidP="000A30A4">
      <w:pPr>
        <w:autoSpaceDE w:val="0"/>
        <w:autoSpaceDN w:val="0"/>
        <w:adjustRightInd w:val="0"/>
        <w:spacing w:after="0" w:line="240" w:lineRule="auto"/>
        <w:jc w:val="center"/>
        <w:rPr>
          <w:rFonts w:ascii="Arial Narrow" w:hAnsi="Arial Narrow" w:cs="Arial"/>
          <w:color w:val="000000"/>
          <w:sz w:val="20"/>
          <w:szCs w:val="20"/>
        </w:rPr>
      </w:pPr>
      <w:r w:rsidRPr="00C4683F">
        <w:rPr>
          <w:rFonts w:ascii="Arial Narrow" w:hAnsi="Arial Narrow" w:cs="Arial"/>
          <w:color w:val="000000"/>
          <w:sz w:val="20"/>
          <w:szCs w:val="20"/>
        </w:rPr>
        <w:t>Fuente: CORPOAMAZONIA, 2018.</w:t>
      </w:r>
    </w:p>
    <w:p w14:paraId="63FCD3FD" w14:textId="77777777" w:rsidR="00240C46" w:rsidRPr="00C4683F" w:rsidRDefault="00240C46" w:rsidP="000A30A4">
      <w:pPr>
        <w:autoSpaceDE w:val="0"/>
        <w:autoSpaceDN w:val="0"/>
        <w:adjustRightInd w:val="0"/>
        <w:spacing w:after="0" w:line="240" w:lineRule="auto"/>
        <w:jc w:val="both"/>
        <w:rPr>
          <w:rFonts w:ascii="Arial Narrow" w:hAnsi="Arial Narrow" w:cs="Arial"/>
          <w:b/>
          <w:color w:val="000000"/>
          <w:sz w:val="24"/>
          <w:szCs w:val="24"/>
        </w:rPr>
      </w:pPr>
    </w:p>
    <w:p w14:paraId="755D8618" w14:textId="531AA76A" w:rsidR="00240C46" w:rsidRPr="00C4683F" w:rsidRDefault="00240C46" w:rsidP="000A30A4">
      <w:pPr>
        <w:autoSpaceDE w:val="0"/>
        <w:autoSpaceDN w:val="0"/>
        <w:adjustRightInd w:val="0"/>
        <w:spacing w:after="0" w:line="240" w:lineRule="auto"/>
        <w:jc w:val="both"/>
        <w:rPr>
          <w:rFonts w:ascii="Arial Narrow" w:hAnsi="Arial Narrow" w:cs="Arial"/>
          <w:color w:val="000000"/>
          <w:sz w:val="24"/>
          <w:szCs w:val="24"/>
        </w:rPr>
      </w:pPr>
      <w:r w:rsidRPr="00C4683F">
        <w:rPr>
          <w:rFonts w:ascii="Arial Narrow" w:hAnsi="Arial Narrow" w:cs="Arial"/>
          <w:color w:val="000000"/>
          <w:sz w:val="24"/>
          <w:szCs w:val="24"/>
        </w:rPr>
        <w:t xml:space="preserve">La población total para el Municipio de Cartagena del </w:t>
      </w:r>
      <w:r w:rsidR="0092536A">
        <w:rPr>
          <w:rFonts w:ascii="Arial Narrow" w:hAnsi="Arial Narrow" w:cs="Arial"/>
          <w:color w:val="000000"/>
          <w:sz w:val="24"/>
          <w:szCs w:val="24"/>
        </w:rPr>
        <w:t>Chairá</w:t>
      </w:r>
      <w:r w:rsidRPr="00C4683F">
        <w:rPr>
          <w:rFonts w:ascii="Arial Narrow" w:hAnsi="Arial Narrow" w:cs="Arial"/>
          <w:color w:val="000000"/>
          <w:sz w:val="24"/>
          <w:szCs w:val="24"/>
        </w:rPr>
        <w:t xml:space="preserve"> para el año 2015 fue de 33.391 habitantes, de los cuales 16.862 son hombres y 16.529 mujeres. Sin embargo, para el año 2016, la proyección poblacional indica que existen 33.908 personas en el Municipio.</w:t>
      </w:r>
    </w:p>
    <w:p w14:paraId="1FEE4A38" w14:textId="77777777" w:rsidR="00240C46" w:rsidRPr="00C4683F" w:rsidRDefault="00240C46" w:rsidP="000A30A4">
      <w:pPr>
        <w:autoSpaceDE w:val="0"/>
        <w:autoSpaceDN w:val="0"/>
        <w:adjustRightInd w:val="0"/>
        <w:spacing w:after="0" w:line="240" w:lineRule="auto"/>
        <w:jc w:val="both"/>
        <w:rPr>
          <w:rFonts w:ascii="Arial Narrow" w:hAnsi="Arial Narrow" w:cs="Arial"/>
          <w:color w:val="000000"/>
          <w:sz w:val="24"/>
          <w:szCs w:val="24"/>
        </w:rPr>
      </w:pPr>
    </w:p>
    <w:p w14:paraId="13A217CB" w14:textId="77777777" w:rsidR="00240C46" w:rsidRPr="00C4683F" w:rsidRDefault="00240C46" w:rsidP="000A30A4">
      <w:pPr>
        <w:autoSpaceDE w:val="0"/>
        <w:autoSpaceDN w:val="0"/>
        <w:adjustRightInd w:val="0"/>
        <w:spacing w:after="0" w:line="240" w:lineRule="auto"/>
        <w:jc w:val="both"/>
        <w:rPr>
          <w:rFonts w:ascii="Arial Narrow" w:hAnsi="Arial Narrow" w:cs="Arial"/>
          <w:color w:val="000000"/>
          <w:sz w:val="24"/>
          <w:szCs w:val="24"/>
        </w:rPr>
      </w:pPr>
      <w:r w:rsidRPr="00C4683F">
        <w:rPr>
          <w:rFonts w:ascii="Arial Narrow" w:hAnsi="Arial Narrow" w:cs="Arial"/>
          <w:color w:val="000000"/>
          <w:sz w:val="24"/>
          <w:szCs w:val="24"/>
        </w:rPr>
        <w:lastRenderedPageBreak/>
        <w:t>Es de reconocer que el municipio es fundamentalmente la zona rural, donde la población que se encuentra en el casco urbano corresponde a 12.474 personas, mientras que para el área rural se contemplan 21.434.</w:t>
      </w:r>
    </w:p>
    <w:p w14:paraId="4C778B3B" w14:textId="77777777" w:rsidR="00240C46" w:rsidRPr="00C4683F" w:rsidRDefault="00240C46" w:rsidP="000A30A4">
      <w:pPr>
        <w:autoSpaceDE w:val="0"/>
        <w:autoSpaceDN w:val="0"/>
        <w:adjustRightInd w:val="0"/>
        <w:spacing w:after="0" w:line="240" w:lineRule="auto"/>
        <w:jc w:val="both"/>
        <w:rPr>
          <w:rFonts w:ascii="Arial Narrow" w:hAnsi="Arial Narrow" w:cs="Arial"/>
          <w:color w:val="000000"/>
          <w:sz w:val="24"/>
          <w:szCs w:val="24"/>
        </w:rPr>
      </w:pPr>
    </w:p>
    <w:p w14:paraId="21253106" w14:textId="22C3F274" w:rsidR="00240C46" w:rsidRPr="00C4683F" w:rsidRDefault="00240C46" w:rsidP="000A30A4">
      <w:pPr>
        <w:autoSpaceDE w:val="0"/>
        <w:autoSpaceDN w:val="0"/>
        <w:adjustRightInd w:val="0"/>
        <w:spacing w:after="0" w:line="240" w:lineRule="auto"/>
        <w:jc w:val="center"/>
        <w:rPr>
          <w:rFonts w:ascii="Arial Narrow" w:hAnsi="Arial Narrow" w:cs="Arial"/>
          <w:b/>
          <w:color w:val="000000"/>
          <w:sz w:val="20"/>
          <w:szCs w:val="20"/>
        </w:rPr>
      </w:pPr>
      <w:r w:rsidRPr="005E5183">
        <w:rPr>
          <w:rFonts w:ascii="Arial Narrow" w:hAnsi="Arial Narrow" w:cs="Arial"/>
          <w:b/>
          <w:bCs/>
          <w:color w:val="000000"/>
          <w:sz w:val="24"/>
          <w:szCs w:val="24"/>
        </w:rPr>
        <w:t xml:space="preserve">Cuadro </w:t>
      </w:r>
      <w:r w:rsidR="005E5183" w:rsidRPr="005E5183">
        <w:rPr>
          <w:rFonts w:ascii="Arial Narrow" w:hAnsi="Arial Narrow" w:cs="Arial"/>
          <w:b/>
          <w:bCs/>
          <w:color w:val="000000"/>
          <w:sz w:val="24"/>
          <w:szCs w:val="24"/>
        </w:rPr>
        <w:t>7</w:t>
      </w:r>
      <w:r w:rsidRPr="005E5183">
        <w:rPr>
          <w:rFonts w:ascii="Arial Narrow" w:hAnsi="Arial Narrow" w:cs="Arial"/>
          <w:b/>
          <w:bCs/>
          <w:color w:val="000000"/>
          <w:sz w:val="24"/>
          <w:szCs w:val="24"/>
        </w:rPr>
        <w:t>.</w:t>
      </w:r>
      <w:r w:rsidRPr="005E5183">
        <w:rPr>
          <w:rFonts w:ascii="Arial Narrow" w:hAnsi="Arial Narrow" w:cs="Arial"/>
          <w:color w:val="000000"/>
          <w:sz w:val="24"/>
          <w:szCs w:val="24"/>
        </w:rPr>
        <w:t xml:space="preserve"> Estadísticas poblacionales Cartagena del Chairá</w:t>
      </w:r>
    </w:p>
    <w:tbl>
      <w:tblPr>
        <w:tblW w:w="6120" w:type="dxa"/>
        <w:jc w:val="center"/>
        <w:tblCellMar>
          <w:left w:w="70" w:type="dxa"/>
          <w:right w:w="70" w:type="dxa"/>
        </w:tblCellMar>
        <w:tblLook w:val="04A0" w:firstRow="1" w:lastRow="0" w:firstColumn="1" w:lastColumn="0" w:noHBand="0" w:noVBand="1"/>
      </w:tblPr>
      <w:tblGrid>
        <w:gridCol w:w="4920"/>
        <w:gridCol w:w="1200"/>
      </w:tblGrid>
      <w:tr w:rsidR="00240C46" w:rsidRPr="00C4683F" w14:paraId="3C4AFEFF" w14:textId="77777777" w:rsidTr="000A30A4">
        <w:trPr>
          <w:trHeight w:val="300"/>
          <w:tblHeader/>
          <w:jc w:val="center"/>
        </w:trPr>
        <w:tc>
          <w:tcPr>
            <w:tcW w:w="4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D67DCF" w14:textId="77777777" w:rsidR="00240C46" w:rsidRPr="00C4683F" w:rsidRDefault="00240C46" w:rsidP="000A30A4">
            <w:pPr>
              <w:spacing w:after="0" w:line="240" w:lineRule="auto"/>
              <w:jc w:val="center"/>
              <w:rPr>
                <w:rFonts w:ascii="Arial Narrow" w:eastAsia="Times New Roman" w:hAnsi="Arial Narrow" w:cs="Arial"/>
                <w:b/>
                <w:bCs/>
                <w:color w:val="000000"/>
                <w:sz w:val="20"/>
                <w:szCs w:val="20"/>
                <w:lang w:eastAsia="es-CO"/>
              </w:rPr>
            </w:pPr>
            <w:r w:rsidRPr="00C4683F">
              <w:rPr>
                <w:rFonts w:ascii="Arial Narrow" w:eastAsia="Times New Roman" w:hAnsi="Arial Narrow" w:cs="Arial"/>
                <w:b/>
                <w:bCs/>
                <w:color w:val="000000"/>
                <w:sz w:val="20"/>
                <w:szCs w:val="20"/>
                <w:lang w:eastAsia="es-CO"/>
              </w:rPr>
              <w:t>POBLACIÓN</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01A544BF" w14:textId="77777777" w:rsidR="00240C46" w:rsidRPr="00C4683F" w:rsidRDefault="00240C46" w:rsidP="000A30A4">
            <w:pPr>
              <w:spacing w:after="0" w:line="240" w:lineRule="auto"/>
              <w:jc w:val="center"/>
              <w:rPr>
                <w:rFonts w:ascii="Arial Narrow" w:eastAsia="Times New Roman" w:hAnsi="Arial Narrow" w:cs="Arial"/>
                <w:b/>
                <w:bCs/>
                <w:color w:val="000000"/>
                <w:sz w:val="20"/>
                <w:szCs w:val="20"/>
                <w:lang w:eastAsia="es-CO"/>
              </w:rPr>
            </w:pPr>
            <w:r w:rsidRPr="00C4683F">
              <w:rPr>
                <w:rFonts w:ascii="Arial Narrow" w:eastAsia="Times New Roman" w:hAnsi="Arial Narrow" w:cs="Arial"/>
                <w:b/>
                <w:bCs/>
                <w:color w:val="000000"/>
                <w:sz w:val="20"/>
                <w:szCs w:val="20"/>
                <w:lang w:eastAsia="es-CO"/>
              </w:rPr>
              <w:t>TOTAL</w:t>
            </w:r>
          </w:p>
        </w:tc>
      </w:tr>
      <w:tr w:rsidR="00240C46" w:rsidRPr="00C4683F" w14:paraId="4C92ECD7" w14:textId="77777777" w:rsidTr="000A30A4">
        <w:trPr>
          <w:trHeight w:val="300"/>
          <w:jc w:val="center"/>
        </w:trPr>
        <w:tc>
          <w:tcPr>
            <w:tcW w:w="4920" w:type="dxa"/>
            <w:tcBorders>
              <w:top w:val="nil"/>
              <w:left w:val="single" w:sz="4" w:space="0" w:color="auto"/>
              <w:bottom w:val="single" w:sz="4" w:space="0" w:color="auto"/>
              <w:right w:val="single" w:sz="4" w:space="0" w:color="auto"/>
            </w:tcBorders>
            <w:shd w:val="clear" w:color="auto" w:fill="auto"/>
            <w:noWrap/>
            <w:vAlign w:val="center"/>
            <w:hideMark/>
          </w:tcPr>
          <w:p w14:paraId="24254B8A" w14:textId="77777777" w:rsidR="00240C46" w:rsidRPr="00C4683F" w:rsidRDefault="00240C46" w:rsidP="000A30A4">
            <w:pPr>
              <w:spacing w:after="0" w:line="240" w:lineRule="auto"/>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Población en el municipio</w:t>
            </w:r>
          </w:p>
        </w:tc>
        <w:tc>
          <w:tcPr>
            <w:tcW w:w="1200" w:type="dxa"/>
            <w:tcBorders>
              <w:top w:val="nil"/>
              <w:left w:val="nil"/>
              <w:bottom w:val="single" w:sz="4" w:space="0" w:color="auto"/>
              <w:right w:val="single" w:sz="4" w:space="0" w:color="auto"/>
            </w:tcBorders>
            <w:shd w:val="clear" w:color="auto" w:fill="auto"/>
            <w:noWrap/>
            <w:vAlign w:val="center"/>
            <w:hideMark/>
          </w:tcPr>
          <w:p w14:paraId="45CFB656"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33,908</w:t>
            </w:r>
          </w:p>
        </w:tc>
      </w:tr>
      <w:tr w:rsidR="00240C46" w:rsidRPr="00C4683F" w14:paraId="2C292B11" w14:textId="77777777" w:rsidTr="000A30A4">
        <w:trPr>
          <w:trHeight w:val="300"/>
          <w:jc w:val="center"/>
        </w:trPr>
        <w:tc>
          <w:tcPr>
            <w:tcW w:w="4920" w:type="dxa"/>
            <w:tcBorders>
              <w:top w:val="nil"/>
              <w:left w:val="single" w:sz="4" w:space="0" w:color="auto"/>
              <w:bottom w:val="single" w:sz="4" w:space="0" w:color="auto"/>
              <w:right w:val="single" w:sz="4" w:space="0" w:color="auto"/>
            </w:tcBorders>
            <w:shd w:val="clear" w:color="auto" w:fill="auto"/>
            <w:noWrap/>
            <w:vAlign w:val="center"/>
            <w:hideMark/>
          </w:tcPr>
          <w:p w14:paraId="3B94C7A7" w14:textId="77777777" w:rsidR="00240C46" w:rsidRPr="00C4683F" w:rsidRDefault="00240C46" w:rsidP="000A30A4">
            <w:pPr>
              <w:spacing w:after="0" w:line="240" w:lineRule="auto"/>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Porcentaje población municipal del total departamental</w:t>
            </w:r>
          </w:p>
        </w:tc>
        <w:tc>
          <w:tcPr>
            <w:tcW w:w="1200" w:type="dxa"/>
            <w:tcBorders>
              <w:top w:val="nil"/>
              <w:left w:val="nil"/>
              <w:bottom w:val="single" w:sz="4" w:space="0" w:color="auto"/>
              <w:right w:val="single" w:sz="4" w:space="0" w:color="auto"/>
            </w:tcBorders>
            <w:shd w:val="clear" w:color="auto" w:fill="auto"/>
            <w:noWrap/>
            <w:vAlign w:val="center"/>
            <w:hideMark/>
          </w:tcPr>
          <w:p w14:paraId="55BC1973"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7,0%</w:t>
            </w:r>
          </w:p>
        </w:tc>
      </w:tr>
      <w:tr w:rsidR="00240C46" w:rsidRPr="00C4683F" w14:paraId="784A61E6" w14:textId="77777777" w:rsidTr="000A30A4">
        <w:trPr>
          <w:trHeight w:val="300"/>
          <w:jc w:val="center"/>
        </w:trPr>
        <w:tc>
          <w:tcPr>
            <w:tcW w:w="4920" w:type="dxa"/>
            <w:tcBorders>
              <w:top w:val="nil"/>
              <w:left w:val="single" w:sz="4" w:space="0" w:color="auto"/>
              <w:bottom w:val="single" w:sz="4" w:space="0" w:color="auto"/>
              <w:right w:val="single" w:sz="4" w:space="0" w:color="auto"/>
            </w:tcBorders>
            <w:shd w:val="clear" w:color="auto" w:fill="auto"/>
            <w:noWrap/>
            <w:vAlign w:val="center"/>
            <w:hideMark/>
          </w:tcPr>
          <w:p w14:paraId="4266004B" w14:textId="77777777" w:rsidR="00240C46" w:rsidRPr="00C4683F" w:rsidRDefault="00240C46" w:rsidP="000A30A4">
            <w:pPr>
              <w:spacing w:after="0" w:line="240" w:lineRule="auto"/>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Población en cabeceras</w:t>
            </w:r>
          </w:p>
        </w:tc>
        <w:tc>
          <w:tcPr>
            <w:tcW w:w="1200" w:type="dxa"/>
            <w:tcBorders>
              <w:top w:val="nil"/>
              <w:left w:val="nil"/>
              <w:bottom w:val="single" w:sz="4" w:space="0" w:color="auto"/>
              <w:right w:val="single" w:sz="4" w:space="0" w:color="auto"/>
            </w:tcBorders>
            <w:shd w:val="clear" w:color="auto" w:fill="auto"/>
            <w:noWrap/>
            <w:vAlign w:val="center"/>
            <w:hideMark/>
          </w:tcPr>
          <w:p w14:paraId="5E262445"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12,474</w:t>
            </w:r>
          </w:p>
        </w:tc>
      </w:tr>
      <w:tr w:rsidR="00240C46" w:rsidRPr="00C4683F" w14:paraId="5D0DF279" w14:textId="77777777" w:rsidTr="000A30A4">
        <w:trPr>
          <w:trHeight w:val="300"/>
          <w:jc w:val="center"/>
        </w:trPr>
        <w:tc>
          <w:tcPr>
            <w:tcW w:w="4920" w:type="dxa"/>
            <w:tcBorders>
              <w:top w:val="nil"/>
              <w:left w:val="single" w:sz="4" w:space="0" w:color="auto"/>
              <w:bottom w:val="single" w:sz="4" w:space="0" w:color="auto"/>
              <w:right w:val="single" w:sz="4" w:space="0" w:color="auto"/>
            </w:tcBorders>
            <w:shd w:val="clear" w:color="auto" w:fill="auto"/>
            <w:noWrap/>
            <w:vAlign w:val="center"/>
            <w:hideMark/>
          </w:tcPr>
          <w:p w14:paraId="589AB7E7" w14:textId="77777777" w:rsidR="00240C46" w:rsidRPr="00C4683F" w:rsidRDefault="00240C46" w:rsidP="000A30A4">
            <w:pPr>
              <w:spacing w:after="0" w:line="240" w:lineRule="auto"/>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Población resto</w:t>
            </w:r>
          </w:p>
        </w:tc>
        <w:tc>
          <w:tcPr>
            <w:tcW w:w="1200" w:type="dxa"/>
            <w:tcBorders>
              <w:top w:val="nil"/>
              <w:left w:val="nil"/>
              <w:bottom w:val="single" w:sz="4" w:space="0" w:color="auto"/>
              <w:right w:val="single" w:sz="4" w:space="0" w:color="auto"/>
            </w:tcBorders>
            <w:shd w:val="clear" w:color="auto" w:fill="auto"/>
            <w:noWrap/>
            <w:vAlign w:val="center"/>
            <w:hideMark/>
          </w:tcPr>
          <w:p w14:paraId="428E02CB"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21,434</w:t>
            </w:r>
          </w:p>
        </w:tc>
      </w:tr>
      <w:tr w:rsidR="00240C46" w:rsidRPr="00C4683F" w14:paraId="06979633" w14:textId="77777777" w:rsidTr="000A30A4">
        <w:trPr>
          <w:trHeight w:val="300"/>
          <w:jc w:val="center"/>
        </w:trPr>
        <w:tc>
          <w:tcPr>
            <w:tcW w:w="4920" w:type="dxa"/>
            <w:tcBorders>
              <w:top w:val="nil"/>
              <w:left w:val="single" w:sz="4" w:space="0" w:color="auto"/>
              <w:bottom w:val="single" w:sz="4" w:space="0" w:color="auto"/>
              <w:right w:val="single" w:sz="4" w:space="0" w:color="auto"/>
            </w:tcBorders>
            <w:shd w:val="clear" w:color="auto" w:fill="auto"/>
            <w:noWrap/>
            <w:vAlign w:val="center"/>
            <w:hideMark/>
          </w:tcPr>
          <w:p w14:paraId="7B1BE5CB" w14:textId="77777777" w:rsidR="00240C46" w:rsidRPr="00C4683F" w:rsidRDefault="00240C46" w:rsidP="000A30A4">
            <w:pPr>
              <w:spacing w:after="0" w:line="240" w:lineRule="auto"/>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Población hombres</w:t>
            </w:r>
          </w:p>
        </w:tc>
        <w:tc>
          <w:tcPr>
            <w:tcW w:w="1200" w:type="dxa"/>
            <w:tcBorders>
              <w:top w:val="nil"/>
              <w:left w:val="nil"/>
              <w:bottom w:val="single" w:sz="4" w:space="0" w:color="auto"/>
              <w:right w:val="single" w:sz="4" w:space="0" w:color="auto"/>
            </w:tcBorders>
            <w:shd w:val="clear" w:color="auto" w:fill="auto"/>
            <w:noWrap/>
            <w:vAlign w:val="center"/>
            <w:hideMark/>
          </w:tcPr>
          <w:p w14:paraId="784B94C7"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16,822</w:t>
            </w:r>
          </w:p>
        </w:tc>
      </w:tr>
      <w:tr w:rsidR="00240C46" w:rsidRPr="00C4683F" w14:paraId="44788D29" w14:textId="77777777" w:rsidTr="000A30A4">
        <w:trPr>
          <w:trHeight w:val="300"/>
          <w:jc w:val="center"/>
        </w:trPr>
        <w:tc>
          <w:tcPr>
            <w:tcW w:w="4920" w:type="dxa"/>
            <w:tcBorders>
              <w:top w:val="nil"/>
              <w:left w:val="single" w:sz="4" w:space="0" w:color="auto"/>
              <w:bottom w:val="single" w:sz="4" w:space="0" w:color="auto"/>
              <w:right w:val="single" w:sz="4" w:space="0" w:color="auto"/>
            </w:tcBorders>
            <w:shd w:val="clear" w:color="auto" w:fill="auto"/>
            <w:noWrap/>
            <w:vAlign w:val="center"/>
            <w:hideMark/>
          </w:tcPr>
          <w:p w14:paraId="0069D868" w14:textId="77777777" w:rsidR="00240C46" w:rsidRPr="00C4683F" w:rsidRDefault="00240C46" w:rsidP="000A30A4">
            <w:pPr>
              <w:spacing w:after="0" w:line="240" w:lineRule="auto"/>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Población mujeres</w:t>
            </w:r>
          </w:p>
        </w:tc>
        <w:tc>
          <w:tcPr>
            <w:tcW w:w="1200" w:type="dxa"/>
            <w:tcBorders>
              <w:top w:val="nil"/>
              <w:left w:val="nil"/>
              <w:bottom w:val="single" w:sz="4" w:space="0" w:color="auto"/>
              <w:right w:val="single" w:sz="4" w:space="0" w:color="auto"/>
            </w:tcBorders>
            <w:shd w:val="clear" w:color="auto" w:fill="auto"/>
            <w:noWrap/>
            <w:vAlign w:val="center"/>
            <w:hideMark/>
          </w:tcPr>
          <w:p w14:paraId="779FB1E5"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17,086</w:t>
            </w:r>
          </w:p>
        </w:tc>
      </w:tr>
      <w:tr w:rsidR="00240C46" w:rsidRPr="00C4683F" w14:paraId="5E0C01D5" w14:textId="77777777" w:rsidTr="000A30A4">
        <w:trPr>
          <w:trHeight w:val="300"/>
          <w:jc w:val="center"/>
        </w:trPr>
        <w:tc>
          <w:tcPr>
            <w:tcW w:w="4920" w:type="dxa"/>
            <w:tcBorders>
              <w:top w:val="nil"/>
              <w:left w:val="single" w:sz="4" w:space="0" w:color="auto"/>
              <w:bottom w:val="single" w:sz="4" w:space="0" w:color="auto"/>
              <w:right w:val="single" w:sz="4" w:space="0" w:color="auto"/>
            </w:tcBorders>
            <w:shd w:val="clear" w:color="auto" w:fill="auto"/>
            <w:noWrap/>
            <w:vAlign w:val="center"/>
            <w:hideMark/>
          </w:tcPr>
          <w:p w14:paraId="5FCC4691" w14:textId="77777777" w:rsidR="00240C46" w:rsidRPr="00C4683F" w:rsidRDefault="00240C46" w:rsidP="000A30A4">
            <w:pPr>
              <w:spacing w:after="0" w:line="240" w:lineRule="auto"/>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Población (&gt;15 o &lt; 59 años) - potencialmente activa</w:t>
            </w:r>
          </w:p>
        </w:tc>
        <w:tc>
          <w:tcPr>
            <w:tcW w:w="1200" w:type="dxa"/>
            <w:tcBorders>
              <w:top w:val="nil"/>
              <w:left w:val="nil"/>
              <w:bottom w:val="single" w:sz="4" w:space="0" w:color="auto"/>
              <w:right w:val="single" w:sz="4" w:space="0" w:color="auto"/>
            </w:tcBorders>
            <w:shd w:val="clear" w:color="auto" w:fill="auto"/>
            <w:noWrap/>
            <w:vAlign w:val="center"/>
            <w:hideMark/>
          </w:tcPr>
          <w:p w14:paraId="3ABC1F5D"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18,363</w:t>
            </w:r>
          </w:p>
        </w:tc>
      </w:tr>
      <w:tr w:rsidR="00240C46" w:rsidRPr="00C4683F" w14:paraId="23395D87" w14:textId="77777777" w:rsidTr="000A30A4">
        <w:trPr>
          <w:trHeight w:val="300"/>
          <w:jc w:val="center"/>
        </w:trPr>
        <w:tc>
          <w:tcPr>
            <w:tcW w:w="4920" w:type="dxa"/>
            <w:tcBorders>
              <w:top w:val="nil"/>
              <w:left w:val="single" w:sz="4" w:space="0" w:color="auto"/>
              <w:bottom w:val="single" w:sz="4" w:space="0" w:color="auto"/>
              <w:right w:val="single" w:sz="4" w:space="0" w:color="auto"/>
            </w:tcBorders>
            <w:shd w:val="clear" w:color="auto" w:fill="auto"/>
            <w:noWrap/>
            <w:vAlign w:val="center"/>
            <w:hideMark/>
          </w:tcPr>
          <w:p w14:paraId="0DAF3A6C" w14:textId="77777777" w:rsidR="00240C46" w:rsidRPr="00C4683F" w:rsidRDefault="00240C46" w:rsidP="000A30A4">
            <w:pPr>
              <w:spacing w:after="0" w:line="240" w:lineRule="auto"/>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Población (&lt;15 o &gt; 59 años) - población inactiva</w:t>
            </w:r>
          </w:p>
        </w:tc>
        <w:tc>
          <w:tcPr>
            <w:tcW w:w="1200" w:type="dxa"/>
            <w:tcBorders>
              <w:top w:val="nil"/>
              <w:left w:val="nil"/>
              <w:bottom w:val="single" w:sz="4" w:space="0" w:color="auto"/>
              <w:right w:val="single" w:sz="4" w:space="0" w:color="auto"/>
            </w:tcBorders>
            <w:shd w:val="clear" w:color="auto" w:fill="auto"/>
            <w:noWrap/>
            <w:vAlign w:val="center"/>
            <w:hideMark/>
          </w:tcPr>
          <w:p w14:paraId="1661063F" w14:textId="77777777" w:rsidR="00240C46" w:rsidRPr="00C4683F" w:rsidRDefault="00240C46" w:rsidP="000A30A4">
            <w:pPr>
              <w:spacing w:after="0" w:line="240" w:lineRule="auto"/>
              <w:jc w:val="center"/>
              <w:rPr>
                <w:rFonts w:ascii="Arial Narrow" w:eastAsia="Times New Roman" w:hAnsi="Arial Narrow" w:cs="Arial"/>
                <w:color w:val="000000"/>
                <w:sz w:val="20"/>
                <w:szCs w:val="20"/>
                <w:lang w:eastAsia="es-CO"/>
              </w:rPr>
            </w:pPr>
            <w:r w:rsidRPr="00C4683F">
              <w:rPr>
                <w:rFonts w:ascii="Arial Narrow" w:eastAsia="Times New Roman" w:hAnsi="Arial Narrow" w:cs="Arial"/>
                <w:color w:val="000000"/>
                <w:sz w:val="20"/>
                <w:szCs w:val="20"/>
                <w:lang w:eastAsia="es-CO"/>
              </w:rPr>
              <w:t>15,545</w:t>
            </w:r>
          </w:p>
        </w:tc>
      </w:tr>
    </w:tbl>
    <w:p w14:paraId="6AC5D82F" w14:textId="77777777" w:rsidR="00240C46" w:rsidRPr="00C4683F" w:rsidRDefault="00240C46" w:rsidP="000A30A4">
      <w:pPr>
        <w:spacing w:after="0" w:line="240" w:lineRule="auto"/>
        <w:jc w:val="center"/>
        <w:rPr>
          <w:rFonts w:ascii="Arial Narrow" w:eastAsia="Times New Roman" w:hAnsi="Arial Narrow" w:cs="Arial"/>
          <w:iCs/>
          <w:color w:val="000000"/>
          <w:sz w:val="20"/>
          <w:szCs w:val="20"/>
          <w:lang w:eastAsia="es-CO"/>
        </w:rPr>
      </w:pPr>
      <w:r w:rsidRPr="00C4683F">
        <w:rPr>
          <w:rFonts w:ascii="Arial Narrow" w:eastAsia="Times New Roman" w:hAnsi="Arial Narrow" w:cs="Arial"/>
          <w:iCs/>
          <w:color w:val="000000"/>
          <w:sz w:val="20"/>
          <w:szCs w:val="20"/>
          <w:lang w:eastAsia="es-CO"/>
        </w:rPr>
        <w:t>Fuente: CORPOMAZONIA, 2018.</w:t>
      </w:r>
    </w:p>
    <w:p w14:paraId="4303829A" w14:textId="77777777" w:rsidR="00240C46" w:rsidRPr="00C4683F" w:rsidRDefault="00240C46" w:rsidP="000A30A4">
      <w:pPr>
        <w:spacing w:after="0" w:line="240" w:lineRule="auto"/>
        <w:jc w:val="center"/>
        <w:rPr>
          <w:rFonts w:ascii="Arial Narrow" w:hAnsi="Arial Narrow" w:cs="Arial"/>
          <w:b/>
          <w:color w:val="000000"/>
          <w:sz w:val="20"/>
          <w:szCs w:val="20"/>
        </w:rPr>
      </w:pPr>
    </w:p>
    <w:p w14:paraId="78B62DC7" w14:textId="77244102" w:rsidR="00240C46" w:rsidRPr="00C4683F" w:rsidRDefault="00240C46" w:rsidP="000A30A4">
      <w:pPr>
        <w:spacing w:after="0" w:line="240" w:lineRule="auto"/>
        <w:jc w:val="both"/>
        <w:rPr>
          <w:rFonts w:ascii="Arial Narrow" w:eastAsia="Calibri" w:hAnsi="Arial Narrow" w:cs="Arial"/>
          <w:iCs/>
          <w:sz w:val="24"/>
          <w:szCs w:val="24"/>
        </w:rPr>
      </w:pPr>
      <w:r w:rsidRPr="00C4683F">
        <w:rPr>
          <w:rFonts w:ascii="Arial Narrow" w:eastAsia="Calibri" w:hAnsi="Arial Narrow" w:cs="Arial"/>
          <w:iCs/>
          <w:sz w:val="24"/>
          <w:szCs w:val="24"/>
        </w:rPr>
        <w:t xml:space="preserve">La población étnica que se encuentra en la Unidad de Ordenación Forestal, </w:t>
      </w:r>
      <w:r w:rsidR="000A30A4" w:rsidRPr="00C4683F">
        <w:rPr>
          <w:rFonts w:ascii="Arial Narrow" w:eastAsia="Calibri" w:hAnsi="Arial Narrow" w:cs="Arial"/>
          <w:iCs/>
          <w:sz w:val="24"/>
          <w:szCs w:val="24"/>
        </w:rPr>
        <w:t>de acuerdo con</w:t>
      </w:r>
      <w:r w:rsidRPr="00C4683F">
        <w:rPr>
          <w:rFonts w:ascii="Arial Narrow" w:eastAsia="Calibri" w:hAnsi="Arial Narrow" w:cs="Arial"/>
          <w:iCs/>
          <w:sz w:val="24"/>
          <w:szCs w:val="24"/>
        </w:rPr>
        <w:t xml:space="preserve"> los datos expuestos por el DANE (2005), donde muestra que no existe población palenquera y Rom identificada, y con baja participación la población que se autodenomina negra con 528 personas, población indígena con 109 personas y población raizal con 2 personas únicamente.</w:t>
      </w:r>
    </w:p>
    <w:p w14:paraId="372A3E12" w14:textId="77777777" w:rsidR="00240C46" w:rsidRPr="00C4683F" w:rsidRDefault="00240C46" w:rsidP="000A30A4">
      <w:pPr>
        <w:spacing w:after="0" w:line="240" w:lineRule="auto"/>
        <w:jc w:val="both"/>
        <w:rPr>
          <w:rFonts w:ascii="Arial Narrow" w:eastAsia="Calibri" w:hAnsi="Arial Narrow" w:cs="Arial"/>
          <w:iCs/>
          <w:sz w:val="24"/>
          <w:szCs w:val="24"/>
        </w:rPr>
      </w:pPr>
    </w:p>
    <w:p w14:paraId="6A9C0C75" w14:textId="28A5CFA0" w:rsidR="00240C46" w:rsidRPr="00C4683F" w:rsidRDefault="00240C46" w:rsidP="000A30A4">
      <w:pPr>
        <w:spacing w:after="0" w:line="240" w:lineRule="auto"/>
        <w:jc w:val="center"/>
        <w:rPr>
          <w:rFonts w:ascii="Arial Narrow" w:eastAsia="Calibri" w:hAnsi="Arial Narrow" w:cs="Arial"/>
          <w:iCs/>
          <w:sz w:val="20"/>
          <w:szCs w:val="20"/>
        </w:rPr>
      </w:pPr>
      <w:r w:rsidRPr="005E5183">
        <w:rPr>
          <w:rFonts w:ascii="Arial Narrow" w:eastAsia="Calibri" w:hAnsi="Arial Narrow" w:cs="Arial"/>
          <w:b/>
          <w:iCs/>
          <w:sz w:val="24"/>
          <w:szCs w:val="24"/>
        </w:rPr>
        <w:t xml:space="preserve">Cuadro </w:t>
      </w:r>
      <w:r w:rsidR="005E5183" w:rsidRPr="005E5183">
        <w:rPr>
          <w:rFonts w:ascii="Arial Narrow" w:eastAsia="Calibri" w:hAnsi="Arial Narrow" w:cs="Arial"/>
          <w:b/>
          <w:iCs/>
          <w:sz w:val="24"/>
          <w:szCs w:val="24"/>
        </w:rPr>
        <w:t>8</w:t>
      </w:r>
      <w:r w:rsidRPr="005E5183">
        <w:rPr>
          <w:rFonts w:ascii="Arial Narrow" w:eastAsia="Calibri" w:hAnsi="Arial Narrow" w:cs="Arial"/>
          <w:b/>
          <w:iCs/>
          <w:sz w:val="24"/>
          <w:szCs w:val="24"/>
        </w:rPr>
        <w:t>.</w:t>
      </w:r>
      <w:r w:rsidRPr="005E5183">
        <w:rPr>
          <w:rFonts w:ascii="Arial Narrow" w:eastAsia="Calibri" w:hAnsi="Arial Narrow" w:cs="Arial"/>
          <w:iCs/>
          <w:sz w:val="24"/>
          <w:szCs w:val="24"/>
        </w:rPr>
        <w:t xml:space="preserve"> Población étnica UOF </w:t>
      </w:r>
      <w:r w:rsidR="005E5183" w:rsidRPr="005E5183">
        <w:rPr>
          <w:rFonts w:ascii="Arial Narrow" w:eastAsia="Calibri" w:hAnsi="Arial Narrow" w:cs="Arial"/>
          <w:iCs/>
          <w:sz w:val="24"/>
          <w:szCs w:val="24"/>
        </w:rPr>
        <w:t>Yari</w:t>
      </w:r>
      <w:r w:rsidRPr="005E5183">
        <w:rPr>
          <w:rFonts w:ascii="Arial Narrow" w:eastAsia="Calibri" w:hAnsi="Arial Narrow" w:cs="Arial"/>
          <w:iCs/>
          <w:sz w:val="24"/>
          <w:szCs w:val="24"/>
        </w:rPr>
        <w:t xml:space="preserve"> </w:t>
      </w:r>
      <w:r w:rsidR="005E5183" w:rsidRPr="005E5183">
        <w:rPr>
          <w:rFonts w:ascii="Arial Narrow" w:eastAsia="Calibri" w:hAnsi="Arial Narrow" w:cs="Arial"/>
          <w:iCs/>
          <w:sz w:val="24"/>
          <w:szCs w:val="24"/>
        </w:rPr>
        <w:t>Caguán</w:t>
      </w:r>
      <w:r w:rsidRPr="005E5183">
        <w:rPr>
          <w:rFonts w:ascii="Arial Narrow" w:eastAsia="Calibri" w:hAnsi="Arial Narrow" w:cs="Arial"/>
          <w:iCs/>
          <w:sz w:val="24"/>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5"/>
        <w:gridCol w:w="1408"/>
      </w:tblGrid>
      <w:tr w:rsidR="00240C46" w:rsidRPr="00C4683F" w14:paraId="06FB9FA1" w14:textId="77777777" w:rsidTr="000A30A4">
        <w:trPr>
          <w:trHeight w:val="315"/>
          <w:jc w:val="center"/>
        </w:trPr>
        <w:tc>
          <w:tcPr>
            <w:tcW w:w="0" w:type="auto"/>
            <w:noWrap/>
          </w:tcPr>
          <w:p w14:paraId="7F96CF20" w14:textId="77777777" w:rsidR="00240C46" w:rsidRPr="00C4683F" w:rsidRDefault="00240C46" w:rsidP="000A30A4">
            <w:pPr>
              <w:spacing w:after="0" w:line="240" w:lineRule="auto"/>
              <w:jc w:val="center"/>
              <w:rPr>
                <w:rFonts w:ascii="Arial Narrow" w:hAnsi="Arial Narrow" w:cs="Arial"/>
                <w:b/>
                <w:color w:val="000000"/>
                <w:sz w:val="20"/>
                <w:szCs w:val="20"/>
              </w:rPr>
            </w:pPr>
            <w:r w:rsidRPr="00C4683F">
              <w:rPr>
                <w:rFonts w:ascii="Arial Narrow" w:hAnsi="Arial Narrow" w:cs="Arial"/>
                <w:b/>
                <w:color w:val="000000"/>
                <w:sz w:val="20"/>
                <w:szCs w:val="20"/>
              </w:rPr>
              <w:t>TIPO DE POBLACIÓN</w:t>
            </w:r>
          </w:p>
        </w:tc>
        <w:tc>
          <w:tcPr>
            <w:tcW w:w="1408" w:type="dxa"/>
            <w:noWrap/>
          </w:tcPr>
          <w:p w14:paraId="5794EAAC" w14:textId="77777777" w:rsidR="00240C46" w:rsidRPr="00C4683F" w:rsidRDefault="00240C46" w:rsidP="000A30A4">
            <w:pPr>
              <w:spacing w:after="0" w:line="240" w:lineRule="auto"/>
              <w:jc w:val="center"/>
              <w:rPr>
                <w:rFonts w:ascii="Arial Narrow" w:hAnsi="Arial Narrow" w:cs="Arial"/>
                <w:b/>
                <w:color w:val="000000"/>
                <w:sz w:val="20"/>
                <w:szCs w:val="20"/>
              </w:rPr>
            </w:pPr>
            <w:r w:rsidRPr="00C4683F">
              <w:rPr>
                <w:rFonts w:ascii="Arial Narrow" w:hAnsi="Arial Narrow" w:cs="Arial"/>
                <w:b/>
                <w:color w:val="000000"/>
                <w:sz w:val="20"/>
                <w:szCs w:val="20"/>
              </w:rPr>
              <w:t>TOTAL PERSONAS</w:t>
            </w:r>
          </w:p>
        </w:tc>
      </w:tr>
      <w:tr w:rsidR="00240C46" w:rsidRPr="00C4683F" w14:paraId="4795F7FF" w14:textId="77777777" w:rsidTr="000A30A4">
        <w:trPr>
          <w:trHeight w:val="315"/>
          <w:jc w:val="center"/>
        </w:trPr>
        <w:tc>
          <w:tcPr>
            <w:tcW w:w="0" w:type="auto"/>
            <w:noWrap/>
          </w:tcPr>
          <w:p w14:paraId="7E27A07A" w14:textId="77777777" w:rsidR="00240C46" w:rsidRPr="00C4683F" w:rsidRDefault="00240C46" w:rsidP="000A30A4">
            <w:pPr>
              <w:spacing w:after="0" w:line="240" w:lineRule="auto"/>
              <w:rPr>
                <w:rFonts w:ascii="Arial Narrow" w:hAnsi="Arial Narrow" w:cs="Arial"/>
                <w:color w:val="000000"/>
                <w:sz w:val="20"/>
                <w:szCs w:val="20"/>
              </w:rPr>
            </w:pPr>
            <w:r w:rsidRPr="00C4683F">
              <w:rPr>
                <w:rFonts w:ascii="Arial Narrow" w:hAnsi="Arial Narrow" w:cs="Arial"/>
                <w:color w:val="000000"/>
                <w:sz w:val="20"/>
                <w:szCs w:val="20"/>
              </w:rPr>
              <w:t>Población indígena</w:t>
            </w:r>
          </w:p>
        </w:tc>
        <w:tc>
          <w:tcPr>
            <w:tcW w:w="1408" w:type="dxa"/>
            <w:noWrap/>
          </w:tcPr>
          <w:p w14:paraId="514462FA" w14:textId="77777777" w:rsidR="00240C46" w:rsidRPr="00C4683F" w:rsidRDefault="00240C46" w:rsidP="000A30A4">
            <w:pPr>
              <w:spacing w:after="0" w:line="240" w:lineRule="auto"/>
              <w:jc w:val="center"/>
              <w:rPr>
                <w:rFonts w:ascii="Arial Narrow" w:hAnsi="Arial Narrow" w:cs="Arial"/>
                <w:color w:val="000000"/>
                <w:sz w:val="20"/>
                <w:szCs w:val="20"/>
              </w:rPr>
            </w:pPr>
            <w:r w:rsidRPr="00C4683F">
              <w:rPr>
                <w:rFonts w:ascii="Arial Narrow" w:hAnsi="Arial Narrow" w:cs="Arial"/>
                <w:color w:val="000000"/>
                <w:sz w:val="20"/>
                <w:szCs w:val="20"/>
              </w:rPr>
              <w:t>109</w:t>
            </w:r>
          </w:p>
        </w:tc>
      </w:tr>
      <w:tr w:rsidR="00240C46" w:rsidRPr="00C4683F" w14:paraId="7BC99CFD" w14:textId="77777777" w:rsidTr="000A30A4">
        <w:trPr>
          <w:trHeight w:val="315"/>
          <w:jc w:val="center"/>
        </w:trPr>
        <w:tc>
          <w:tcPr>
            <w:tcW w:w="0" w:type="auto"/>
            <w:noWrap/>
            <w:hideMark/>
          </w:tcPr>
          <w:p w14:paraId="5F57D00B" w14:textId="77777777" w:rsidR="00240C46" w:rsidRPr="00C4683F" w:rsidRDefault="00240C46" w:rsidP="000A30A4">
            <w:pPr>
              <w:spacing w:after="0" w:line="240" w:lineRule="auto"/>
              <w:rPr>
                <w:rFonts w:ascii="Arial Narrow" w:hAnsi="Arial Narrow" w:cs="Arial"/>
                <w:color w:val="000000"/>
                <w:sz w:val="20"/>
                <w:szCs w:val="20"/>
              </w:rPr>
            </w:pPr>
            <w:r w:rsidRPr="00C4683F">
              <w:rPr>
                <w:rFonts w:ascii="Arial Narrow" w:hAnsi="Arial Narrow" w:cs="Arial"/>
                <w:color w:val="000000"/>
                <w:sz w:val="20"/>
                <w:szCs w:val="20"/>
              </w:rPr>
              <w:t>Población: negro, mulato o afrocolombiana</w:t>
            </w:r>
          </w:p>
        </w:tc>
        <w:tc>
          <w:tcPr>
            <w:tcW w:w="1408" w:type="dxa"/>
            <w:noWrap/>
            <w:hideMark/>
          </w:tcPr>
          <w:p w14:paraId="46D5311A" w14:textId="77777777" w:rsidR="00240C46" w:rsidRPr="00C4683F" w:rsidRDefault="00240C46" w:rsidP="000A30A4">
            <w:pPr>
              <w:spacing w:after="0" w:line="240" w:lineRule="auto"/>
              <w:jc w:val="center"/>
              <w:rPr>
                <w:rFonts w:ascii="Arial Narrow" w:hAnsi="Arial Narrow" w:cs="Arial"/>
                <w:color w:val="000000"/>
                <w:sz w:val="20"/>
                <w:szCs w:val="20"/>
              </w:rPr>
            </w:pPr>
            <w:r w:rsidRPr="00C4683F">
              <w:rPr>
                <w:rFonts w:ascii="Arial Narrow" w:hAnsi="Arial Narrow" w:cs="Arial"/>
                <w:color w:val="000000"/>
                <w:sz w:val="20"/>
                <w:szCs w:val="20"/>
              </w:rPr>
              <w:t>528</w:t>
            </w:r>
          </w:p>
        </w:tc>
      </w:tr>
      <w:tr w:rsidR="00240C46" w:rsidRPr="00C4683F" w14:paraId="225DBE1E" w14:textId="77777777" w:rsidTr="000A30A4">
        <w:trPr>
          <w:trHeight w:val="315"/>
          <w:jc w:val="center"/>
        </w:trPr>
        <w:tc>
          <w:tcPr>
            <w:tcW w:w="0" w:type="auto"/>
            <w:noWrap/>
            <w:hideMark/>
          </w:tcPr>
          <w:p w14:paraId="0098A15B" w14:textId="77777777" w:rsidR="00240C46" w:rsidRPr="00C4683F" w:rsidRDefault="00240C46" w:rsidP="000A30A4">
            <w:pPr>
              <w:spacing w:after="0" w:line="240" w:lineRule="auto"/>
              <w:rPr>
                <w:rFonts w:ascii="Arial Narrow" w:hAnsi="Arial Narrow" w:cs="Arial"/>
                <w:color w:val="000000"/>
                <w:sz w:val="20"/>
                <w:szCs w:val="20"/>
              </w:rPr>
            </w:pPr>
            <w:r w:rsidRPr="00C4683F">
              <w:rPr>
                <w:rFonts w:ascii="Arial Narrow" w:hAnsi="Arial Narrow" w:cs="Arial"/>
                <w:color w:val="000000"/>
                <w:sz w:val="20"/>
                <w:szCs w:val="20"/>
              </w:rPr>
              <w:t>Población Rom</w:t>
            </w:r>
          </w:p>
        </w:tc>
        <w:tc>
          <w:tcPr>
            <w:tcW w:w="1408" w:type="dxa"/>
            <w:noWrap/>
            <w:hideMark/>
          </w:tcPr>
          <w:p w14:paraId="7A72D4E1" w14:textId="77777777" w:rsidR="00240C46" w:rsidRPr="00C4683F" w:rsidRDefault="00240C46" w:rsidP="000A30A4">
            <w:pPr>
              <w:spacing w:after="0" w:line="240" w:lineRule="auto"/>
              <w:jc w:val="center"/>
              <w:rPr>
                <w:rFonts w:ascii="Arial Narrow" w:hAnsi="Arial Narrow" w:cs="Arial"/>
                <w:color w:val="000000"/>
                <w:sz w:val="20"/>
                <w:szCs w:val="20"/>
              </w:rPr>
            </w:pPr>
            <w:r w:rsidRPr="00C4683F">
              <w:rPr>
                <w:rFonts w:ascii="Arial Narrow" w:hAnsi="Arial Narrow" w:cs="Arial"/>
                <w:color w:val="000000"/>
                <w:sz w:val="20"/>
                <w:szCs w:val="20"/>
              </w:rPr>
              <w:t>-</w:t>
            </w:r>
          </w:p>
        </w:tc>
      </w:tr>
      <w:tr w:rsidR="00240C46" w:rsidRPr="00C4683F" w14:paraId="2679F85A" w14:textId="77777777" w:rsidTr="000A30A4">
        <w:trPr>
          <w:trHeight w:val="315"/>
          <w:jc w:val="center"/>
        </w:trPr>
        <w:tc>
          <w:tcPr>
            <w:tcW w:w="0" w:type="auto"/>
            <w:noWrap/>
            <w:hideMark/>
          </w:tcPr>
          <w:p w14:paraId="01534604" w14:textId="77777777" w:rsidR="00240C46" w:rsidRPr="00C4683F" w:rsidRDefault="00240C46" w:rsidP="000A30A4">
            <w:pPr>
              <w:spacing w:after="0" w:line="240" w:lineRule="auto"/>
              <w:rPr>
                <w:rFonts w:ascii="Arial Narrow" w:hAnsi="Arial Narrow" w:cs="Arial"/>
                <w:color w:val="000000"/>
                <w:sz w:val="20"/>
                <w:szCs w:val="20"/>
              </w:rPr>
            </w:pPr>
            <w:r w:rsidRPr="00C4683F">
              <w:rPr>
                <w:rFonts w:ascii="Arial Narrow" w:hAnsi="Arial Narrow" w:cs="Arial"/>
                <w:color w:val="000000"/>
                <w:sz w:val="20"/>
                <w:szCs w:val="20"/>
              </w:rPr>
              <w:t>Población Raizal</w:t>
            </w:r>
          </w:p>
        </w:tc>
        <w:tc>
          <w:tcPr>
            <w:tcW w:w="1408" w:type="dxa"/>
            <w:noWrap/>
            <w:hideMark/>
          </w:tcPr>
          <w:p w14:paraId="72B1B502" w14:textId="77777777" w:rsidR="00240C46" w:rsidRPr="00C4683F" w:rsidRDefault="00240C46" w:rsidP="000A30A4">
            <w:pPr>
              <w:spacing w:after="0" w:line="240" w:lineRule="auto"/>
              <w:jc w:val="center"/>
              <w:rPr>
                <w:rFonts w:ascii="Arial Narrow" w:hAnsi="Arial Narrow" w:cs="Arial"/>
                <w:color w:val="000000"/>
                <w:sz w:val="20"/>
                <w:szCs w:val="20"/>
              </w:rPr>
            </w:pPr>
            <w:r w:rsidRPr="00C4683F">
              <w:rPr>
                <w:rFonts w:ascii="Arial Narrow" w:hAnsi="Arial Narrow" w:cs="Arial"/>
                <w:color w:val="000000"/>
                <w:sz w:val="20"/>
                <w:szCs w:val="20"/>
              </w:rPr>
              <w:t>2</w:t>
            </w:r>
          </w:p>
        </w:tc>
      </w:tr>
      <w:tr w:rsidR="00240C46" w:rsidRPr="00C4683F" w14:paraId="236353E8" w14:textId="77777777" w:rsidTr="000A30A4">
        <w:trPr>
          <w:trHeight w:val="315"/>
          <w:jc w:val="center"/>
        </w:trPr>
        <w:tc>
          <w:tcPr>
            <w:tcW w:w="0" w:type="auto"/>
            <w:noWrap/>
            <w:hideMark/>
          </w:tcPr>
          <w:p w14:paraId="303965FE" w14:textId="77777777" w:rsidR="00240C46" w:rsidRPr="00C4683F" w:rsidRDefault="00240C46" w:rsidP="000A30A4">
            <w:pPr>
              <w:spacing w:after="0" w:line="240" w:lineRule="auto"/>
              <w:rPr>
                <w:rFonts w:ascii="Arial Narrow" w:hAnsi="Arial Narrow" w:cs="Arial"/>
                <w:color w:val="000000"/>
                <w:sz w:val="20"/>
                <w:szCs w:val="20"/>
              </w:rPr>
            </w:pPr>
            <w:r w:rsidRPr="00C4683F">
              <w:rPr>
                <w:rFonts w:ascii="Arial Narrow" w:hAnsi="Arial Narrow" w:cs="Arial"/>
                <w:color w:val="000000"/>
                <w:sz w:val="20"/>
                <w:szCs w:val="20"/>
              </w:rPr>
              <w:t>Población Palenquera o de Basilio</w:t>
            </w:r>
          </w:p>
        </w:tc>
        <w:tc>
          <w:tcPr>
            <w:tcW w:w="1408" w:type="dxa"/>
            <w:noWrap/>
            <w:hideMark/>
          </w:tcPr>
          <w:p w14:paraId="250A9E30" w14:textId="77777777" w:rsidR="00240C46" w:rsidRPr="00C4683F" w:rsidRDefault="00240C46" w:rsidP="000A30A4">
            <w:pPr>
              <w:spacing w:after="0" w:line="240" w:lineRule="auto"/>
              <w:jc w:val="center"/>
              <w:rPr>
                <w:rFonts w:ascii="Arial Narrow" w:hAnsi="Arial Narrow" w:cs="Arial"/>
                <w:color w:val="000000"/>
                <w:sz w:val="20"/>
                <w:szCs w:val="20"/>
              </w:rPr>
            </w:pPr>
            <w:r w:rsidRPr="00C4683F">
              <w:rPr>
                <w:rFonts w:ascii="Arial Narrow" w:hAnsi="Arial Narrow" w:cs="Arial"/>
                <w:color w:val="000000"/>
                <w:sz w:val="20"/>
                <w:szCs w:val="20"/>
              </w:rPr>
              <w:t>-</w:t>
            </w:r>
          </w:p>
        </w:tc>
      </w:tr>
    </w:tbl>
    <w:p w14:paraId="3496B529"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Fuente: CORPOMAZONIA, 2018.</w:t>
      </w:r>
    </w:p>
    <w:p w14:paraId="14B0C37C" w14:textId="77777777" w:rsidR="00240C46" w:rsidRPr="00C4683F" w:rsidRDefault="00240C46" w:rsidP="000A30A4">
      <w:pPr>
        <w:spacing w:after="0" w:line="240" w:lineRule="auto"/>
        <w:jc w:val="center"/>
        <w:rPr>
          <w:rFonts w:ascii="Arial Narrow" w:hAnsi="Arial Narrow" w:cs="Arial"/>
          <w:i/>
          <w:sz w:val="24"/>
          <w:szCs w:val="24"/>
        </w:rPr>
      </w:pPr>
    </w:p>
    <w:p w14:paraId="5C481A80" w14:textId="77777777" w:rsidR="00240C46" w:rsidRPr="00C4683F" w:rsidRDefault="00240C46" w:rsidP="000A30A4">
      <w:pPr>
        <w:spacing w:after="0" w:line="240" w:lineRule="auto"/>
        <w:jc w:val="both"/>
        <w:rPr>
          <w:rFonts w:ascii="Arial Narrow" w:hAnsi="Arial Narrow" w:cs="Arial"/>
          <w:sz w:val="24"/>
          <w:szCs w:val="24"/>
        </w:rPr>
      </w:pPr>
      <w:r w:rsidRPr="00C4683F">
        <w:rPr>
          <w:rFonts w:ascii="Arial Narrow" w:hAnsi="Arial Narrow" w:cs="Arial"/>
          <w:sz w:val="24"/>
          <w:szCs w:val="24"/>
        </w:rPr>
        <w:t xml:space="preserve">Por otra parte, la dinámica histórica del conflicto armado, en términos de producción de víctimas y desplazamiento en el municipio, el período que presenta mayor densidad de población afectada corresponde del 2002 al 2008, años donde la estrategia militar se incrementó en zonas de ubicación estratégica para los grupos armados, incrementándose así la ofensiva guerrillera y acelerando procesos de desplazamiento en regiones como el medio y bajo Caguán. (Figura </w:t>
      </w:r>
      <w:r>
        <w:rPr>
          <w:rFonts w:ascii="Arial Narrow" w:hAnsi="Arial Narrow" w:cs="Arial"/>
          <w:sz w:val="24"/>
          <w:szCs w:val="24"/>
        </w:rPr>
        <w:t>7</w:t>
      </w:r>
      <w:r w:rsidRPr="00C4683F">
        <w:rPr>
          <w:rFonts w:ascii="Arial Narrow" w:hAnsi="Arial Narrow" w:cs="Arial"/>
          <w:sz w:val="24"/>
          <w:szCs w:val="24"/>
        </w:rPr>
        <w:t>)</w:t>
      </w:r>
    </w:p>
    <w:p w14:paraId="552D9204" w14:textId="3A59BF0C" w:rsidR="00240C46" w:rsidRDefault="00240C46" w:rsidP="000A30A4">
      <w:pPr>
        <w:spacing w:after="0" w:line="240" w:lineRule="auto"/>
        <w:ind w:firstLine="709"/>
        <w:jc w:val="both"/>
        <w:rPr>
          <w:rFonts w:ascii="Arial Narrow" w:hAnsi="Arial Narrow" w:cs="Arial"/>
          <w:sz w:val="24"/>
          <w:szCs w:val="24"/>
        </w:rPr>
      </w:pPr>
    </w:p>
    <w:p w14:paraId="20031018" w14:textId="7DE2143F" w:rsidR="004D2618" w:rsidRDefault="004D2618" w:rsidP="000A30A4">
      <w:pPr>
        <w:spacing w:after="0" w:line="240" w:lineRule="auto"/>
        <w:ind w:firstLine="709"/>
        <w:jc w:val="both"/>
        <w:rPr>
          <w:rFonts w:ascii="Arial Narrow" w:hAnsi="Arial Narrow" w:cs="Arial"/>
          <w:sz w:val="24"/>
          <w:szCs w:val="24"/>
        </w:rPr>
      </w:pPr>
    </w:p>
    <w:p w14:paraId="652FBC48" w14:textId="166F3A8F" w:rsidR="004D2618" w:rsidRDefault="004D2618" w:rsidP="000A30A4">
      <w:pPr>
        <w:spacing w:after="0" w:line="240" w:lineRule="auto"/>
        <w:ind w:firstLine="709"/>
        <w:jc w:val="both"/>
        <w:rPr>
          <w:rFonts w:ascii="Arial Narrow" w:hAnsi="Arial Narrow" w:cs="Arial"/>
          <w:sz w:val="24"/>
          <w:szCs w:val="24"/>
        </w:rPr>
      </w:pPr>
    </w:p>
    <w:p w14:paraId="44263AD8" w14:textId="487368CD" w:rsidR="004D2618" w:rsidRDefault="004D2618" w:rsidP="000A30A4">
      <w:pPr>
        <w:spacing w:after="0" w:line="240" w:lineRule="auto"/>
        <w:ind w:firstLine="709"/>
        <w:jc w:val="both"/>
        <w:rPr>
          <w:rFonts w:ascii="Arial Narrow" w:hAnsi="Arial Narrow" w:cs="Arial"/>
          <w:sz w:val="24"/>
          <w:szCs w:val="24"/>
        </w:rPr>
      </w:pPr>
    </w:p>
    <w:p w14:paraId="0E886F38" w14:textId="6D80E7BB" w:rsidR="004D2618" w:rsidRDefault="004D2618" w:rsidP="000A30A4">
      <w:pPr>
        <w:spacing w:after="0" w:line="240" w:lineRule="auto"/>
        <w:ind w:firstLine="709"/>
        <w:jc w:val="both"/>
        <w:rPr>
          <w:rFonts w:ascii="Arial Narrow" w:hAnsi="Arial Narrow" w:cs="Arial"/>
          <w:sz w:val="24"/>
          <w:szCs w:val="24"/>
        </w:rPr>
      </w:pPr>
    </w:p>
    <w:p w14:paraId="0546F1F7" w14:textId="41A08F4C" w:rsidR="004D2618" w:rsidRDefault="004D2618" w:rsidP="000A30A4">
      <w:pPr>
        <w:spacing w:after="0" w:line="240" w:lineRule="auto"/>
        <w:ind w:firstLine="709"/>
        <w:jc w:val="both"/>
        <w:rPr>
          <w:rFonts w:ascii="Arial Narrow" w:hAnsi="Arial Narrow" w:cs="Arial"/>
          <w:sz w:val="24"/>
          <w:szCs w:val="24"/>
        </w:rPr>
      </w:pPr>
    </w:p>
    <w:p w14:paraId="47A622BD" w14:textId="0981B0BE" w:rsidR="004D2618" w:rsidRDefault="004D2618" w:rsidP="000A30A4">
      <w:pPr>
        <w:spacing w:after="0" w:line="240" w:lineRule="auto"/>
        <w:ind w:firstLine="709"/>
        <w:jc w:val="both"/>
        <w:rPr>
          <w:rFonts w:ascii="Arial Narrow" w:hAnsi="Arial Narrow" w:cs="Arial"/>
          <w:sz w:val="24"/>
          <w:szCs w:val="24"/>
        </w:rPr>
      </w:pPr>
    </w:p>
    <w:p w14:paraId="4F662D0F" w14:textId="77777777" w:rsidR="004D2618" w:rsidRPr="00C4683F" w:rsidRDefault="004D2618" w:rsidP="000A30A4">
      <w:pPr>
        <w:spacing w:after="0" w:line="240" w:lineRule="auto"/>
        <w:ind w:firstLine="709"/>
        <w:jc w:val="both"/>
        <w:rPr>
          <w:rFonts w:ascii="Arial Narrow" w:hAnsi="Arial Narrow" w:cs="Arial"/>
          <w:sz w:val="24"/>
          <w:szCs w:val="24"/>
        </w:rPr>
      </w:pPr>
    </w:p>
    <w:p w14:paraId="50478469" w14:textId="77777777" w:rsidR="00240C46" w:rsidRPr="00C4683F" w:rsidRDefault="00240C46" w:rsidP="000A30A4">
      <w:pPr>
        <w:autoSpaceDE w:val="0"/>
        <w:autoSpaceDN w:val="0"/>
        <w:adjustRightInd w:val="0"/>
        <w:spacing w:after="0" w:line="240" w:lineRule="auto"/>
        <w:jc w:val="center"/>
        <w:rPr>
          <w:rFonts w:ascii="Arial Narrow" w:eastAsia="Times New Roman" w:hAnsi="Arial Narrow" w:cs="Arial"/>
          <w:bCs/>
          <w:sz w:val="20"/>
          <w:szCs w:val="20"/>
          <w:lang w:val="es-ES" w:eastAsia="es-ES"/>
        </w:rPr>
      </w:pPr>
      <w:bookmarkStart w:id="2" w:name="_Toc786495"/>
      <w:r w:rsidRPr="004D2618">
        <w:rPr>
          <w:rFonts w:ascii="Arial Narrow" w:eastAsia="Times New Roman" w:hAnsi="Arial Narrow" w:cs="Arial"/>
          <w:bCs/>
          <w:noProof/>
          <w:sz w:val="24"/>
          <w:szCs w:val="24"/>
          <w:lang w:val="es-ES" w:eastAsia="es-ES"/>
        </w:rPr>
        <w:lastRenderedPageBreak/>
        <w:t>Figura 7. Personas afectadas por el conflicto armado.</w:t>
      </w:r>
      <w:bookmarkEnd w:id="2"/>
    </w:p>
    <w:p w14:paraId="62AF8BA1" w14:textId="77777777" w:rsidR="00240C46" w:rsidRPr="00C4683F" w:rsidRDefault="00240C46" w:rsidP="000A30A4">
      <w:pPr>
        <w:spacing w:after="0" w:line="240" w:lineRule="auto"/>
        <w:ind w:firstLine="709"/>
        <w:jc w:val="center"/>
        <w:rPr>
          <w:rFonts w:ascii="Arial Narrow" w:hAnsi="Arial Narrow" w:cs="Arial"/>
          <w:sz w:val="20"/>
          <w:szCs w:val="20"/>
        </w:rPr>
      </w:pPr>
      <w:r w:rsidRPr="00C4683F">
        <w:rPr>
          <w:rFonts w:ascii="Arial Narrow" w:hAnsi="Arial Narrow" w:cs="Arial"/>
          <w:noProof/>
          <w:sz w:val="20"/>
          <w:szCs w:val="20"/>
          <w:lang w:eastAsia="es-CO"/>
        </w:rPr>
        <w:drawing>
          <wp:inline distT="0" distB="0" distL="0" distR="0" wp14:anchorId="1C74CAEB" wp14:editId="479964F9">
            <wp:extent cx="3942715" cy="1981200"/>
            <wp:effectExtent l="19050" t="19050" r="19685" b="1905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pic:cNvPicPr>
                      <a:picLocks noChangeAspect="1" noChangeArrowheads="1"/>
                    </pic:cNvPicPr>
                  </pic:nvPicPr>
                  <pic:blipFill>
                    <a:blip r:embed="rId15" cstate="email">
                      <a:lum bright="-20000" contrast="40000"/>
                      <a:extLst>
                        <a:ext uri="{28A0092B-C50C-407E-A947-70E740481C1C}">
                          <a14:useLocalDpi xmlns:a14="http://schemas.microsoft.com/office/drawing/2010/main" val="0"/>
                        </a:ext>
                      </a:extLst>
                    </a:blip>
                    <a:srcRect/>
                    <a:stretch>
                      <a:fillRect/>
                    </a:stretch>
                  </pic:blipFill>
                  <pic:spPr bwMode="auto">
                    <a:xfrm>
                      <a:off x="0" y="0"/>
                      <a:ext cx="3942715" cy="1981200"/>
                    </a:xfrm>
                    <a:prstGeom prst="rect">
                      <a:avLst/>
                    </a:prstGeom>
                    <a:noFill/>
                    <a:ln>
                      <a:solidFill>
                        <a:srgbClr val="FF0000"/>
                      </a:solidFill>
                    </a:ln>
                  </pic:spPr>
                </pic:pic>
              </a:graphicData>
            </a:graphic>
          </wp:inline>
        </w:drawing>
      </w:r>
    </w:p>
    <w:p w14:paraId="038C9761" w14:textId="7FD106E8" w:rsidR="00240C46"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Fuente: CORPOMAZONIA, 2018.</w:t>
      </w:r>
    </w:p>
    <w:p w14:paraId="1102FFC0" w14:textId="77777777" w:rsidR="004D2618" w:rsidRPr="00C4683F" w:rsidRDefault="004D2618" w:rsidP="004D2618">
      <w:pPr>
        <w:spacing w:after="0" w:line="240" w:lineRule="auto"/>
        <w:rPr>
          <w:rFonts w:ascii="Arial Narrow" w:hAnsi="Arial Narrow" w:cs="Arial"/>
          <w:sz w:val="20"/>
          <w:szCs w:val="20"/>
        </w:rPr>
      </w:pPr>
    </w:p>
    <w:p w14:paraId="43980954" w14:textId="77777777" w:rsidR="00240C46" w:rsidRPr="00C4683F" w:rsidRDefault="00240C46" w:rsidP="000A30A4">
      <w:pPr>
        <w:pStyle w:val="Prrafodelista"/>
        <w:numPr>
          <w:ilvl w:val="0"/>
          <w:numId w:val="2"/>
        </w:numPr>
        <w:spacing w:after="0" w:line="240" w:lineRule="auto"/>
        <w:rPr>
          <w:rFonts w:ascii="Arial Narrow" w:hAnsi="Arial Narrow" w:cs="Arial"/>
          <w:b/>
          <w:sz w:val="24"/>
          <w:szCs w:val="24"/>
        </w:rPr>
      </w:pPr>
      <w:bookmarkStart w:id="3" w:name="_Toc476945010"/>
      <w:bookmarkStart w:id="4" w:name="_Toc478914172"/>
      <w:r w:rsidRPr="00C4683F">
        <w:rPr>
          <w:rFonts w:ascii="Arial Narrow" w:hAnsi="Arial Narrow" w:cs="Arial"/>
          <w:b/>
          <w:sz w:val="24"/>
          <w:szCs w:val="24"/>
        </w:rPr>
        <w:t>Salud</w:t>
      </w:r>
      <w:bookmarkEnd w:id="3"/>
    </w:p>
    <w:p w14:paraId="381CF17C" w14:textId="77777777" w:rsidR="000A30A4" w:rsidRDefault="000A30A4" w:rsidP="000A30A4">
      <w:pPr>
        <w:spacing w:after="0" w:line="240" w:lineRule="auto"/>
        <w:jc w:val="both"/>
        <w:rPr>
          <w:rFonts w:ascii="Arial Narrow" w:hAnsi="Arial Narrow" w:cs="Arial"/>
          <w:sz w:val="24"/>
          <w:szCs w:val="24"/>
        </w:rPr>
      </w:pPr>
    </w:p>
    <w:p w14:paraId="3AAAB1FC" w14:textId="41FD6CB9" w:rsidR="00240C46" w:rsidRPr="00C4683F" w:rsidRDefault="00240C46" w:rsidP="000A30A4">
      <w:pPr>
        <w:spacing w:after="0" w:line="240" w:lineRule="auto"/>
        <w:jc w:val="both"/>
        <w:rPr>
          <w:rFonts w:ascii="Arial Narrow" w:hAnsi="Arial Narrow" w:cs="Arial"/>
          <w:sz w:val="24"/>
          <w:szCs w:val="24"/>
        </w:rPr>
      </w:pPr>
      <w:r w:rsidRPr="00C4683F">
        <w:rPr>
          <w:rFonts w:ascii="Arial Narrow" w:hAnsi="Arial Narrow" w:cs="Arial"/>
          <w:sz w:val="24"/>
          <w:szCs w:val="24"/>
        </w:rPr>
        <w:t xml:space="preserve">El Municipio de Cartagena del </w:t>
      </w:r>
      <w:r w:rsidR="0092536A">
        <w:rPr>
          <w:rFonts w:ascii="Arial Narrow" w:hAnsi="Arial Narrow" w:cs="Arial"/>
          <w:sz w:val="24"/>
          <w:szCs w:val="24"/>
        </w:rPr>
        <w:t>Chairá</w:t>
      </w:r>
      <w:r w:rsidRPr="00C4683F">
        <w:rPr>
          <w:rFonts w:ascii="Arial Narrow" w:hAnsi="Arial Narrow" w:cs="Arial"/>
          <w:sz w:val="24"/>
          <w:szCs w:val="24"/>
        </w:rPr>
        <w:t xml:space="preserve"> cuenta con dos IPS, que brindan a la comunidad chairense el servicio de salud, la E.S.E. Sor Teresa Adele, sede Cartagena del Chairá de carácter público y la Clínica Chairá Ltda., de carácter privado, que prestan atención de primer nivel de complejidad.</w:t>
      </w:r>
      <w:bookmarkEnd w:id="4"/>
      <w:r w:rsidRPr="00C4683F">
        <w:rPr>
          <w:rFonts w:ascii="Arial Narrow" w:hAnsi="Arial Narrow" w:cs="Arial"/>
          <w:sz w:val="24"/>
          <w:szCs w:val="24"/>
        </w:rPr>
        <w:t xml:space="preserve"> La IPS Pública E.S.E. Sor Teresa Adele cuenta con un Hospital en el área urbana, un centro de salud en la Inspección de Remolinos del Caguán y nueve puestos de salud. </w:t>
      </w:r>
    </w:p>
    <w:p w14:paraId="5B85A5C8" w14:textId="77777777" w:rsidR="000A30A4" w:rsidRDefault="000A30A4" w:rsidP="000A30A4">
      <w:pPr>
        <w:spacing w:after="0" w:line="240" w:lineRule="auto"/>
        <w:jc w:val="both"/>
        <w:rPr>
          <w:rFonts w:ascii="Arial Narrow" w:hAnsi="Arial Narrow" w:cs="Arial"/>
          <w:sz w:val="24"/>
          <w:szCs w:val="24"/>
        </w:rPr>
      </w:pPr>
    </w:p>
    <w:p w14:paraId="417ADB8D" w14:textId="0699D088" w:rsidR="00240C46" w:rsidRPr="00C4683F" w:rsidRDefault="00240C46" w:rsidP="000A30A4">
      <w:pPr>
        <w:spacing w:after="0" w:line="240" w:lineRule="auto"/>
        <w:jc w:val="both"/>
        <w:rPr>
          <w:rFonts w:ascii="Arial Narrow" w:hAnsi="Arial Narrow" w:cs="Arial"/>
          <w:sz w:val="24"/>
          <w:szCs w:val="24"/>
        </w:rPr>
      </w:pPr>
      <w:r w:rsidRPr="00C4683F">
        <w:rPr>
          <w:rFonts w:ascii="Arial Narrow" w:hAnsi="Arial Narrow" w:cs="Arial"/>
          <w:sz w:val="24"/>
          <w:szCs w:val="24"/>
        </w:rPr>
        <w:t xml:space="preserve">En la actualidad, la sede Cartagena del Chairá cuenta con 11 camas, 2 ambulancias, 1 laboratorio clínico, 1 sala de radiología e imágenes diagnósticas. </w:t>
      </w:r>
      <w:r w:rsidR="0092536A" w:rsidRPr="00C4683F">
        <w:rPr>
          <w:rFonts w:ascii="Arial Narrow" w:hAnsi="Arial Narrow" w:cs="Arial"/>
          <w:sz w:val="24"/>
          <w:szCs w:val="24"/>
        </w:rPr>
        <w:t>De acuerdo con el</w:t>
      </w:r>
      <w:r w:rsidRPr="00C4683F">
        <w:rPr>
          <w:rFonts w:ascii="Arial Narrow" w:hAnsi="Arial Narrow" w:cs="Arial"/>
          <w:sz w:val="24"/>
          <w:szCs w:val="24"/>
        </w:rPr>
        <w:t xml:space="preserve"> </w:t>
      </w:r>
      <w:r w:rsidR="00426E86" w:rsidRPr="00C4683F">
        <w:rPr>
          <w:rFonts w:ascii="Arial Narrow" w:hAnsi="Arial Narrow" w:cs="Arial"/>
          <w:sz w:val="24"/>
          <w:szCs w:val="24"/>
        </w:rPr>
        <w:t>recurso</w:t>
      </w:r>
      <w:r w:rsidRPr="00C4683F">
        <w:rPr>
          <w:rFonts w:ascii="Arial Narrow" w:hAnsi="Arial Narrow" w:cs="Arial"/>
          <w:sz w:val="24"/>
          <w:szCs w:val="24"/>
        </w:rPr>
        <w:t xml:space="preserve"> humano vinculado está en capacidad de realizar 33.216 consultas de medicina general, 16.416 consultas de odontología, 17.280 procedimientos de urgencias y 8.640 consultas de urgencias (Secretaria de Salud: 2016). </w:t>
      </w:r>
    </w:p>
    <w:p w14:paraId="799EEE04" w14:textId="77777777" w:rsidR="000A30A4" w:rsidRDefault="000A30A4" w:rsidP="000A30A4">
      <w:pPr>
        <w:spacing w:after="0" w:line="240" w:lineRule="auto"/>
        <w:jc w:val="both"/>
        <w:rPr>
          <w:rFonts w:ascii="Arial Narrow" w:hAnsi="Arial Narrow" w:cs="Arial"/>
          <w:sz w:val="24"/>
          <w:szCs w:val="24"/>
        </w:rPr>
      </w:pPr>
    </w:p>
    <w:p w14:paraId="2145833F" w14:textId="3135D7A7" w:rsidR="00240C46" w:rsidRPr="00C4683F" w:rsidRDefault="00240C46" w:rsidP="000A30A4">
      <w:pPr>
        <w:spacing w:after="0" w:line="240" w:lineRule="auto"/>
        <w:jc w:val="both"/>
        <w:rPr>
          <w:rFonts w:ascii="Arial Narrow" w:hAnsi="Arial Narrow" w:cs="Arial"/>
          <w:b/>
          <w:sz w:val="24"/>
          <w:szCs w:val="24"/>
        </w:rPr>
      </w:pPr>
      <w:r w:rsidRPr="00C4683F">
        <w:rPr>
          <w:rFonts w:ascii="Arial Narrow" w:hAnsi="Arial Narrow" w:cs="Arial"/>
          <w:sz w:val="24"/>
          <w:szCs w:val="24"/>
        </w:rPr>
        <w:t>Los usuarios de régimen subsidiado en el servicio de Promoción y Prevención aumentaron 2.7%, pasaron de 21.065 en 2012 a 21.626 usuarios en el año 2013.  Los usuarios contratados para la prestación de servicios de salud de baja complejidad pasaron de 14.565 en 2012 a 14.625 en 2013, lo cual representa un incremento de 0.4%. (</w:t>
      </w:r>
      <w:r w:rsidRPr="00C4683F">
        <w:rPr>
          <w:rFonts w:ascii="Arial Narrow" w:hAnsi="Arial Narrow" w:cs="Arial"/>
          <w:b/>
          <w:sz w:val="24"/>
          <w:szCs w:val="24"/>
        </w:rPr>
        <w:t xml:space="preserve">Ver </w:t>
      </w:r>
      <w:r>
        <w:rPr>
          <w:rFonts w:ascii="Arial Narrow" w:hAnsi="Arial Narrow" w:cs="Arial"/>
          <w:b/>
          <w:sz w:val="24"/>
          <w:szCs w:val="24"/>
        </w:rPr>
        <w:t>figura 8</w:t>
      </w:r>
      <w:r w:rsidRPr="00C4683F">
        <w:rPr>
          <w:rFonts w:ascii="Arial Narrow" w:hAnsi="Arial Narrow" w:cs="Arial"/>
          <w:sz w:val="24"/>
          <w:szCs w:val="24"/>
        </w:rPr>
        <w:t>)</w:t>
      </w:r>
    </w:p>
    <w:p w14:paraId="02C8C542" w14:textId="0C2F9B89" w:rsidR="004D2618" w:rsidRDefault="004D2618">
      <w:pPr>
        <w:rPr>
          <w:rFonts w:ascii="Arial Narrow" w:hAnsi="Arial Narrow" w:cs="Arial"/>
          <w:b/>
          <w:sz w:val="24"/>
          <w:szCs w:val="24"/>
        </w:rPr>
      </w:pPr>
      <w:r>
        <w:rPr>
          <w:rFonts w:ascii="Arial Narrow" w:hAnsi="Arial Narrow" w:cs="Arial"/>
          <w:b/>
          <w:sz w:val="24"/>
          <w:szCs w:val="24"/>
        </w:rPr>
        <w:br w:type="page"/>
      </w:r>
    </w:p>
    <w:p w14:paraId="6B441F62" w14:textId="77777777" w:rsidR="00240C46" w:rsidRPr="00C4683F" w:rsidRDefault="00240C46" w:rsidP="000A30A4">
      <w:pPr>
        <w:autoSpaceDE w:val="0"/>
        <w:autoSpaceDN w:val="0"/>
        <w:adjustRightInd w:val="0"/>
        <w:spacing w:after="0" w:line="240" w:lineRule="auto"/>
        <w:jc w:val="center"/>
        <w:rPr>
          <w:rFonts w:ascii="Arial Narrow" w:eastAsia="Times New Roman" w:hAnsi="Arial Narrow" w:cs="Arial"/>
          <w:bCs/>
          <w:sz w:val="20"/>
          <w:szCs w:val="20"/>
          <w:lang w:val="es-ES" w:eastAsia="es-ES"/>
        </w:rPr>
      </w:pPr>
      <w:bookmarkStart w:id="5" w:name="_Toc786496"/>
      <w:r w:rsidRPr="004D2618">
        <w:rPr>
          <w:rFonts w:ascii="Arial Narrow" w:eastAsia="Times New Roman" w:hAnsi="Arial Narrow" w:cs="Arial"/>
          <w:bCs/>
          <w:sz w:val="24"/>
          <w:szCs w:val="24"/>
          <w:lang w:val="es-ES" w:eastAsia="es-ES"/>
        </w:rPr>
        <w:lastRenderedPageBreak/>
        <w:t>Figura 8. Afiliados al sistema de salud por tipo de régimen.</w:t>
      </w:r>
      <w:bookmarkEnd w:id="5"/>
    </w:p>
    <w:p w14:paraId="3379FE30" w14:textId="77777777" w:rsidR="00240C46" w:rsidRPr="00C4683F" w:rsidRDefault="00240C46" w:rsidP="000A30A4">
      <w:pPr>
        <w:spacing w:after="0" w:line="240" w:lineRule="auto"/>
        <w:jc w:val="center"/>
        <w:rPr>
          <w:rFonts w:ascii="Arial Narrow" w:hAnsi="Arial Narrow" w:cs="Arial"/>
          <w:sz w:val="24"/>
          <w:szCs w:val="24"/>
        </w:rPr>
      </w:pPr>
      <w:r w:rsidRPr="00C4683F">
        <w:rPr>
          <w:rFonts w:ascii="Arial Narrow" w:hAnsi="Arial Narrow" w:cs="Arial"/>
          <w:noProof/>
          <w:sz w:val="24"/>
          <w:szCs w:val="24"/>
          <w:lang w:eastAsia="es-CO"/>
        </w:rPr>
        <w:drawing>
          <wp:inline distT="0" distB="0" distL="0" distR="0" wp14:anchorId="62C388DC" wp14:editId="6CA44BE9">
            <wp:extent cx="5346000" cy="2343600"/>
            <wp:effectExtent l="0" t="0" r="762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a:picLocks noChangeAspect="1" noChangeArrowheads="1"/>
                    </pic:cNvPicPr>
                  </pic:nvPicPr>
                  <pic:blipFill>
                    <a:blip r:embed="rId16" cstate="email">
                      <a:extLst>
                        <a:ext uri="{28A0092B-C50C-407E-A947-70E740481C1C}">
                          <a14:useLocalDpi xmlns:a14="http://schemas.microsoft.com/office/drawing/2010/main" val="0"/>
                        </a:ext>
                      </a:extLst>
                    </a:blip>
                    <a:srcRect/>
                    <a:stretch>
                      <a:fillRect/>
                    </a:stretch>
                  </pic:blipFill>
                  <pic:spPr bwMode="auto">
                    <a:xfrm>
                      <a:off x="0" y="0"/>
                      <a:ext cx="5346000" cy="2343600"/>
                    </a:xfrm>
                    <a:prstGeom prst="rect">
                      <a:avLst/>
                    </a:prstGeom>
                    <a:noFill/>
                  </pic:spPr>
                </pic:pic>
              </a:graphicData>
            </a:graphic>
          </wp:inline>
        </w:drawing>
      </w:r>
    </w:p>
    <w:p w14:paraId="57B8BE75" w14:textId="77777777" w:rsidR="004D2618" w:rsidRPr="00C4683F" w:rsidRDefault="004D2618" w:rsidP="004D2618">
      <w:pPr>
        <w:spacing w:after="0" w:line="240" w:lineRule="auto"/>
        <w:jc w:val="center"/>
        <w:rPr>
          <w:rFonts w:ascii="Arial Narrow" w:hAnsi="Arial Narrow" w:cs="Arial"/>
          <w:sz w:val="20"/>
          <w:szCs w:val="20"/>
        </w:rPr>
      </w:pPr>
      <w:r w:rsidRPr="00C4683F">
        <w:rPr>
          <w:rFonts w:ascii="Arial Narrow" w:hAnsi="Arial Narrow" w:cs="Arial"/>
          <w:sz w:val="20"/>
          <w:szCs w:val="20"/>
        </w:rPr>
        <w:t>Fuente: Ministerio de Salud, 2015</w:t>
      </w:r>
    </w:p>
    <w:p w14:paraId="3E2825D9" w14:textId="77777777" w:rsidR="004D2618" w:rsidRDefault="004D2618" w:rsidP="000A30A4">
      <w:pPr>
        <w:pStyle w:val="Prrafodelista"/>
        <w:spacing w:after="0" w:line="240" w:lineRule="auto"/>
        <w:jc w:val="both"/>
        <w:rPr>
          <w:rFonts w:ascii="Arial Narrow" w:hAnsi="Arial Narrow" w:cs="Arial"/>
          <w:b/>
          <w:color w:val="000000"/>
          <w:sz w:val="24"/>
          <w:szCs w:val="24"/>
        </w:rPr>
      </w:pPr>
    </w:p>
    <w:p w14:paraId="6A1935A0" w14:textId="611E132D" w:rsidR="00240C46" w:rsidRPr="00C4683F" w:rsidRDefault="00240C46" w:rsidP="000A30A4">
      <w:pPr>
        <w:pStyle w:val="Prrafodelista"/>
        <w:numPr>
          <w:ilvl w:val="0"/>
          <w:numId w:val="2"/>
        </w:numPr>
        <w:spacing w:after="0" w:line="240" w:lineRule="auto"/>
        <w:jc w:val="both"/>
        <w:rPr>
          <w:rFonts w:ascii="Arial Narrow" w:hAnsi="Arial Narrow" w:cs="Arial"/>
          <w:b/>
          <w:color w:val="000000"/>
          <w:sz w:val="24"/>
          <w:szCs w:val="24"/>
        </w:rPr>
      </w:pPr>
      <w:r w:rsidRPr="00C4683F">
        <w:rPr>
          <w:rFonts w:ascii="Arial Narrow" w:hAnsi="Arial Narrow" w:cs="Arial"/>
          <w:b/>
          <w:color w:val="000000"/>
          <w:sz w:val="24"/>
          <w:szCs w:val="24"/>
        </w:rPr>
        <w:t>Sistemas tradicionales de producción y seguridad alimentaria.</w:t>
      </w:r>
    </w:p>
    <w:p w14:paraId="7DEAAAD2" w14:textId="77777777" w:rsidR="000A30A4" w:rsidRDefault="000A30A4" w:rsidP="000A30A4">
      <w:pPr>
        <w:spacing w:after="0" w:line="240" w:lineRule="auto"/>
        <w:jc w:val="both"/>
        <w:rPr>
          <w:rFonts w:ascii="Arial Narrow" w:hAnsi="Arial Narrow" w:cs="Arial"/>
          <w:color w:val="000000"/>
          <w:sz w:val="24"/>
          <w:szCs w:val="24"/>
        </w:rPr>
      </w:pPr>
    </w:p>
    <w:p w14:paraId="642B322F" w14:textId="494BD9AD" w:rsidR="00240C46" w:rsidRPr="00C4683F" w:rsidRDefault="000A30A4" w:rsidP="000A30A4">
      <w:pPr>
        <w:spacing w:after="0" w:line="240" w:lineRule="auto"/>
        <w:jc w:val="both"/>
        <w:rPr>
          <w:rFonts w:ascii="Arial Narrow" w:hAnsi="Arial Narrow" w:cs="Arial"/>
          <w:color w:val="000000"/>
          <w:sz w:val="24"/>
          <w:szCs w:val="24"/>
        </w:rPr>
      </w:pPr>
      <w:r>
        <w:rPr>
          <w:rFonts w:ascii="Arial Narrow" w:hAnsi="Arial Narrow" w:cs="Arial"/>
          <w:color w:val="000000"/>
          <w:sz w:val="24"/>
          <w:szCs w:val="24"/>
        </w:rPr>
        <w:t>S</w:t>
      </w:r>
      <w:r w:rsidR="00240C46" w:rsidRPr="00C4683F">
        <w:rPr>
          <w:rFonts w:ascii="Arial Narrow" w:hAnsi="Arial Narrow" w:cs="Arial"/>
          <w:color w:val="000000"/>
          <w:sz w:val="24"/>
          <w:szCs w:val="24"/>
        </w:rPr>
        <w:t>e encuentra relacionada con los procesos de autoabastecimiento familiar, la producción agrícola en algunos casos se genera a pequeña escala, debido a las dificultades que existe en la salida de los productos hacia el casco urbano, siendo el medio de transporte fluvial, incrementa los costos de producción y distribución haciendo inviable la comercialización de dichos productos.</w:t>
      </w:r>
    </w:p>
    <w:p w14:paraId="683126F7" w14:textId="77777777" w:rsidR="00240C46" w:rsidRPr="00C4683F" w:rsidRDefault="00240C46" w:rsidP="000A30A4">
      <w:pPr>
        <w:spacing w:after="0" w:line="240" w:lineRule="auto"/>
        <w:jc w:val="both"/>
        <w:rPr>
          <w:rFonts w:ascii="Arial Narrow" w:hAnsi="Arial Narrow" w:cs="Arial"/>
          <w:color w:val="000000"/>
          <w:sz w:val="24"/>
          <w:szCs w:val="24"/>
        </w:rPr>
      </w:pPr>
    </w:p>
    <w:p w14:paraId="40B0AF2B" w14:textId="77777777" w:rsidR="00240C46" w:rsidRPr="00C4683F" w:rsidRDefault="00240C46" w:rsidP="000A30A4">
      <w:pPr>
        <w:pStyle w:val="Prrafodelista"/>
        <w:numPr>
          <w:ilvl w:val="0"/>
          <w:numId w:val="2"/>
        </w:numPr>
        <w:spacing w:after="0" w:line="240" w:lineRule="auto"/>
        <w:rPr>
          <w:rFonts w:ascii="Arial Narrow" w:hAnsi="Arial Narrow" w:cs="Arial"/>
          <w:b/>
          <w:sz w:val="24"/>
          <w:szCs w:val="24"/>
        </w:rPr>
      </w:pPr>
      <w:r w:rsidRPr="00C4683F">
        <w:rPr>
          <w:rFonts w:ascii="Arial Narrow" w:hAnsi="Arial Narrow" w:cs="Arial"/>
          <w:b/>
          <w:sz w:val="24"/>
          <w:szCs w:val="24"/>
        </w:rPr>
        <w:t xml:space="preserve">Tasa de morbilidad. </w:t>
      </w:r>
    </w:p>
    <w:p w14:paraId="03D947FB" w14:textId="77777777" w:rsidR="000A30A4" w:rsidRDefault="000A30A4" w:rsidP="000A30A4">
      <w:pPr>
        <w:spacing w:after="0" w:line="240" w:lineRule="auto"/>
        <w:rPr>
          <w:rFonts w:ascii="Arial Narrow" w:hAnsi="Arial Narrow" w:cs="Arial"/>
          <w:sz w:val="24"/>
          <w:szCs w:val="24"/>
        </w:rPr>
      </w:pPr>
    </w:p>
    <w:p w14:paraId="553CCB81" w14:textId="3B708146" w:rsidR="00240C46" w:rsidRPr="00C4683F" w:rsidRDefault="00240C46" w:rsidP="000A30A4">
      <w:pPr>
        <w:spacing w:after="0" w:line="240" w:lineRule="auto"/>
        <w:rPr>
          <w:rFonts w:ascii="Arial Narrow" w:hAnsi="Arial Narrow" w:cs="Arial"/>
          <w:sz w:val="24"/>
          <w:szCs w:val="24"/>
        </w:rPr>
      </w:pPr>
      <w:r w:rsidRPr="00C4683F">
        <w:rPr>
          <w:rFonts w:ascii="Arial Narrow" w:hAnsi="Arial Narrow" w:cs="Arial"/>
          <w:sz w:val="24"/>
          <w:szCs w:val="24"/>
        </w:rPr>
        <w:t xml:space="preserve">De acuerdo </w:t>
      </w:r>
      <w:r w:rsidR="000A30A4">
        <w:rPr>
          <w:rFonts w:ascii="Arial Narrow" w:hAnsi="Arial Narrow" w:cs="Arial"/>
          <w:sz w:val="24"/>
          <w:szCs w:val="24"/>
        </w:rPr>
        <w:t>con</w:t>
      </w:r>
      <w:r w:rsidRPr="00C4683F">
        <w:rPr>
          <w:rFonts w:ascii="Arial Narrow" w:hAnsi="Arial Narrow" w:cs="Arial"/>
          <w:sz w:val="24"/>
          <w:szCs w:val="24"/>
        </w:rPr>
        <w:t xml:space="preserve"> la información suministrada por el SIVIGILA, se pudo identificar el estado de algunas patologías, las cuales, por su magnitud, su poder de diseminación y el impacto que tienen sobre la salud de la población, son vigiladas con el fin de determinar su comportamiento, distribución y tendencia. </w:t>
      </w:r>
    </w:p>
    <w:p w14:paraId="62A97143" w14:textId="77777777" w:rsidR="000A30A4" w:rsidRDefault="000A30A4" w:rsidP="000A30A4">
      <w:pPr>
        <w:spacing w:after="0" w:line="240" w:lineRule="auto"/>
        <w:rPr>
          <w:rFonts w:ascii="Arial Narrow" w:hAnsi="Arial Narrow" w:cs="Arial"/>
          <w:sz w:val="24"/>
          <w:szCs w:val="24"/>
        </w:rPr>
      </w:pPr>
    </w:p>
    <w:p w14:paraId="1857E743" w14:textId="391D09C4" w:rsidR="00240C46" w:rsidRPr="00C4683F" w:rsidRDefault="00240C46" w:rsidP="000A30A4">
      <w:pPr>
        <w:spacing w:after="0" w:line="240" w:lineRule="auto"/>
        <w:rPr>
          <w:rFonts w:ascii="Arial Narrow" w:hAnsi="Arial Narrow" w:cs="Arial"/>
          <w:sz w:val="24"/>
          <w:szCs w:val="24"/>
        </w:rPr>
      </w:pPr>
      <w:r w:rsidRPr="00C4683F">
        <w:rPr>
          <w:rFonts w:ascii="Arial Narrow" w:hAnsi="Arial Narrow" w:cs="Arial"/>
          <w:sz w:val="24"/>
          <w:szCs w:val="24"/>
        </w:rPr>
        <w:t xml:space="preserve">En </w:t>
      </w:r>
      <w:r w:rsidRPr="00C4683F">
        <w:rPr>
          <w:rFonts w:ascii="Arial Narrow" w:hAnsi="Arial Narrow" w:cs="Arial"/>
          <w:b/>
          <w:sz w:val="24"/>
          <w:szCs w:val="24"/>
        </w:rPr>
        <w:t xml:space="preserve">el cuadro </w:t>
      </w:r>
      <w:r w:rsidR="005E5183">
        <w:rPr>
          <w:rFonts w:ascii="Arial Narrow" w:hAnsi="Arial Narrow" w:cs="Arial"/>
          <w:b/>
          <w:sz w:val="24"/>
          <w:szCs w:val="24"/>
        </w:rPr>
        <w:t>9</w:t>
      </w:r>
      <w:r w:rsidRPr="00C4683F">
        <w:rPr>
          <w:rFonts w:ascii="Arial Narrow" w:hAnsi="Arial Narrow" w:cs="Arial"/>
          <w:b/>
          <w:sz w:val="24"/>
          <w:szCs w:val="24"/>
        </w:rPr>
        <w:t>,</w:t>
      </w:r>
      <w:r w:rsidRPr="00C4683F">
        <w:rPr>
          <w:rFonts w:ascii="Arial Narrow" w:hAnsi="Arial Narrow" w:cs="Arial"/>
          <w:sz w:val="24"/>
          <w:szCs w:val="24"/>
        </w:rPr>
        <w:t xml:space="preserve"> se presenta la mayor incidencia de morbilidad de la población ubicada en la Unidad de Ordenación Forestal, se muestra que el accidente ofídico, la rabia, la morbilidad materna y las violencias de género, que no se tipifican como patologías, las cuales presentan una reincidencia en el número de casos.</w:t>
      </w:r>
    </w:p>
    <w:p w14:paraId="3B0031DA" w14:textId="77777777" w:rsidR="000A30A4" w:rsidRDefault="000A30A4" w:rsidP="000A30A4">
      <w:pPr>
        <w:autoSpaceDE w:val="0"/>
        <w:autoSpaceDN w:val="0"/>
        <w:adjustRightInd w:val="0"/>
        <w:spacing w:after="0" w:line="240" w:lineRule="auto"/>
        <w:jc w:val="center"/>
        <w:rPr>
          <w:rFonts w:ascii="Arial Narrow" w:eastAsia="Times New Roman" w:hAnsi="Arial Narrow" w:cs="Arial"/>
          <w:b/>
          <w:bCs/>
          <w:sz w:val="20"/>
          <w:szCs w:val="20"/>
          <w:lang w:val="es-ES" w:eastAsia="es-ES"/>
        </w:rPr>
      </w:pPr>
      <w:bookmarkStart w:id="6" w:name="_Toc482949156"/>
      <w:bookmarkStart w:id="7" w:name="_Toc786187"/>
    </w:p>
    <w:p w14:paraId="7F4FAF2E" w14:textId="10ED2F50" w:rsidR="00240C46" w:rsidRPr="005E5183" w:rsidRDefault="00240C46" w:rsidP="000A30A4">
      <w:pPr>
        <w:autoSpaceDE w:val="0"/>
        <w:autoSpaceDN w:val="0"/>
        <w:adjustRightInd w:val="0"/>
        <w:spacing w:after="0" w:line="240" w:lineRule="auto"/>
        <w:jc w:val="center"/>
        <w:rPr>
          <w:rFonts w:ascii="Arial Narrow" w:eastAsia="Times New Roman" w:hAnsi="Arial Narrow" w:cs="Arial"/>
          <w:bCs/>
          <w:sz w:val="24"/>
          <w:szCs w:val="24"/>
          <w:lang w:val="es-ES" w:eastAsia="es-ES"/>
        </w:rPr>
      </w:pPr>
      <w:r w:rsidRPr="005E5183">
        <w:rPr>
          <w:rFonts w:ascii="Arial Narrow" w:eastAsia="Times New Roman" w:hAnsi="Arial Narrow" w:cs="Arial"/>
          <w:b/>
          <w:bCs/>
          <w:sz w:val="24"/>
          <w:szCs w:val="24"/>
          <w:lang w:val="es-ES" w:eastAsia="es-ES"/>
        </w:rPr>
        <w:t xml:space="preserve">Cuadro </w:t>
      </w:r>
      <w:r w:rsidR="005E5183" w:rsidRPr="005E5183">
        <w:rPr>
          <w:rFonts w:ascii="Arial Narrow" w:eastAsia="Times New Roman" w:hAnsi="Arial Narrow" w:cs="Arial"/>
          <w:b/>
          <w:bCs/>
          <w:sz w:val="24"/>
          <w:szCs w:val="24"/>
          <w:lang w:val="es-ES" w:eastAsia="es-ES"/>
        </w:rPr>
        <w:t>9</w:t>
      </w:r>
      <w:r w:rsidRPr="005E5183">
        <w:rPr>
          <w:rFonts w:ascii="Arial Narrow" w:eastAsia="Times New Roman" w:hAnsi="Arial Narrow" w:cs="Arial"/>
          <w:b/>
          <w:bCs/>
          <w:sz w:val="24"/>
          <w:szCs w:val="24"/>
          <w:lang w:val="es-ES" w:eastAsia="es-ES"/>
        </w:rPr>
        <w:t>.</w:t>
      </w:r>
      <w:r w:rsidRPr="005E5183">
        <w:rPr>
          <w:rFonts w:ascii="Arial Narrow" w:eastAsia="Times New Roman" w:hAnsi="Arial Narrow" w:cs="Arial"/>
          <w:bCs/>
          <w:sz w:val="24"/>
          <w:szCs w:val="24"/>
          <w:lang w:val="es-ES" w:eastAsia="es-ES"/>
        </w:rPr>
        <w:t xml:space="preserve"> Tasa de Morbilidad, reporte del SNVS (2015)</w:t>
      </w:r>
      <w:bookmarkEnd w:id="6"/>
      <w:bookmarkEnd w:id="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8"/>
        <w:gridCol w:w="3131"/>
        <w:gridCol w:w="3126"/>
      </w:tblGrid>
      <w:tr w:rsidR="00240C46" w:rsidRPr="00C4683F" w14:paraId="41528EC1" w14:textId="77777777" w:rsidTr="000A30A4">
        <w:tc>
          <w:tcPr>
            <w:tcW w:w="9545" w:type="dxa"/>
            <w:gridSpan w:val="3"/>
          </w:tcPr>
          <w:p w14:paraId="2F00809B" w14:textId="77777777" w:rsidR="00240C46" w:rsidRPr="00C4683F" w:rsidRDefault="00240C46" w:rsidP="000A30A4">
            <w:pPr>
              <w:spacing w:after="0" w:line="240" w:lineRule="auto"/>
              <w:jc w:val="center"/>
              <w:rPr>
                <w:rFonts w:ascii="Arial Narrow" w:hAnsi="Arial Narrow" w:cs="Arial"/>
                <w:b/>
                <w:sz w:val="20"/>
                <w:szCs w:val="20"/>
              </w:rPr>
            </w:pPr>
            <w:r w:rsidRPr="00C4683F">
              <w:rPr>
                <w:rFonts w:ascii="Arial Narrow" w:hAnsi="Arial Narrow" w:cs="Arial"/>
                <w:b/>
                <w:sz w:val="20"/>
                <w:szCs w:val="20"/>
              </w:rPr>
              <w:t>SISTEMA NACIONAL DE VIGILANCIA EN SALUD (REPORTE 2015)</w:t>
            </w:r>
          </w:p>
        </w:tc>
      </w:tr>
      <w:tr w:rsidR="00240C46" w:rsidRPr="00C4683F" w14:paraId="78DDF927" w14:textId="77777777" w:rsidTr="000A30A4">
        <w:tc>
          <w:tcPr>
            <w:tcW w:w="3181" w:type="dxa"/>
          </w:tcPr>
          <w:p w14:paraId="173B50CA" w14:textId="77777777" w:rsidR="00240C46" w:rsidRPr="00C4683F" w:rsidRDefault="00240C46" w:rsidP="000A30A4">
            <w:pPr>
              <w:spacing w:after="0" w:line="240" w:lineRule="auto"/>
              <w:rPr>
                <w:rFonts w:ascii="Arial Narrow" w:hAnsi="Arial Narrow" w:cs="Arial"/>
                <w:b/>
                <w:sz w:val="20"/>
                <w:szCs w:val="20"/>
              </w:rPr>
            </w:pPr>
            <w:r w:rsidRPr="00C4683F">
              <w:rPr>
                <w:rFonts w:ascii="Arial Narrow" w:hAnsi="Arial Narrow" w:cs="Arial"/>
                <w:b/>
                <w:sz w:val="20"/>
                <w:szCs w:val="20"/>
              </w:rPr>
              <w:t>EVENTO</w:t>
            </w:r>
          </w:p>
        </w:tc>
        <w:tc>
          <w:tcPr>
            <w:tcW w:w="3182" w:type="dxa"/>
          </w:tcPr>
          <w:p w14:paraId="59972495" w14:textId="77777777" w:rsidR="00240C46" w:rsidRPr="00C4683F" w:rsidRDefault="00240C46" w:rsidP="000A30A4">
            <w:pPr>
              <w:spacing w:after="0" w:line="240" w:lineRule="auto"/>
              <w:jc w:val="center"/>
              <w:rPr>
                <w:rFonts w:ascii="Arial Narrow" w:hAnsi="Arial Narrow" w:cs="Arial"/>
                <w:b/>
                <w:sz w:val="20"/>
                <w:szCs w:val="20"/>
              </w:rPr>
            </w:pPr>
            <w:r w:rsidRPr="00C4683F">
              <w:rPr>
                <w:rFonts w:ascii="Arial Narrow" w:hAnsi="Arial Narrow" w:cs="Arial"/>
                <w:b/>
                <w:sz w:val="20"/>
                <w:szCs w:val="20"/>
              </w:rPr>
              <w:t>NÚMERO DE CASOS</w:t>
            </w:r>
          </w:p>
        </w:tc>
        <w:tc>
          <w:tcPr>
            <w:tcW w:w="3182" w:type="dxa"/>
          </w:tcPr>
          <w:p w14:paraId="166341BF" w14:textId="77777777" w:rsidR="00240C46" w:rsidRPr="00C4683F" w:rsidRDefault="00240C46" w:rsidP="000A30A4">
            <w:pPr>
              <w:spacing w:after="0" w:line="240" w:lineRule="auto"/>
              <w:jc w:val="center"/>
              <w:rPr>
                <w:rFonts w:ascii="Arial Narrow" w:hAnsi="Arial Narrow" w:cs="Arial"/>
                <w:b/>
                <w:sz w:val="20"/>
                <w:szCs w:val="20"/>
              </w:rPr>
            </w:pPr>
            <w:r w:rsidRPr="00C4683F">
              <w:rPr>
                <w:rFonts w:ascii="Arial Narrow" w:hAnsi="Arial Narrow" w:cs="Arial"/>
                <w:b/>
                <w:sz w:val="20"/>
                <w:szCs w:val="20"/>
              </w:rPr>
              <w:t>TASA</w:t>
            </w:r>
          </w:p>
        </w:tc>
      </w:tr>
      <w:tr w:rsidR="00240C46" w:rsidRPr="00C4683F" w14:paraId="4D9F1288" w14:textId="77777777" w:rsidTr="000A30A4">
        <w:tc>
          <w:tcPr>
            <w:tcW w:w="3181" w:type="dxa"/>
          </w:tcPr>
          <w:p w14:paraId="76AC32EB" w14:textId="6265F159" w:rsidR="00240C46" w:rsidRPr="00C4683F" w:rsidRDefault="00240C46" w:rsidP="000A30A4">
            <w:pPr>
              <w:spacing w:after="0" w:line="240" w:lineRule="auto"/>
              <w:rPr>
                <w:rFonts w:ascii="Arial Narrow" w:hAnsi="Arial Narrow" w:cs="Arial"/>
                <w:sz w:val="20"/>
                <w:szCs w:val="20"/>
              </w:rPr>
            </w:pPr>
            <w:r w:rsidRPr="00C4683F">
              <w:rPr>
                <w:rFonts w:ascii="Arial Narrow" w:hAnsi="Arial Narrow" w:cs="Arial"/>
                <w:sz w:val="20"/>
                <w:szCs w:val="20"/>
              </w:rPr>
              <w:t xml:space="preserve">Accidente </w:t>
            </w:r>
            <w:r w:rsidR="0092536A" w:rsidRPr="00C4683F">
              <w:rPr>
                <w:rFonts w:ascii="Arial Narrow" w:hAnsi="Arial Narrow" w:cs="Arial"/>
                <w:sz w:val="20"/>
                <w:szCs w:val="20"/>
              </w:rPr>
              <w:t>Ofídico</w:t>
            </w:r>
          </w:p>
        </w:tc>
        <w:tc>
          <w:tcPr>
            <w:tcW w:w="3182" w:type="dxa"/>
          </w:tcPr>
          <w:p w14:paraId="472A54FC"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31</w:t>
            </w:r>
          </w:p>
        </w:tc>
        <w:tc>
          <w:tcPr>
            <w:tcW w:w="3182" w:type="dxa"/>
          </w:tcPr>
          <w:p w14:paraId="3E0B2BE0"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92.84</w:t>
            </w:r>
          </w:p>
        </w:tc>
      </w:tr>
      <w:tr w:rsidR="00240C46" w:rsidRPr="00C4683F" w14:paraId="6665288F" w14:textId="77777777" w:rsidTr="000A30A4">
        <w:tc>
          <w:tcPr>
            <w:tcW w:w="3181" w:type="dxa"/>
          </w:tcPr>
          <w:p w14:paraId="6A96C34B" w14:textId="77777777" w:rsidR="00240C46" w:rsidRPr="00C4683F" w:rsidRDefault="00240C46" w:rsidP="000A30A4">
            <w:pPr>
              <w:spacing w:after="0" w:line="240" w:lineRule="auto"/>
              <w:rPr>
                <w:rFonts w:ascii="Arial Narrow" w:hAnsi="Arial Narrow" w:cs="Arial"/>
                <w:sz w:val="20"/>
                <w:szCs w:val="20"/>
              </w:rPr>
            </w:pPr>
            <w:r w:rsidRPr="00C4683F">
              <w:rPr>
                <w:rFonts w:ascii="Arial Narrow" w:hAnsi="Arial Narrow" w:cs="Arial"/>
                <w:sz w:val="20"/>
                <w:szCs w:val="20"/>
              </w:rPr>
              <w:t>Bajo peso al nacer</w:t>
            </w:r>
          </w:p>
        </w:tc>
        <w:tc>
          <w:tcPr>
            <w:tcW w:w="3182" w:type="dxa"/>
          </w:tcPr>
          <w:p w14:paraId="34CF16EC"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2</w:t>
            </w:r>
          </w:p>
        </w:tc>
        <w:tc>
          <w:tcPr>
            <w:tcW w:w="3182" w:type="dxa"/>
          </w:tcPr>
          <w:p w14:paraId="07AF2D2F"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5.99</w:t>
            </w:r>
          </w:p>
        </w:tc>
      </w:tr>
      <w:tr w:rsidR="00240C46" w:rsidRPr="00C4683F" w14:paraId="36153CA6" w14:textId="77777777" w:rsidTr="000A30A4">
        <w:tc>
          <w:tcPr>
            <w:tcW w:w="3181" w:type="dxa"/>
          </w:tcPr>
          <w:p w14:paraId="51D1D089" w14:textId="2BE1A4D2" w:rsidR="00240C46" w:rsidRPr="00C4683F" w:rsidRDefault="0092536A" w:rsidP="000A30A4">
            <w:pPr>
              <w:spacing w:after="0" w:line="240" w:lineRule="auto"/>
              <w:rPr>
                <w:rFonts w:ascii="Arial Narrow" w:hAnsi="Arial Narrow" w:cs="Arial"/>
                <w:sz w:val="20"/>
                <w:szCs w:val="20"/>
              </w:rPr>
            </w:pPr>
            <w:r w:rsidRPr="00C4683F">
              <w:rPr>
                <w:rFonts w:ascii="Arial Narrow" w:hAnsi="Arial Narrow" w:cs="Arial"/>
                <w:sz w:val="20"/>
                <w:szCs w:val="20"/>
              </w:rPr>
              <w:t>Cáncer</w:t>
            </w:r>
            <w:r w:rsidR="00240C46" w:rsidRPr="00C4683F">
              <w:rPr>
                <w:rFonts w:ascii="Arial Narrow" w:hAnsi="Arial Narrow" w:cs="Arial"/>
                <w:sz w:val="20"/>
                <w:szCs w:val="20"/>
              </w:rPr>
              <w:t xml:space="preserve"> en menores de 18 años</w:t>
            </w:r>
          </w:p>
        </w:tc>
        <w:tc>
          <w:tcPr>
            <w:tcW w:w="3182" w:type="dxa"/>
          </w:tcPr>
          <w:p w14:paraId="793A08C2"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2</w:t>
            </w:r>
          </w:p>
        </w:tc>
        <w:tc>
          <w:tcPr>
            <w:tcW w:w="3182" w:type="dxa"/>
          </w:tcPr>
          <w:p w14:paraId="426EF762"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5.99</w:t>
            </w:r>
          </w:p>
        </w:tc>
      </w:tr>
      <w:tr w:rsidR="00240C46" w:rsidRPr="00C4683F" w14:paraId="03832795" w14:textId="77777777" w:rsidTr="000A30A4">
        <w:tc>
          <w:tcPr>
            <w:tcW w:w="3181" w:type="dxa"/>
          </w:tcPr>
          <w:p w14:paraId="67C4822C" w14:textId="77777777" w:rsidR="00240C46" w:rsidRPr="00C4683F" w:rsidRDefault="00240C46" w:rsidP="000A30A4">
            <w:pPr>
              <w:spacing w:after="0" w:line="240" w:lineRule="auto"/>
              <w:rPr>
                <w:rFonts w:ascii="Arial Narrow" w:hAnsi="Arial Narrow" w:cs="Arial"/>
                <w:sz w:val="20"/>
                <w:szCs w:val="20"/>
              </w:rPr>
            </w:pPr>
            <w:r w:rsidRPr="00C4683F">
              <w:rPr>
                <w:rFonts w:ascii="Arial Narrow" w:hAnsi="Arial Narrow" w:cs="Arial"/>
                <w:sz w:val="20"/>
                <w:szCs w:val="20"/>
              </w:rPr>
              <w:t>Dengue</w:t>
            </w:r>
          </w:p>
        </w:tc>
        <w:tc>
          <w:tcPr>
            <w:tcW w:w="3182" w:type="dxa"/>
          </w:tcPr>
          <w:p w14:paraId="78C2B1F7"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2</w:t>
            </w:r>
          </w:p>
        </w:tc>
        <w:tc>
          <w:tcPr>
            <w:tcW w:w="3182" w:type="dxa"/>
          </w:tcPr>
          <w:p w14:paraId="603244B8"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5.99</w:t>
            </w:r>
          </w:p>
        </w:tc>
      </w:tr>
      <w:tr w:rsidR="00240C46" w:rsidRPr="00C4683F" w14:paraId="77B5CC83" w14:textId="77777777" w:rsidTr="000A30A4">
        <w:tc>
          <w:tcPr>
            <w:tcW w:w="3181" w:type="dxa"/>
          </w:tcPr>
          <w:p w14:paraId="59921F59" w14:textId="77777777" w:rsidR="00240C46" w:rsidRPr="00C4683F" w:rsidRDefault="00240C46" w:rsidP="000A30A4">
            <w:pPr>
              <w:spacing w:after="0" w:line="240" w:lineRule="auto"/>
              <w:rPr>
                <w:rFonts w:ascii="Arial Narrow" w:hAnsi="Arial Narrow" w:cs="Arial"/>
                <w:sz w:val="20"/>
                <w:szCs w:val="20"/>
              </w:rPr>
            </w:pPr>
            <w:r w:rsidRPr="00C4683F">
              <w:rPr>
                <w:rFonts w:ascii="Arial Narrow" w:hAnsi="Arial Narrow" w:cs="Arial"/>
                <w:sz w:val="20"/>
                <w:szCs w:val="20"/>
              </w:rPr>
              <w:t>Defectos congénitos</w:t>
            </w:r>
          </w:p>
        </w:tc>
        <w:tc>
          <w:tcPr>
            <w:tcW w:w="3182" w:type="dxa"/>
          </w:tcPr>
          <w:p w14:paraId="55C97737"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3</w:t>
            </w:r>
          </w:p>
        </w:tc>
        <w:tc>
          <w:tcPr>
            <w:tcW w:w="3182" w:type="dxa"/>
          </w:tcPr>
          <w:p w14:paraId="2CEF69AD"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8.98</w:t>
            </w:r>
          </w:p>
        </w:tc>
      </w:tr>
      <w:tr w:rsidR="00240C46" w:rsidRPr="00C4683F" w14:paraId="72DC63A9" w14:textId="77777777" w:rsidTr="000A30A4">
        <w:tc>
          <w:tcPr>
            <w:tcW w:w="3181" w:type="dxa"/>
          </w:tcPr>
          <w:p w14:paraId="1473C669" w14:textId="71AFB306" w:rsidR="00240C46" w:rsidRPr="00C4683F" w:rsidRDefault="0092536A" w:rsidP="000A30A4">
            <w:pPr>
              <w:spacing w:after="0" w:line="240" w:lineRule="auto"/>
              <w:rPr>
                <w:rFonts w:ascii="Arial Narrow" w:hAnsi="Arial Narrow" w:cs="Arial"/>
                <w:sz w:val="20"/>
                <w:szCs w:val="20"/>
              </w:rPr>
            </w:pPr>
            <w:r w:rsidRPr="00C4683F">
              <w:rPr>
                <w:rFonts w:ascii="Arial Narrow" w:hAnsi="Arial Narrow" w:cs="Arial"/>
                <w:sz w:val="20"/>
                <w:szCs w:val="20"/>
              </w:rPr>
              <w:t>Chikunguña</w:t>
            </w:r>
          </w:p>
        </w:tc>
        <w:tc>
          <w:tcPr>
            <w:tcW w:w="3182" w:type="dxa"/>
          </w:tcPr>
          <w:p w14:paraId="388F77B2"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1</w:t>
            </w:r>
          </w:p>
        </w:tc>
        <w:tc>
          <w:tcPr>
            <w:tcW w:w="3182" w:type="dxa"/>
          </w:tcPr>
          <w:p w14:paraId="72EFC16D"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2.99</w:t>
            </w:r>
          </w:p>
        </w:tc>
      </w:tr>
      <w:tr w:rsidR="00240C46" w:rsidRPr="00C4683F" w14:paraId="47474C9E" w14:textId="77777777" w:rsidTr="000A30A4">
        <w:tc>
          <w:tcPr>
            <w:tcW w:w="3181" w:type="dxa"/>
          </w:tcPr>
          <w:p w14:paraId="0BE84E59" w14:textId="77777777" w:rsidR="00240C46" w:rsidRPr="00C4683F" w:rsidRDefault="00240C46" w:rsidP="000A30A4">
            <w:pPr>
              <w:spacing w:after="0" w:line="240" w:lineRule="auto"/>
              <w:rPr>
                <w:rFonts w:ascii="Arial Narrow" w:hAnsi="Arial Narrow" w:cs="Arial"/>
                <w:sz w:val="20"/>
                <w:szCs w:val="20"/>
              </w:rPr>
            </w:pPr>
            <w:r w:rsidRPr="00C4683F">
              <w:rPr>
                <w:rFonts w:ascii="Arial Narrow" w:hAnsi="Arial Narrow" w:cs="Arial"/>
                <w:sz w:val="20"/>
                <w:szCs w:val="20"/>
              </w:rPr>
              <w:t>Agresiones por animales potenciales de rabia</w:t>
            </w:r>
          </w:p>
        </w:tc>
        <w:tc>
          <w:tcPr>
            <w:tcW w:w="3182" w:type="dxa"/>
          </w:tcPr>
          <w:p w14:paraId="6A125ADC"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6</w:t>
            </w:r>
          </w:p>
        </w:tc>
        <w:tc>
          <w:tcPr>
            <w:tcW w:w="3182" w:type="dxa"/>
          </w:tcPr>
          <w:p w14:paraId="5D34A268"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17.97</w:t>
            </w:r>
          </w:p>
        </w:tc>
      </w:tr>
      <w:tr w:rsidR="00240C46" w:rsidRPr="00C4683F" w14:paraId="74A80943" w14:textId="77777777" w:rsidTr="000A30A4">
        <w:tc>
          <w:tcPr>
            <w:tcW w:w="3181" w:type="dxa"/>
          </w:tcPr>
          <w:p w14:paraId="15532543" w14:textId="77777777" w:rsidR="00240C46" w:rsidRPr="00C4683F" w:rsidRDefault="00240C46" w:rsidP="000A30A4">
            <w:pPr>
              <w:spacing w:after="0" w:line="240" w:lineRule="auto"/>
              <w:rPr>
                <w:rFonts w:ascii="Arial Narrow" w:hAnsi="Arial Narrow" w:cs="Arial"/>
                <w:sz w:val="20"/>
                <w:szCs w:val="20"/>
              </w:rPr>
            </w:pPr>
            <w:r w:rsidRPr="00C4683F">
              <w:rPr>
                <w:rFonts w:ascii="Arial Narrow" w:hAnsi="Arial Narrow" w:cs="Arial"/>
                <w:sz w:val="20"/>
                <w:szCs w:val="20"/>
              </w:rPr>
              <w:t>Vigilancia integrada de rabia humana</w:t>
            </w:r>
          </w:p>
        </w:tc>
        <w:tc>
          <w:tcPr>
            <w:tcW w:w="3182" w:type="dxa"/>
          </w:tcPr>
          <w:p w14:paraId="31C94957"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20</w:t>
            </w:r>
          </w:p>
        </w:tc>
        <w:tc>
          <w:tcPr>
            <w:tcW w:w="3182" w:type="dxa"/>
          </w:tcPr>
          <w:p w14:paraId="120F6BD2"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59.99</w:t>
            </w:r>
          </w:p>
        </w:tc>
      </w:tr>
      <w:tr w:rsidR="00240C46" w:rsidRPr="00C4683F" w14:paraId="6C58D4FC" w14:textId="77777777" w:rsidTr="000A30A4">
        <w:tc>
          <w:tcPr>
            <w:tcW w:w="3181" w:type="dxa"/>
          </w:tcPr>
          <w:p w14:paraId="6D785576" w14:textId="77777777" w:rsidR="00240C46" w:rsidRPr="00C4683F" w:rsidRDefault="00240C46" w:rsidP="000A30A4">
            <w:pPr>
              <w:spacing w:after="0" w:line="240" w:lineRule="auto"/>
              <w:rPr>
                <w:rFonts w:ascii="Arial Narrow" w:hAnsi="Arial Narrow" w:cs="Arial"/>
                <w:sz w:val="20"/>
                <w:szCs w:val="20"/>
              </w:rPr>
            </w:pPr>
            <w:r w:rsidRPr="00C4683F">
              <w:rPr>
                <w:rFonts w:ascii="Arial Narrow" w:hAnsi="Arial Narrow" w:cs="Arial"/>
                <w:sz w:val="20"/>
                <w:szCs w:val="20"/>
              </w:rPr>
              <w:lastRenderedPageBreak/>
              <w:t>Hepatitis B y C y confección Hepatitis B y Delta</w:t>
            </w:r>
          </w:p>
        </w:tc>
        <w:tc>
          <w:tcPr>
            <w:tcW w:w="3182" w:type="dxa"/>
          </w:tcPr>
          <w:p w14:paraId="3C736F1A"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1</w:t>
            </w:r>
          </w:p>
        </w:tc>
        <w:tc>
          <w:tcPr>
            <w:tcW w:w="3182" w:type="dxa"/>
          </w:tcPr>
          <w:p w14:paraId="337A0D31"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2.99</w:t>
            </w:r>
          </w:p>
        </w:tc>
      </w:tr>
      <w:tr w:rsidR="00240C46" w:rsidRPr="00C4683F" w14:paraId="548722D7" w14:textId="77777777" w:rsidTr="000A30A4">
        <w:tc>
          <w:tcPr>
            <w:tcW w:w="3181" w:type="dxa"/>
          </w:tcPr>
          <w:p w14:paraId="26EFACA1" w14:textId="0EA51975" w:rsidR="00240C46" w:rsidRPr="00C4683F" w:rsidRDefault="0092536A" w:rsidP="000A30A4">
            <w:pPr>
              <w:spacing w:after="0" w:line="240" w:lineRule="auto"/>
              <w:rPr>
                <w:rFonts w:ascii="Arial Narrow" w:hAnsi="Arial Narrow" w:cs="Arial"/>
                <w:sz w:val="20"/>
                <w:szCs w:val="20"/>
              </w:rPr>
            </w:pPr>
            <w:r w:rsidRPr="00C4683F">
              <w:rPr>
                <w:rFonts w:ascii="Arial Narrow" w:hAnsi="Arial Narrow" w:cs="Arial"/>
                <w:sz w:val="20"/>
                <w:szCs w:val="20"/>
              </w:rPr>
              <w:t>Intoxicaciones plaguicidas</w:t>
            </w:r>
          </w:p>
        </w:tc>
        <w:tc>
          <w:tcPr>
            <w:tcW w:w="3182" w:type="dxa"/>
          </w:tcPr>
          <w:p w14:paraId="53BE5150"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5</w:t>
            </w:r>
          </w:p>
        </w:tc>
        <w:tc>
          <w:tcPr>
            <w:tcW w:w="3182" w:type="dxa"/>
          </w:tcPr>
          <w:p w14:paraId="47424613"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14.97</w:t>
            </w:r>
          </w:p>
        </w:tc>
      </w:tr>
      <w:tr w:rsidR="00240C46" w:rsidRPr="00C4683F" w14:paraId="012A0A27" w14:textId="77777777" w:rsidTr="000A30A4">
        <w:tc>
          <w:tcPr>
            <w:tcW w:w="3181" w:type="dxa"/>
          </w:tcPr>
          <w:p w14:paraId="5F506713" w14:textId="77777777" w:rsidR="00240C46" w:rsidRPr="00C4683F" w:rsidRDefault="00240C46" w:rsidP="000A30A4">
            <w:pPr>
              <w:spacing w:after="0" w:line="240" w:lineRule="auto"/>
              <w:rPr>
                <w:rFonts w:ascii="Arial Narrow" w:hAnsi="Arial Narrow" w:cs="Arial"/>
                <w:sz w:val="20"/>
                <w:szCs w:val="20"/>
              </w:rPr>
            </w:pPr>
            <w:r w:rsidRPr="00C4683F">
              <w:rPr>
                <w:rFonts w:ascii="Arial Narrow" w:hAnsi="Arial Narrow" w:cs="Arial"/>
                <w:sz w:val="20"/>
                <w:szCs w:val="20"/>
              </w:rPr>
              <w:t>Intoxicaciones</w:t>
            </w:r>
          </w:p>
        </w:tc>
        <w:tc>
          <w:tcPr>
            <w:tcW w:w="3182" w:type="dxa"/>
          </w:tcPr>
          <w:p w14:paraId="2A8F1CFE"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19</w:t>
            </w:r>
          </w:p>
        </w:tc>
        <w:tc>
          <w:tcPr>
            <w:tcW w:w="3182" w:type="dxa"/>
          </w:tcPr>
          <w:p w14:paraId="4F5814FD"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56.90</w:t>
            </w:r>
          </w:p>
        </w:tc>
      </w:tr>
      <w:tr w:rsidR="00240C46" w:rsidRPr="00C4683F" w14:paraId="2A959A78" w14:textId="77777777" w:rsidTr="000A30A4">
        <w:tc>
          <w:tcPr>
            <w:tcW w:w="3181" w:type="dxa"/>
          </w:tcPr>
          <w:p w14:paraId="44D41E49" w14:textId="77777777" w:rsidR="00240C46" w:rsidRPr="00C4683F" w:rsidRDefault="00240C46" w:rsidP="000A30A4">
            <w:pPr>
              <w:spacing w:after="0" w:line="240" w:lineRule="auto"/>
              <w:rPr>
                <w:rFonts w:ascii="Arial Narrow" w:hAnsi="Arial Narrow" w:cs="Arial"/>
                <w:sz w:val="20"/>
                <w:szCs w:val="20"/>
              </w:rPr>
            </w:pPr>
            <w:r w:rsidRPr="00C4683F">
              <w:rPr>
                <w:rFonts w:ascii="Arial Narrow" w:hAnsi="Arial Narrow" w:cs="Arial"/>
                <w:sz w:val="20"/>
                <w:szCs w:val="20"/>
              </w:rPr>
              <w:t>Intoxicación por otras sustancias químicas</w:t>
            </w:r>
          </w:p>
        </w:tc>
        <w:tc>
          <w:tcPr>
            <w:tcW w:w="3182" w:type="dxa"/>
          </w:tcPr>
          <w:p w14:paraId="189A9F21"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2</w:t>
            </w:r>
          </w:p>
        </w:tc>
        <w:tc>
          <w:tcPr>
            <w:tcW w:w="3182" w:type="dxa"/>
          </w:tcPr>
          <w:p w14:paraId="7ED7744D"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5.99</w:t>
            </w:r>
          </w:p>
        </w:tc>
      </w:tr>
      <w:tr w:rsidR="00240C46" w:rsidRPr="00C4683F" w14:paraId="627E5A63" w14:textId="77777777" w:rsidTr="000A30A4">
        <w:tc>
          <w:tcPr>
            <w:tcW w:w="3181" w:type="dxa"/>
          </w:tcPr>
          <w:p w14:paraId="4853C808" w14:textId="7ED41E85" w:rsidR="00240C46" w:rsidRPr="00C4683F" w:rsidRDefault="0092536A" w:rsidP="000A30A4">
            <w:pPr>
              <w:spacing w:after="0" w:line="240" w:lineRule="auto"/>
              <w:rPr>
                <w:rFonts w:ascii="Arial Narrow" w:hAnsi="Arial Narrow" w:cs="Arial"/>
                <w:sz w:val="20"/>
                <w:szCs w:val="20"/>
              </w:rPr>
            </w:pPr>
            <w:r w:rsidRPr="00C4683F">
              <w:rPr>
                <w:rFonts w:ascii="Arial Narrow" w:hAnsi="Arial Narrow" w:cs="Arial"/>
                <w:sz w:val="20"/>
                <w:szCs w:val="20"/>
              </w:rPr>
              <w:t>Leishmaniasis</w:t>
            </w:r>
            <w:r w:rsidR="00240C46" w:rsidRPr="00C4683F">
              <w:rPr>
                <w:rFonts w:ascii="Arial Narrow" w:hAnsi="Arial Narrow" w:cs="Arial"/>
                <w:sz w:val="20"/>
                <w:szCs w:val="20"/>
              </w:rPr>
              <w:t xml:space="preserve"> cutánea</w:t>
            </w:r>
          </w:p>
        </w:tc>
        <w:tc>
          <w:tcPr>
            <w:tcW w:w="3182" w:type="dxa"/>
          </w:tcPr>
          <w:p w14:paraId="512DBDF6"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18</w:t>
            </w:r>
          </w:p>
        </w:tc>
        <w:tc>
          <w:tcPr>
            <w:tcW w:w="3182" w:type="dxa"/>
          </w:tcPr>
          <w:p w14:paraId="62DD6526"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53.91</w:t>
            </w:r>
          </w:p>
        </w:tc>
      </w:tr>
      <w:tr w:rsidR="00240C46" w:rsidRPr="00C4683F" w14:paraId="7A5831E5" w14:textId="77777777" w:rsidTr="000A30A4">
        <w:tc>
          <w:tcPr>
            <w:tcW w:w="3181" w:type="dxa"/>
          </w:tcPr>
          <w:p w14:paraId="245E8446" w14:textId="6BC19750" w:rsidR="00240C46" w:rsidRPr="00C4683F" w:rsidRDefault="00240C46" w:rsidP="000A30A4">
            <w:pPr>
              <w:spacing w:after="0" w:line="240" w:lineRule="auto"/>
              <w:rPr>
                <w:rFonts w:ascii="Arial Narrow" w:hAnsi="Arial Narrow" w:cs="Arial"/>
                <w:sz w:val="20"/>
                <w:szCs w:val="20"/>
              </w:rPr>
            </w:pPr>
            <w:r w:rsidRPr="00C4683F">
              <w:rPr>
                <w:rFonts w:ascii="Arial Narrow" w:hAnsi="Arial Narrow" w:cs="Arial"/>
                <w:sz w:val="20"/>
                <w:szCs w:val="20"/>
              </w:rPr>
              <w:t xml:space="preserve">Lesiones por artefactos explosivos (minas </w:t>
            </w:r>
            <w:r w:rsidR="0092536A" w:rsidRPr="00C4683F">
              <w:rPr>
                <w:rFonts w:ascii="Arial Narrow" w:hAnsi="Arial Narrow" w:cs="Arial"/>
                <w:sz w:val="20"/>
                <w:szCs w:val="20"/>
              </w:rPr>
              <w:t>antipersonas</w:t>
            </w:r>
            <w:r w:rsidRPr="00C4683F">
              <w:rPr>
                <w:rFonts w:ascii="Arial Narrow" w:hAnsi="Arial Narrow" w:cs="Arial"/>
                <w:sz w:val="20"/>
                <w:szCs w:val="20"/>
              </w:rPr>
              <w:t xml:space="preserve"> y </w:t>
            </w:r>
            <w:r w:rsidR="0092536A" w:rsidRPr="00C4683F">
              <w:rPr>
                <w:rFonts w:ascii="Arial Narrow" w:hAnsi="Arial Narrow" w:cs="Arial"/>
                <w:sz w:val="20"/>
                <w:szCs w:val="20"/>
              </w:rPr>
              <w:t>pólvora</w:t>
            </w:r>
            <w:r w:rsidRPr="00C4683F">
              <w:rPr>
                <w:rFonts w:ascii="Arial Narrow" w:hAnsi="Arial Narrow" w:cs="Arial"/>
                <w:sz w:val="20"/>
                <w:szCs w:val="20"/>
              </w:rPr>
              <w:t>)</w:t>
            </w:r>
          </w:p>
        </w:tc>
        <w:tc>
          <w:tcPr>
            <w:tcW w:w="3182" w:type="dxa"/>
          </w:tcPr>
          <w:p w14:paraId="59053204"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3</w:t>
            </w:r>
          </w:p>
        </w:tc>
        <w:tc>
          <w:tcPr>
            <w:tcW w:w="3182" w:type="dxa"/>
          </w:tcPr>
          <w:p w14:paraId="375CB352"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8.98</w:t>
            </w:r>
          </w:p>
        </w:tc>
      </w:tr>
      <w:tr w:rsidR="00240C46" w:rsidRPr="00C4683F" w14:paraId="294DE7D3" w14:textId="77777777" w:rsidTr="000A30A4">
        <w:tc>
          <w:tcPr>
            <w:tcW w:w="3181" w:type="dxa"/>
          </w:tcPr>
          <w:p w14:paraId="247F079E" w14:textId="77777777" w:rsidR="00240C46" w:rsidRPr="00C4683F" w:rsidRDefault="00240C46" w:rsidP="000A30A4">
            <w:pPr>
              <w:spacing w:after="0" w:line="240" w:lineRule="auto"/>
              <w:rPr>
                <w:rFonts w:ascii="Arial Narrow" w:hAnsi="Arial Narrow" w:cs="Arial"/>
                <w:sz w:val="20"/>
                <w:szCs w:val="20"/>
              </w:rPr>
            </w:pPr>
            <w:r w:rsidRPr="00C4683F">
              <w:rPr>
                <w:rFonts w:ascii="Arial Narrow" w:hAnsi="Arial Narrow" w:cs="Arial"/>
                <w:sz w:val="20"/>
                <w:szCs w:val="20"/>
              </w:rPr>
              <w:t>Morbilidad materna externa</w:t>
            </w:r>
          </w:p>
        </w:tc>
        <w:tc>
          <w:tcPr>
            <w:tcW w:w="3182" w:type="dxa"/>
          </w:tcPr>
          <w:p w14:paraId="385401C1"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10</w:t>
            </w:r>
          </w:p>
        </w:tc>
        <w:tc>
          <w:tcPr>
            <w:tcW w:w="3182" w:type="dxa"/>
          </w:tcPr>
          <w:p w14:paraId="09D41C4A"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29.95</w:t>
            </w:r>
          </w:p>
        </w:tc>
      </w:tr>
      <w:tr w:rsidR="00240C46" w:rsidRPr="00C4683F" w14:paraId="4AB63E39" w14:textId="77777777" w:rsidTr="000A30A4">
        <w:tc>
          <w:tcPr>
            <w:tcW w:w="3181" w:type="dxa"/>
          </w:tcPr>
          <w:p w14:paraId="2CC3522F" w14:textId="5819C71F" w:rsidR="00240C46" w:rsidRPr="00C4683F" w:rsidRDefault="0092536A" w:rsidP="000A30A4">
            <w:pPr>
              <w:spacing w:after="0" w:line="240" w:lineRule="auto"/>
              <w:rPr>
                <w:rFonts w:ascii="Arial Narrow" w:hAnsi="Arial Narrow" w:cs="Arial"/>
                <w:sz w:val="20"/>
                <w:szCs w:val="20"/>
              </w:rPr>
            </w:pPr>
            <w:r w:rsidRPr="00C4683F">
              <w:rPr>
                <w:rFonts w:ascii="Arial Narrow" w:hAnsi="Arial Narrow" w:cs="Arial"/>
                <w:sz w:val="20"/>
                <w:szCs w:val="20"/>
              </w:rPr>
              <w:t>Sífilis</w:t>
            </w:r>
            <w:r w:rsidR="00240C46" w:rsidRPr="00C4683F">
              <w:rPr>
                <w:rFonts w:ascii="Arial Narrow" w:hAnsi="Arial Narrow" w:cs="Arial"/>
                <w:sz w:val="20"/>
                <w:szCs w:val="20"/>
              </w:rPr>
              <w:t xml:space="preserve"> congénita</w:t>
            </w:r>
          </w:p>
        </w:tc>
        <w:tc>
          <w:tcPr>
            <w:tcW w:w="3182" w:type="dxa"/>
          </w:tcPr>
          <w:p w14:paraId="5C34A851"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1</w:t>
            </w:r>
          </w:p>
        </w:tc>
        <w:tc>
          <w:tcPr>
            <w:tcW w:w="3182" w:type="dxa"/>
          </w:tcPr>
          <w:p w14:paraId="6B2A240F"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2.99</w:t>
            </w:r>
          </w:p>
        </w:tc>
      </w:tr>
      <w:tr w:rsidR="00240C46" w:rsidRPr="00C4683F" w14:paraId="06D27FB6" w14:textId="77777777" w:rsidTr="000A30A4">
        <w:tc>
          <w:tcPr>
            <w:tcW w:w="3181" w:type="dxa"/>
          </w:tcPr>
          <w:p w14:paraId="4C7DE467" w14:textId="3A732AD2" w:rsidR="00240C46" w:rsidRPr="00C4683F" w:rsidRDefault="0092536A" w:rsidP="000A30A4">
            <w:pPr>
              <w:spacing w:after="0" w:line="240" w:lineRule="auto"/>
              <w:rPr>
                <w:rFonts w:ascii="Arial Narrow" w:hAnsi="Arial Narrow" w:cs="Arial"/>
                <w:sz w:val="20"/>
                <w:szCs w:val="20"/>
              </w:rPr>
            </w:pPr>
            <w:r w:rsidRPr="00C4683F">
              <w:rPr>
                <w:rFonts w:ascii="Arial Narrow" w:hAnsi="Arial Narrow" w:cs="Arial"/>
                <w:sz w:val="20"/>
                <w:szCs w:val="20"/>
              </w:rPr>
              <w:t>Sífilis</w:t>
            </w:r>
            <w:r w:rsidR="00240C46" w:rsidRPr="00C4683F">
              <w:rPr>
                <w:rFonts w:ascii="Arial Narrow" w:hAnsi="Arial Narrow" w:cs="Arial"/>
                <w:sz w:val="20"/>
                <w:szCs w:val="20"/>
              </w:rPr>
              <w:t xml:space="preserve"> gestacional</w:t>
            </w:r>
          </w:p>
        </w:tc>
        <w:tc>
          <w:tcPr>
            <w:tcW w:w="3182" w:type="dxa"/>
          </w:tcPr>
          <w:p w14:paraId="14B01924"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6</w:t>
            </w:r>
          </w:p>
        </w:tc>
        <w:tc>
          <w:tcPr>
            <w:tcW w:w="3182" w:type="dxa"/>
          </w:tcPr>
          <w:p w14:paraId="42C125C3"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17.97</w:t>
            </w:r>
          </w:p>
        </w:tc>
      </w:tr>
      <w:tr w:rsidR="00240C46" w:rsidRPr="00C4683F" w14:paraId="22A03B46" w14:textId="77777777" w:rsidTr="000A30A4">
        <w:tc>
          <w:tcPr>
            <w:tcW w:w="3181" w:type="dxa"/>
          </w:tcPr>
          <w:p w14:paraId="547A22BC" w14:textId="77777777" w:rsidR="00240C46" w:rsidRPr="00C4683F" w:rsidRDefault="00240C46" w:rsidP="000A30A4">
            <w:pPr>
              <w:spacing w:after="0" w:line="240" w:lineRule="auto"/>
              <w:rPr>
                <w:rFonts w:ascii="Arial Narrow" w:hAnsi="Arial Narrow" w:cs="Arial"/>
                <w:sz w:val="20"/>
                <w:szCs w:val="20"/>
              </w:rPr>
            </w:pPr>
            <w:r w:rsidRPr="00C4683F">
              <w:rPr>
                <w:rFonts w:ascii="Arial Narrow" w:hAnsi="Arial Narrow" w:cs="Arial"/>
                <w:sz w:val="20"/>
                <w:szCs w:val="20"/>
              </w:rPr>
              <w:t>Tuberculosis</w:t>
            </w:r>
          </w:p>
        </w:tc>
        <w:tc>
          <w:tcPr>
            <w:tcW w:w="3182" w:type="dxa"/>
          </w:tcPr>
          <w:p w14:paraId="6C937A49"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9</w:t>
            </w:r>
          </w:p>
        </w:tc>
        <w:tc>
          <w:tcPr>
            <w:tcW w:w="3182" w:type="dxa"/>
          </w:tcPr>
          <w:p w14:paraId="70C72340"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26.95</w:t>
            </w:r>
          </w:p>
        </w:tc>
      </w:tr>
      <w:tr w:rsidR="00240C46" w:rsidRPr="00C4683F" w14:paraId="2FBFB8E2" w14:textId="77777777" w:rsidTr="000A30A4">
        <w:tc>
          <w:tcPr>
            <w:tcW w:w="3181" w:type="dxa"/>
          </w:tcPr>
          <w:p w14:paraId="780EAAFE" w14:textId="77777777" w:rsidR="00240C46" w:rsidRPr="00C4683F" w:rsidRDefault="00240C46" w:rsidP="000A30A4">
            <w:pPr>
              <w:spacing w:after="0" w:line="240" w:lineRule="auto"/>
              <w:rPr>
                <w:rFonts w:ascii="Arial Narrow" w:hAnsi="Arial Narrow" w:cs="Arial"/>
                <w:sz w:val="20"/>
                <w:szCs w:val="20"/>
              </w:rPr>
            </w:pPr>
            <w:r w:rsidRPr="00C4683F">
              <w:rPr>
                <w:rFonts w:ascii="Arial Narrow" w:hAnsi="Arial Narrow" w:cs="Arial"/>
                <w:sz w:val="20"/>
                <w:szCs w:val="20"/>
              </w:rPr>
              <w:t>Varicela individual</w:t>
            </w:r>
          </w:p>
        </w:tc>
        <w:tc>
          <w:tcPr>
            <w:tcW w:w="3182" w:type="dxa"/>
          </w:tcPr>
          <w:p w14:paraId="65C2C5D0"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16</w:t>
            </w:r>
          </w:p>
        </w:tc>
        <w:tc>
          <w:tcPr>
            <w:tcW w:w="3182" w:type="dxa"/>
          </w:tcPr>
          <w:p w14:paraId="7C2B99FF"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47.92</w:t>
            </w:r>
          </w:p>
        </w:tc>
      </w:tr>
      <w:tr w:rsidR="00240C46" w:rsidRPr="00C4683F" w14:paraId="4EF10246" w14:textId="77777777" w:rsidTr="000A30A4">
        <w:tc>
          <w:tcPr>
            <w:tcW w:w="3181" w:type="dxa"/>
          </w:tcPr>
          <w:p w14:paraId="692489A5" w14:textId="77777777" w:rsidR="00240C46" w:rsidRPr="00C4683F" w:rsidRDefault="00240C46" w:rsidP="000A30A4">
            <w:pPr>
              <w:spacing w:after="0" w:line="240" w:lineRule="auto"/>
              <w:rPr>
                <w:rFonts w:ascii="Arial Narrow" w:hAnsi="Arial Narrow" w:cs="Arial"/>
                <w:sz w:val="20"/>
                <w:szCs w:val="20"/>
              </w:rPr>
            </w:pPr>
            <w:r w:rsidRPr="00C4683F">
              <w:rPr>
                <w:rFonts w:ascii="Arial Narrow" w:hAnsi="Arial Narrow" w:cs="Arial"/>
                <w:sz w:val="20"/>
                <w:szCs w:val="20"/>
              </w:rPr>
              <w:t>VIH SIDA mortalidad por SIDA</w:t>
            </w:r>
          </w:p>
        </w:tc>
        <w:tc>
          <w:tcPr>
            <w:tcW w:w="3182" w:type="dxa"/>
          </w:tcPr>
          <w:p w14:paraId="39C16D16"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10</w:t>
            </w:r>
          </w:p>
        </w:tc>
        <w:tc>
          <w:tcPr>
            <w:tcW w:w="3182" w:type="dxa"/>
          </w:tcPr>
          <w:p w14:paraId="4C82BF48"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29.95</w:t>
            </w:r>
          </w:p>
        </w:tc>
      </w:tr>
      <w:tr w:rsidR="00240C46" w:rsidRPr="00C4683F" w14:paraId="32B69DA3" w14:textId="77777777" w:rsidTr="000A30A4">
        <w:tc>
          <w:tcPr>
            <w:tcW w:w="3181" w:type="dxa"/>
          </w:tcPr>
          <w:p w14:paraId="0EF11E76" w14:textId="77777777" w:rsidR="00240C46" w:rsidRPr="00C4683F" w:rsidRDefault="00240C46" w:rsidP="000A30A4">
            <w:pPr>
              <w:spacing w:after="0" w:line="240" w:lineRule="auto"/>
              <w:rPr>
                <w:rFonts w:ascii="Arial Narrow" w:hAnsi="Arial Narrow" w:cs="Arial"/>
                <w:sz w:val="20"/>
                <w:szCs w:val="20"/>
              </w:rPr>
            </w:pPr>
            <w:r w:rsidRPr="00C4683F">
              <w:rPr>
                <w:rFonts w:ascii="Arial Narrow" w:hAnsi="Arial Narrow" w:cs="Arial"/>
                <w:sz w:val="20"/>
                <w:szCs w:val="20"/>
              </w:rPr>
              <w:t>Vigilancia por violencias de género</w:t>
            </w:r>
          </w:p>
        </w:tc>
        <w:tc>
          <w:tcPr>
            <w:tcW w:w="3182" w:type="dxa"/>
          </w:tcPr>
          <w:p w14:paraId="532A3EFA"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35</w:t>
            </w:r>
          </w:p>
        </w:tc>
        <w:tc>
          <w:tcPr>
            <w:tcW w:w="3182" w:type="dxa"/>
          </w:tcPr>
          <w:p w14:paraId="16BED9CF"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104.82</w:t>
            </w:r>
          </w:p>
        </w:tc>
      </w:tr>
    </w:tbl>
    <w:p w14:paraId="22CA3BFA"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noProof/>
          <w:sz w:val="20"/>
          <w:szCs w:val="20"/>
          <w:lang w:eastAsia="es-CO"/>
        </w:rPr>
        <w:t>Fuente: SNVS 2015</w:t>
      </w:r>
    </w:p>
    <w:p w14:paraId="436B9D6B" w14:textId="11854C1E" w:rsidR="00240C46" w:rsidRDefault="00240C46" w:rsidP="000A30A4">
      <w:pPr>
        <w:pStyle w:val="Prrafodelista"/>
        <w:numPr>
          <w:ilvl w:val="0"/>
          <w:numId w:val="2"/>
        </w:numPr>
        <w:spacing w:after="0" w:line="240" w:lineRule="auto"/>
        <w:rPr>
          <w:rFonts w:ascii="Arial Narrow" w:hAnsi="Arial Narrow" w:cs="Arial"/>
          <w:b/>
          <w:sz w:val="24"/>
          <w:szCs w:val="24"/>
        </w:rPr>
      </w:pPr>
      <w:bookmarkStart w:id="8" w:name="_Toc476945012"/>
      <w:bookmarkStart w:id="9" w:name="_Toc478914175"/>
      <w:r w:rsidRPr="00C4683F">
        <w:rPr>
          <w:rFonts w:ascii="Arial Narrow" w:hAnsi="Arial Narrow" w:cs="Arial"/>
          <w:b/>
          <w:sz w:val="24"/>
          <w:szCs w:val="24"/>
        </w:rPr>
        <w:t>Educación</w:t>
      </w:r>
      <w:bookmarkEnd w:id="8"/>
    </w:p>
    <w:p w14:paraId="41C5DF29" w14:textId="77777777" w:rsidR="000A30A4" w:rsidRPr="000A30A4" w:rsidRDefault="000A30A4" w:rsidP="000A30A4">
      <w:pPr>
        <w:spacing w:after="0" w:line="240" w:lineRule="auto"/>
        <w:rPr>
          <w:rFonts w:ascii="Arial Narrow" w:hAnsi="Arial Narrow" w:cs="Arial"/>
          <w:b/>
          <w:sz w:val="24"/>
          <w:szCs w:val="24"/>
        </w:rPr>
      </w:pPr>
    </w:p>
    <w:p w14:paraId="1282E32C" w14:textId="77777777" w:rsidR="00240C46" w:rsidRPr="00C4683F" w:rsidRDefault="00240C46" w:rsidP="000A30A4">
      <w:pPr>
        <w:spacing w:after="0" w:line="240" w:lineRule="auto"/>
        <w:jc w:val="both"/>
        <w:rPr>
          <w:rFonts w:ascii="Arial Narrow" w:hAnsi="Arial Narrow" w:cs="Arial"/>
          <w:sz w:val="24"/>
          <w:szCs w:val="24"/>
        </w:rPr>
      </w:pPr>
      <w:r w:rsidRPr="00C4683F">
        <w:rPr>
          <w:rFonts w:ascii="Arial Narrow" w:hAnsi="Arial Narrow" w:cs="Arial"/>
          <w:sz w:val="24"/>
          <w:szCs w:val="24"/>
        </w:rPr>
        <w:t>El municipio de Cartagena del Chairá cuenta con 13 instituciones educativas rurales con 151 sedes, y 2 instituciones educativas urbanas con 6 sedes, para un total de 157 establecimientos educativos en todo el municipio. (Coordinación de Educación Alcaldía Municipal de Cartagena del Chairá, documento sin referencia bibliográfica).</w:t>
      </w:r>
      <w:bookmarkEnd w:id="9"/>
      <w:r w:rsidRPr="00C4683F">
        <w:rPr>
          <w:rFonts w:ascii="Arial Narrow" w:hAnsi="Arial Narrow" w:cs="Arial"/>
          <w:sz w:val="24"/>
          <w:szCs w:val="24"/>
        </w:rPr>
        <w:t xml:space="preserve"> </w:t>
      </w:r>
    </w:p>
    <w:p w14:paraId="24B0040B" w14:textId="77777777" w:rsidR="000A30A4" w:rsidRDefault="000A30A4" w:rsidP="000A30A4">
      <w:pPr>
        <w:spacing w:after="0" w:line="240" w:lineRule="auto"/>
        <w:jc w:val="both"/>
        <w:rPr>
          <w:rFonts w:ascii="Arial Narrow" w:hAnsi="Arial Narrow" w:cs="Arial"/>
          <w:color w:val="000000"/>
          <w:sz w:val="24"/>
          <w:szCs w:val="24"/>
        </w:rPr>
      </w:pPr>
    </w:p>
    <w:p w14:paraId="4251C588" w14:textId="623BA183" w:rsidR="00240C46" w:rsidRPr="00C4683F" w:rsidRDefault="00240C46" w:rsidP="000A30A4">
      <w:pPr>
        <w:spacing w:after="0" w:line="240" w:lineRule="auto"/>
        <w:jc w:val="both"/>
        <w:rPr>
          <w:rFonts w:ascii="Arial Narrow" w:hAnsi="Arial Narrow" w:cs="Arial"/>
          <w:color w:val="000000"/>
          <w:sz w:val="24"/>
          <w:szCs w:val="24"/>
        </w:rPr>
      </w:pPr>
      <w:r w:rsidRPr="00C4683F">
        <w:rPr>
          <w:rFonts w:ascii="Arial Narrow" w:hAnsi="Arial Narrow" w:cs="Arial"/>
          <w:color w:val="000000"/>
          <w:sz w:val="24"/>
          <w:szCs w:val="24"/>
        </w:rPr>
        <w:t xml:space="preserve">Ante la Secretaría de Educación Departamental se registran matrículas en todos los establecimientos educativos y en sus diferentes niveles ofertados; sin embargo, se conoce que, por condiciones de orden público y desplazamiento forzado, a las que ha estado sometida la población, especialmente la del sector rural, algunos de estos planteles no están funcionando actualmente. </w:t>
      </w:r>
    </w:p>
    <w:p w14:paraId="531BEE4B" w14:textId="77777777" w:rsidR="000A30A4" w:rsidRDefault="000A30A4" w:rsidP="000A30A4">
      <w:pPr>
        <w:spacing w:after="0" w:line="240" w:lineRule="auto"/>
        <w:jc w:val="both"/>
        <w:rPr>
          <w:rFonts w:ascii="Arial Narrow" w:hAnsi="Arial Narrow" w:cs="Arial"/>
          <w:sz w:val="24"/>
          <w:szCs w:val="24"/>
        </w:rPr>
      </w:pPr>
    </w:p>
    <w:p w14:paraId="5613D53C" w14:textId="5350B7B9" w:rsidR="00240C46" w:rsidRDefault="00240C46" w:rsidP="000A30A4">
      <w:pPr>
        <w:spacing w:after="0" w:line="240" w:lineRule="auto"/>
        <w:jc w:val="both"/>
        <w:rPr>
          <w:rFonts w:ascii="Arial Narrow" w:hAnsi="Arial Narrow" w:cs="Arial"/>
          <w:sz w:val="24"/>
          <w:szCs w:val="24"/>
        </w:rPr>
      </w:pPr>
      <w:r w:rsidRPr="00C4683F">
        <w:rPr>
          <w:rFonts w:ascii="Arial Narrow" w:hAnsi="Arial Narrow" w:cs="Arial"/>
          <w:sz w:val="24"/>
          <w:szCs w:val="24"/>
        </w:rPr>
        <w:t xml:space="preserve">Normalmente, la situación que presentan los establecimientos educativos rurales es que su dotación e infraestructura no se encuentra deteriorada, y su predio no se encuentra debidamente legalizado, lo que impide la inversión por parte del gobierno departamental y nacional. El nivel educativo con mayor matrícula, tanto rural como urbana, es el de </w:t>
      </w:r>
      <w:bookmarkStart w:id="10" w:name="_Toc476944906"/>
      <w:r w:rsidRPr="00C4683F">
        <w:rPr>
          <w:rFonts w:ascii="Arial Narrow" w:hAnsi="Arial Narrow" w:cs="Arial"/>
          <w:sz w:val="24"/>
          <w:szCs w:val="24"/>
        </w:rPr>
        <w:t>primaria. (</w:t>
      </w:r>
      <w:r w:rsidRPr="00C4683F">
        <w:rPr>
          <w:rFonts w:ascii="Arial Narrow" w:hAnsi="Arial Narrow" w:cs="Arial"/>
          <w:b/>
          <w:sz w:val="24"/>
          <w:szCs w:val="24"/>
        </w:rPr>
        <w:t>Ver cuadro 1</w:t>
      </w:r>
      <w:r w:rsidR="005E5183">
        <w:rPr>
          <w:rFonts w:ascii="Arial Narrow" w:hAnsi="Arial Narrow" w:cs="Arial"/>
          <w:b/>
          <w:sz w:val="24"/>
          <w:szCs w:val="24"/>
        </w:rPr>
        <w:t>0</w:t>
      </w:r>
      <w:r w:rsidRPr="00C4683F">
        <w:rPr>
          <w:rFonts w:ascii="Arial Narrow" w:hAnsi="Arial Narrow" w:cs="Arial"/>
          <w:sz w:val="24"/>
          <w:szCs w:val="24"/>
        </w:rPr>
        <w:t>)</w:t>
      </w:r>
    </w:p>
    <w:p w14:paraId="5AA50E92" w14:textId="77777777" w:rsidR="005E5183" w:rsidRPr="00C4683F" w:rsidRDefault="005E5183" w:rsidP="000A30A4">
      <w:pPr>
        <w:spacing w:after="0" w:line="240" w:lineRule="auto"/>
        <w:jc w:val="both"/>
        <w:rPr>
          <w:rFonts w:ascii="Arial Narrow" w:hAnsi="Arial Narrow" w:cs="Arial"/>
          <w:b/>
          <w:sz w:val="24"/>
          <w:szCs w:val="24"/>
        </w:rPr>
      </w:pPr>
    </w:p>
    <w:p w14:paraId="51E84F0A" w14:textId="6F4DBE69" w:rsidR="00240C46" w:rsidRPr="00C4683F" w:rsidRDefault="00240C46" w:rsidP="000A30A4">
      <w:pPr>
        <w:keepNext/>
        <w:spacing w:after="0" w:line="240" w:lineRule="auto"/>
        <w:jc w:val="center"/>
        <w:rPr>
          <w:rFonts w:ascii="Arial Narrow" w:eastAsia="Calibri" w:hAnsi="Arial Narrow" w:cs="Arial"/>
          <w:iCs/>
          <w:sz w:val="20"/>
          <w:szCs w:val="20"/>
        </w:rPr>
      </w:pPr>
      <w:bookmarkStart w:id="11" w:name="_Toc478979859"/>
      <w:bookmarkStart w:id="12" w:name="_Toc482949157"/>
      <w:bookmarkStart w:id="13" w:name="_Toc786188"/>
      <w:r w:rsidRPr="005E5183">
        <w:rPr>
          <w:rFonts w:ascii="Arial Narrow" w:eastAsia="Calibri" w:hAnsi="Arial Narrow" w:cs="Arial"/>
          <w:b/>
          <w:iCs/>
          <w:sz w:val="24"/>
          <w:szCs w:val="24"/>
        </w:rPr>
        <w:t>Cuadro 1</w:t>
      </w:r>
      <w:r w:rsidR="005E5183">
        <w:rPr>
          <w:rFonts w:ascii="Arial Narrow" w:eastAsia="Calibri" w:hAnsi="Arial Narrow" w:cs="Arial"/>
          <w:b/>
          <w:iCs/>
          <w:sz w:val="24"/>
          <w:szCs w:val="24"/>
        </w:rPr>
        <w:t>0</w:t>
      </w:r>
      <w:r w:rsidRPr="005E5183">
        <w:rPr>
          <w:rFonts w:ascii="Arial Narrow" w:eastAsia="Calibri" w:hAnsi="Arial Narrow" w:cs="Arial"/>
          <w:iCs/>
          <w:sz w:val="24"/>
          <w:szCs w:val="24"/>
        </w:rPr>
        <w:t>. Estadísticas del sector educativo</w:t>
      </w:r>
      <w:bookmarkEnd w:id="10"/>
      <w:bookmarkEnd w:id="11"/>
      <w:bookmarkEnd w:id="12"/>
      <w:bookmarkEnd w:id="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4"/>
        <w:gridCol w:w="1082"/>
        <w:gridCol w:w="1692"/>
        <w:gridCol w:w="863"/>
      </w:tblGrid>
      <w:tr w:rsidR="00240C46" w:rsidRPr="00C4683F" w14:paraId="2C2A3CEF" w14:textId="77777777" w:rsidTr="000A30A4">
        <w:trPr>
          <w:jc w:val="center"/>
        </w:trPr>
        <w:tc>
          <w:tcPr>
            <w:tcW w:w="0" w:type="auto"/>
          </w:tcPr>
          <w:p w14:paraId="582D1038" w14:textId="77777777" w:rsidR="00240C46" w:rsidRPr="00C4683F" w:rsidRDefault="00240C46" w:rsidP="000A30A4">
            <w:pPr>
              <w:keepNext/>
              <w:spacing w:after="0" w:line="240" w:lineRule="auto"/>
              <w:jc w:val="center"/>
              <w:rPr>
                <w:rFonts w:ascii="Arial Narrow" w:eastAsia="Calibri" w:hAnsi="Arial Narrow" w:cs="Arial"/>
                <w:b/>
                <w:iCs/>
                <w:sz w:val="20"/>
                <w:szCs w:val="20"/>
              </w:rPr>
            </w:pPr>
            <w:r w:rsidRPr="00C4683F">
              <w:rPr>
                <w:rFonts w:ascii="Arial Narrow" w:hAnsi="Arial Narrow" w:cs="Arial"/>
                <w:b/>
                <w:color w:val="000000"/>
                <w:sz w:val="20"/>
                <w:szCs w:val="20"/>
              </w:rPr>
              <w:t>INDICADOR</w:t>
            </w:r>
          </w:p>
        </w:tc>
        <w:tc>
          <w:tcPr>
            <w:tcW w:w="0" w:type="auto"/>
          </w:tcPr>
          <w:p w14:paraId="53D40929" w14:textId="77777777" w:rsidR="00240C46" w:rsidRPr="00C4683F" w:rsidRDefault="00240C46" w:rsidP="000A30A4">
            <w:pPr>
              <w:keepNext/>
              <w:spacing w:after="0" w:line="240" w:lineRule="auto"/>
              <w:jc w:val="center"/>
              <w:rPr>
                <w:rFonts w:ascii="Arial Narrow" w:eastAsia="Calibri" w:hAnsi="Arial Narrow" w:cs="Arial"/>
                <w:b/>
                <w:iCs/>
                <w:sz w:val="20"/>
                <w:szCs w:val="20"/>
              </w:rPr>
            </w:pPr>
            <w:r w:rsidRPr="00C4683F">
              <w:rPr>
                <w:rFonts w:ascii="Arial Narrow" w:hAnsi="Arial Narrow" w:cs="Arial"/>
                <w:b/>
                <w:color w:val="000000"/>
                <w:sz w:val="20"/>
                <w:szCs w:val="20"/>
              </w:rPr>
              <w:t>MUNICIPIO</w:t>
            </w:r>
          </w:p>
        </w:tc>
        <w:tc>
          <w:tcPr>
            <w:tcW w:w="0" w:type="auto"/>
          </w:tcPr>
          <w:p w14:paraId="08705B6A" w14:textId="77777777" w:rsidR="00240C46" w:rsidRPr="00C4683F" w:rsidRDefault="00240C46" w:rsidP="000A30A4">
            <w:pPr>
              <w:keepNext/>
              <w:spacing w:after="0" w:line="240" w:lineRule="auto"/>
              <w:jc w:val="center"/>
              <w:rPr>
                <w:rFonts w:ascii="Arial Narrow" w:eastAsia="Calibri" w:hAnsi="Arial Narrow" w:cs="Arial"/>
                <w:b/>
                <w:iCs/>
                <w:sz w:val="20"/>
                <w:szCs w:val="20"/>
              </w:rPr>
            </w:pPr>
            <w:r w:rsidRPr="00C4683F">
              <w:rPr>
                <w:rFonts w:ascii="Arial Narrow" w:hAnsi="Arial Narrow" w:cs="Arial"/>
                <w:b/>
                <w:color w:val="000000"/>
                <w:sz w:val="20"/>
                <w:szCs w:val="20"/>
              </w:rPr>
              <w:t xml:space="preserve">DEPARTAMENTAL </w:t>
            </w:r>
          </w:p>
        </w:tc>
        <w:tc>
          <w:tcPr>
            <w:tcW w:w="0" w:type="auto"/>
          </w:tcPr>
          <w:p w14:paraId="596FAC1A" w14:textId="77777777" w:rsidR="00240C46" w:rsidRPr="00C4683F" w:rsidRDefault="00240C46" w:rsidP="000A30A4">
            <w:pPr>
              <w:keepNext/>
              <w:spacing w:after="0" w:line="240" w:lineRule="auto"/>
              <w:jc w:val="center"/>
              <w:rPr>
                <w:rFonts w:ascii="Arial Narrow" w:eastAsia="Calibri" w:hAnsi="Arial Narrow" w:cs="Arial"/>
                <w:b/>
                <w:iCs/>
                <w:sz w:val="20"/>
                <w:szCs w:val="20"/>
              </w:rPr>
            </w:pPr>
            <w:r w:rsidRPr="00C4683F">
              <w:rPr>
                <w:rFonts w:ascii="Arial Narrow" w:hAnsi="Arial Narrow" w:cs="Arial"/>
                <w:b/>
                <w:color w:val="000000"/>
                <w:sz w:val="20"/>
                <w:szCs w:val="20"/>
              </w:rPr>
              <w:t>REGIÓN</w:t>
            </w:r>
          </w:p>
        </w:tc>
      </w:tr>
      <w:tr w:rsidR="00240C46" w:rsidRPr="00C4683F" w14:paraId="3FAC9D6B" w14:textId="77777777" w:rsidTr="000A30A4">
        <w:trPr>
          <w:jc w:val="center"/>
        </w:trPr>
        <w:tc>
          <w:tcPr>
            <w:tcW w:w="0" w:type="auto"/>
          </w:tcPr>
          <w:p w14:paraId="6B706E58" w14:textId="77777777" w:rsidR="00240C46" w:rsidRPr="00C4683F" w:rsidRDefault="00240C46" w:rsidP="000A30A4">
            <w:pPr>
              <w:keepNext/>
              <w:spacing w:after="0" w:line="240" w:lineRule="auto"/>
              <w:rPr>
                <w:rFonts w:ascii="Arial Narrow" w:eastAsia="Calibri" w:hAnsi="Arial Narrow" w:cs="Arial"/>
                <w:iCs/>
                <w:sz w:val="20"/>
                <w:szCs w:val="20"/>
              </w:rPr>
            </w:pPr>
            <w:r w:rsidRPr="00C4683F">
              <w:rPr>
                <w:rFonts w:ascii="Arial Narrow" w:hAnsi="Arial Narrow" w:cs="Arial"/>
                <w:sz w:val="20"/>
                <w:szCs w:val="20"/>
              </w:rPr>
              <w:t>Cobertura neta educación media (%, 2015)</w:t>
            </w:r>
          </w:p>
        </w:tc>
        <w:tc>
          <w:tcPr>
            <w:tcW w:w="0" w:type="auto"/>
          </w:tcPr>
          <w:p w14:paraId="534617C9" w14:textId="77777777" w:rsidR="00240C46" w:rsidRPr="00C4683F" w:rsidRDefault="00240C46" w:rsidP="000A30A4">
            <w:pPr>
              <w:keepNext/>
              <w:spacing w:after="0" w:line="240" w:lineRule="auto"/>
              <w:jc w:val="center"/>
              <w:rPr>
                <w:rFonts w:ascii="Arial Narrow" w:eastAsia="Calibri" w:hAnsi="Arial Narrow" w:cs="Arial"/>
                <w:iCs/>
                <w:sz w:val="20"/>
                <w:szCs w:val="20"/>
              </w:rPr>
            </w:pPr>
            <w:r w:rsidRPr="00C4683F">
              <w:rPr>
                <w:rFonts w:ascii="Arial Narrow" w:hAnsi="Arial Narrow" w:cs="Arial"/>
                <w:sz w:val="20"/>
                <w:szCs w:val="20"/>
              </w:rPr>
              <w:t>12,0%</w:t>
            </w:r>
          </w:p>
        </w:tc>
        <w:tc>
          <w:tcPr>
            <w:tcW w:w="0" w:type="auto"/>
          </w:tcPr>
          <w:p w14:paraId="430B5090" w14:textId="77777777" w:rsidR="00240C46" w:rsidRPr="00C4683F" w:rsidRDefault="00240C46" w:rsidP="000A30A4">
            <w:pPr>
              <w:keepNext/>
              <w:spacing w:after="0" w:line="240" w:lineRule="auto"/>
              <w:jc w:val="center"/>
              <w:rPr>
                <w:rFonts w:ascii="Arial Narrow" w:eastAsia="Calibri" w:hAnsi="Arial Narrow" w:cs="Arial"/>
                <w:iCs/>
                <w:sz w:val="20"/>
                <w:szCs w:val="20"/>
              </w:rPr>
            </w:pPr>
            <w:r w:rsidRPr="00C4683F">
              <w:rPr>
                <w:rFonts w:ascii="Arial Narrow" w:hAnsi="Arial Narrow" w:cs="Arial"/>
                <w:sz w:val="20"/>
                <w:szCs w:val="20"/>
              </w:rPr>
              <w:t>24,0%</w:t>
            </w:r>
          </w:p>
        </w:tc>
        <w:tc>
          <w:tcPr>
            <w:tcW w:w="0" w:type="auto"/>
          </w:tcPr>
          <w:p w14:paraId="241E7649" w14:textId="77777777" w:rsidR="00240C46" w:rsidRPr="00C4683F" w:rsidRDefault="00240C46" w:rsidP="000A30A4">
            <w:pPr>
              <w:keepNext/>
              <w:spacing w:after="0" w:line="240" w:lineRule="auto"/>
              <w:jc w:val="center"/>
              <w:rPr>
                <w:rFonts w:ascii="Arial Narrow" w:eastAsia="Calibri" w:hAnsi="Arial Narrow" w:cs="Arial"/>
                <w:iCs/>
                <w:sz w:val="20"/>
                <w:szCs w:val="20"/>
              </w:rPr>
            </w:pPr>
            <w:r w:rsidRPr="00C4683F">
              <w:rPr>
                <w:rFonts w:ascii="Arial Narrow" w:hAnsi="Arial Narrow" w:cs="Arial"/>
                <w:sz w:val="20"/>
                <w:szCs w:val="20"/>
              </w:rPr>
              <w:t>38,1%</w:t>
            </w:r>
          </w:p>
        </w:tc>
      </w:tr>
      <w:tr w:rsidR="00240C46" w:rsidRPr="00C4683F" w14:paraId="1C0D39D7" w14:textId="77777777" w:rsidTr="000A30A4">
        <w:trPr>
          <w:jc w:val="center"/>
        </w:trPr>
        <w:tc>
          <w:tcPr>
            <w:tcW w:w="0" w:type="auto"/>
          </w:tcPr>
          <w:p w14:paraId="5C1FF5F9" w14:textId="77777777" w:rsidR="00240C46" w:rsidRPr="00C4683F" w:rsidRDefault="00240C46" w:rsidP="000A30A4">
            <w:pPr>
              <w:keepNext/>
              <w:spacing w:after="0" w:line="240" w:lineRule="auto"/>
              <w:rPr>
                <w:rFonts w:ascii="Arial Narrow" w:eastAsia="Calibri" w:hAnsi="Arial Narrow" w:cs="Arial"/>
                <w:iCs/>
                <w:sz w:val="20"/>
                <w:szCs w:val="20"/>
              </w:rPr>
            </w:pPr>
            <w:r w:rsidRPr="00C4683F">
              <w:rPr>
                <w:rFonts w:ascii="Arial Narrow" w:hAnsi="Arial Narrow" w:cs="Arial"/>
                <w:sz w:val="20"/>
                <w:szCs w:val="20"/>
              </w:rPr>
              <w:t>Pruebas saber 11 matemáticas (2014)</w:t>
            </w:r>
          </w:p>
        </w:tc>
        <w:tc>
          <w:tcPr>
            <w:tcW w:w="0" w:type="auto"/>
          </w:tcPr>
          <w:p w14:paraId="512C4512" w14:textId="77777777" w:rsidR="00240C46" w:rsidRPr="00C4683F" w:rsidRDefault="00240C46" w:rsidP="000A30A4">
            <w:pPr>
              <w:keepNext/>
              <w:spacing w:after="0" w:line="240" w:lineRule="auto"/>
              <w:jc w:val="center"/>
              <w:rPr>
                <w:rFonts w:ascii="Arial Narrow" w:eastAsia="Calibri" w:hAnsi="Arial Narrow" w:cs="Arial"/>
                <w:iCs/>
                <w:sz w:val="20"/>
                <w:szCs w:val="20"/>
              </w:rPr>
            </w:pPr>
            <w:r w:rsidRPr="00C4683F">
              <w:rPr>
                <w:rFonts w:ascii="Arial Narrow" w:hAnsi="Arial Narrow" w:cs="Arial"/>
                <w:sz w:val="20"/>
                <w:szCs w:val="20"/>
              </w:rPr>
              <w:t>50,6</w:t>
            </w:r>
          </w:p>
        </w:tc>
        <w:tc>
          <w:tcPr>
            <w:tcW w:w="0" w:type="auto"/>
          </w:tcPr>
          <w:p w14:paraId="2A62A7CB" w14:textId="77777777" w:rsidR="00240C46" w:rsidRPr="00C4683F" w:rsidRDefault="00240C46" w:rsidP="000A30A4">
            <w:pPr>
              <w:keepNext/>
              <w:spacing w:after="0" w:line="240" w:lineRule="auto"/>
              <w:jc w:val="center"/>
              <w:rPr>
                <w:rFonts w:ascii="Arial Narrow" w:eastAsia="Calibri" w:hAnsi="Arial Narrow" w:cs="Arial"/>
                <w:iCs/>
                <w:sz w:val="20"/>
                <w:szCs w:val="20"/>
              </w:rPr>
            </w:pPr>
            <w:r w:rsidRPr="00C4683F">
              <w:rPr>
                <w:rFonts w:ascii="Arial Narrow" w:hAnsi="Arial Narrow" w:cs="Arial"/>
                <w:sz w:val="20"/>
                <w:szCs w:val="20"/>
              </w:rPr>
              <w:t>47,7</w:t>
            </w:r>
          </w:p>
        </w:tc>
        <w:tc>
          <w:tcPr>
            <w:tcW w:w="0" w:type="auto"/>
          </w:tcPr>
          <w:p w14:paraId="25CBF1F0" w14:textId="77777777" w:rsidR="00240C46" w:rsidRPr="00C4683F" w:rsidRDefault="00240C46" w:rsidP="000A30A4">
            <w:pPr>
              <w:keepNext/>
              <w:spacing w:after="0" w:line="240" w:lineRule="auto"/>
              <w:jc w:val="center"/>
              <w:rPr>
                <w:rFonts w:ascii="Arial Narrow" w:eastAsia="Calibri" w:hAnsi="Arial Narrow" w:cs="Arial"/>
                <w:iCs/>
                <w:sz w:val="20"/>
                <w:szCs w:val="20"/>
              </w:rPr>
            </w:pPr>
            <w:r w:rsidRPr="00C4683F">
              <w:rPr>
                <w:rFonts w:ascii="Arial Narrow" w:hAnsi="Arial Narrow" w:cs="Arial"/>
                <w:sz w:val="20"/>
                <w:szCs w:val="20"/>
              </w:rPr>
              <w:t>48,7</w:t>
            </w:r>
          </w:p>
        </w:tc>
      </w:tr>
      <w:tr w:rsidR="00240C46" w:rsidRPr="00C4683F" w14:paraId="3D9DC99F" w14:textId="77777777" w:rsidTr="000A30A4">
        <w:trPr>
          <w:jc w:val="center"/>
        </w:trPr>
        <w:tc>
          <w:tcPr>
            <w:tcW w:w="0" w:type="auto"/>
          </w:tcPr>
          <w:p w14:paraId="4270A2AE" w14:textId="77777777" w:rsidR="00240C46" w:rsidRPr="00C4683F" w:rsidRDefault="00240C46" w:rsidP="000A30A4">
            <w:pPr>
              <w:keepNext/>
              <w:spacing w:after="0" w:line="240" w:lineRule="auto"/>
              <w:rPr>
                <w:rFonts w:ascii="Arial Narrow" w:eastAsia="Calibri" w:hAnsi="Arial Narrow" w:cs="Arial"/>
                <w:iCs/>
                <w:sz w:val="20"/>
                <w:szCs w:val="20"/>
              </w:rPr>
            </w:pPr>
            <w:r w:rsidRPr="00C4683F">
              <w:rPr>
                <w:rFonts w:ascii="Arial Narrow" w:hAnsi="Arial Narrow" w:cs="Arial"/>
                <w:sz w:val="20"/>
                <w:szCs w:val="20"/>
              </w:rPr>
              <w:t>Tasa analfabetismo, mayores a 15 años (2005)</w:t>
            </w:r>
          </w:p>
        </w:tc>
        <w:tc>
          <w:tcPr>
            <w:tcW w:w="0" w:type="auto"/>
          </w:tcPr>
          <w:p w14:paraId="761DC22D" w14:textId="77777777" w:rsidR="00240C46" w:rsidRPr="00C4683F" w:rsidRDefault="00240C46" w:rsidP="000A30A4">
            <w:pPr>
              <w:keepNext/>
              <w:spacing w:after="0" w:line="240" w:lineRule="auto"/>
              <w:jc w:val="center"/>
              <w:rPr>
                <w:rFonts w:ascii="Arial Narrow" w:eastAsia="Calibri" w:hAnsi="Arial Narrow" w:cs="Arial"/>
                <w:iCs/>
                <w:sz w:val="20"/>
                <w:szCs w:val="20"/>
              </w:rPr>
            </w:pPr>
            <w:r w:rsidRPr="00C4683F">
              <w:rPr>
                <w:rFonts w:ascii="Arial Narrow" w:hAnsi="Arial Narrow" w:cs="Arial"/>
                <w:sz w:val="20"/>
                <w:szCs w:val="20"/>
              </w:rPr>
              <w:t>12,6%</w:t>
            </w:r>
          </w:p>
        </w:tc>
        <w:tc>
          <w:tcPr>
            <w:tcW w:w="0" w:type="auto"/>
          </w:tcPr>
          <w:p w14:paraId="6EAF37CC" w14:textId="77777777" w:rsidR="00240C46" w:rsidRPr="00C4683F" w:rsidRDefault="00240C46" w:rsidP="000A30A4">
            <w:pPr>
              <w:keepNext/>
              <w:spacing w:after="0" w:line="240" w:lineRule="auto"/>
              <w:jc w:val="center"/>
              <w:rPr>
                <w:rFonts w:ascii="Arial Narrow" w:eastAsia="Calibri" w:hAnsi="Arial Narrow" w:cs="Arial"/>
                <w:iCs/>
                <w:sz w:val="20"/>
                <w:szCs w:val="20"/>
              </w:rPr>
            </w:pPr>
            <w:r w:rsidRPr="00C4683F">
              <w:rPr>
                <w:rFonts w:ascii="Arial Narrow" w:hAnsi="Arial Narrow" w:cs="Arial"/>
                <w:sz w:val="20"/>
                <w:szCs w:val="20"/>
              </w:rPr>
              <w:t>11,5%</w:t>
            </w:r>
          </w:p>
        </w:tc>
        <w:tc>
          <w:tcPr>
            <w:tcW w:w="0" w:type="auto"/>
          </w:tcPr>
          <w:p w14:paraId="52FC8C43" w14:textId="77777777" w:rsidR="00240C46" w:rsidRPr="00C4683F" w:rsidRDefault="00240C46" w:rsidP="000A30A4">
            <w:pPr>
              <w:keepNext/>
              <w:spacing w:after="0" w:line="240" w:lineRule="auto"/>
              <w:jc w:val="center"/>
              <w:rPr>
                <w:rFonts w:ascii="Arial Narrow" w:eastAsia="Calibri" w:hAnsi="Arial Narrow" w:cs="Arial"/>
                <w:iCs/>
                <w:sz w:val="20"/>
                <w:szCs w:val="20"/>
              </w:rPr>
            </w:pPr>
            <w:r w:rsidRPr="00C4683F">
              <w:rPr>
                <w:rFonts w:ascii="Arial Narrow" w:hAnsi="Arial Narrow" w:cs="Arial"/>
                <w:sz w:val="20"/>
                <w:szCs w:val="20"/>
              </w:rPr>
              <w:t>10,1%</w:t>
            </w:r>
          </w:p>
        </w:tc>
      </w:tr>
    </w:tbl>
    <w:p w14:paraId="694CA616"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i/>
          <w:sz w:val="20"/>
          <w:szCs w:val="20"/>
        </w:rPr>
        <w:t>Fuente</w:t>
      </w:r>
      <w:r w:rsidRPr="00C4683F">
        <w:rPr>
          <w:rFonts w:ascii="Arial Narrow" w:hAnsi="Arial Narrow" w:cs="Arial"/>
          <w:sz w:val="20"/>
          <w:szCs w:val="20"/>
        </w:rPr>
        <w:t>: DPS, 2016</w:t>
      </w:r>
    </w:p>
    <w:p w14:paraId="3C8C8537" w14:textId="77777777" w:rsidR="00240C46" w:rsidRPr="00C4683F" w:rsidRDefault="00240C46" w:rsidP="000A30A4">
      <w:pPr>
        <w:pStyle w:val="Prrafodelista"/>
        <w:numPr>
          <w:ilvl w:val="0"/>
          <w:numId w:val="2"/>
        </w:numPr>
        <w:spacing w:after="0" w:line="240" w:lineRule="auto"/>
        <w:jc w:val="both"/>
        <w:rPr>
          <w:rFonts w:ascii="Arial Narrow" w:hAnsi="Arial Narrow" w:cs="Arial"/>
          <w:b/>
          <w:color w:val="000000"/>
          <w:sz w:val="24"/>
          <w:szCs w:val="24"/>
        </w:rPr>
      </w:pPr>
      <w:r w:rsidRPr="00C4683F">
        <w:rPr>
          <w:rFonts w:ascii="Arial Narrow" w:hAnsi="Arial Narrow" w:cs="Arial"/>
          <w:b/>
          <w:color w:val="000000"/>
          <w:sz w:val="24"/>
          <w:szCs w:val="24"/>
        </w:rPr>
        <w:t>Vivienda</w:t>
      </w:r>
    </w:p>
    <w:p w14:paraId="7914C8B2" w14:textId="77777777" w:rsidR="000A30A4" w:rsidRDefault="000A30A4" w:rsidP="000A30A4">
      <w:pPr>
        <w:spacing w:after="0" w:line="240" w:lineRule="auto"/>
        <w:jc w:val="both"/>
        <w:rPr>
          <w:rFonts w:ascii="Arial Narrow" w:hAnsi="Arial Narrow" w:cs="Arial"/>
          <w:color w:val="000000"/>
          <w:sz w:val="24"/>
          <w:szCs w:val="24"/>
        </w:rPr>
      </w:pPr>
    </w:p>
    <w:p w14:paraId="75DF660B" w14:textId="7C6D845B" w:rsidR="00240C46" w:rsidRPr="00C4683F" w:rsidRDefault="00240C46" w:rsidP="000A30A4">
      <w:pPr>
        <w:spacing w:after="0" w:line="240" w:lineRule="auto"/>
        <w:jc w:val="both"/>
        <w:rPr>
          <w:rFonts w:ascii="Arial Narrow" w:hAnsi="Arial Narrow" w:cs="Arial"/>
          <w:color w:val="000000"/>
          <w:sz w:val="24"/>
          <w:szCs w:val="24"/>
        </w:rPr>
      </w:pPr>
      <w:r w:rsidRPr="00C4683F">
        <w:rPr>
          <w:rFonts w:ascii="Arial Narrow" w:hAnsi="Arial Narrow" w:cs="Arial"/>
          <w:color w:val="000000"/>
          <w:sz w:val="24"/>
          <w:szCs w:val="24"/>
        </w:rPr>
        <w:t xml:space="preserve">Los asentamientos subnormales, en el municipio de Cartagena del </w:t>
      </w:r>
      <w:r w:rsidR="0092536A">
        <w:rPr>
          <w:rFonts w:ascii="Arial Narrow" w:hAnsi="Arial Narrow" w:cs="Arial"/>
          <w:color w:val="000000"/>
          <w:sz w:val="24"/>
          <w:szCs w:val="24"/>
        </w:rPr>
        <w:t>Chairá</w:t>
      </w:r>
      <w:r w:rsidRPr="00C4683F">
        <w:rPr>
          <w:rFonts w:ascii="Arial Narrow" w:hAnsi="Arial Narrow" w:cs="Arial"/>
          <w:color w:val="000000"/>
          <w:sz w:val="24"/>
          <w:szCs w:val="24"/>
        </w:rPr>
        <w:t>, se han incrementado en los últimos diez (10) años lo cual, genera el déficit de vivienda, cuadro 1</w:t>
      </w:r>
      <w:r w:rsidR="005E5183">
        <w:rPr>
          <w:rFonts w:ascii="Arial Narrow" w:hAnsi="Arial Narrow" w:cs="Arial"/>
          <w:color w:val="000000"/>
          <w:sz w:val="24"/>
          <w:szCs w:val="24"/>
        </w:rPr>
        <w:t>1</w:t>
      </w:r>
      <w:r w:rsidRPr="00C4683F">
        <w:rPr>
          <w:rFonts w:ascii="Arial Narrow" w:hAnsi="Arial Narrow" w:cs="Arial"/>
          <w:color w:val="000000"/>
          <w:sz w:val="24"/>
          <w:szCs w:val="24"/>
        </w:rPr>
        <w:t>, toda vez, que dichos predios no han sido legalizados. En la actualidad son conocidos algunos como La Victoria, y El Placer entre otros sitios que han sido objeto de ocupación, de hecho, por parte de algunos habitantes del Municipio o por personas que han llegado en los últimos años en busca de un hábitat, empleo etc.  (Alcaldía Municipal de Cartagena del Chairá: 2016, pág.44).</w:t>
      </w:r>
    </w:p>
    <w:p w14:paraId="7997C2BE" w14:textId="77777777" w:rsidR="000A30A4" w:rsidRDefault="000A30A4" w:rsidP="000A30A4">
      <w:pPr>
        <w:keepNext/>
        <w:spacing w:after="0" w:line="240" w:lineRule="auto"/>
        <w:jc w:val="center"/>
        <w:rPr>
          <w:rFonts w:ascii="Arial Narrow" w:eastAsia="Calibri" w:hAnsi="Arial Narrow" w:cs="Arial"/>
          <w:b/>
          <w:iCs/>
          <w:sz w:val="20"/>
          <w:szCs w:val="20"/>
        </w:rPr>
      </w:pPr>
      <w:bookmarkStart w:id="14" w:name="_Toc476944907"/>
      <w:bookmarkStart w:id="15" w:name="_Toc478979860"/>
      <w:bookmarkStart w:id="16" w:name="_Toc482949158"/>
      <w:bookmarkStart w:id="17" w:name="_Toc786189"/>
    </w:p>
    <w:p w14:paraId="165AB6C0" w14:textId="10EA6E25" w:rsidR="00240C46" w:rsidRPr="005E5183" w:rsidRDefault="00240C46" w:rsidP="000A30A4">
      <w:pPr>
        <w:keepNext/>
        <w:spacing w:after="0" w:line="240" w:lineRule="auto"/>
        <w:jc w:val="center"/>
        <w:rPr>
          <w:rFonts w:ascii="Arial Narrow" w:eastAsia="Calibri" w:hAnsi="Arial Narrow" w:cs="Arial"/>
          <w:iCs/>
          <w:sz w:val="24"/>
          <w:szCs w:val="24"/>
        </w:rPr>
      </w:pPr>
      <w:r w:rsidRPr="005E5183">
        <w:rPr>
          <w:rFonts w:ascii="Arial Narrow" w:eastAsia="Calibri" w:hAnsi="Arial Narrow" w:cs="Arial"/>
          <w:b/>
          <w:iCs/>
          <w:sz w:val="24"/>
          <w:szCs w:val="24"/>
        </w:rPr>
        <w:t>Cuadro 1</w:t>
      </w:r>
      <w:r w:rsidR="005E5183" w:rsidRPr="005E5183">
        <w:rPr>
          <w:rFonts w:ascii="Arial Narrow" w:eastAsia="Calibri" w:hAnsi="Arial Narrow" w:cs="Arial"/>
          <w:b/>
          <w:iCs/>
          <w:sz w:val="24"/>
          <w:szCs w:val="24"/>
        </w:rPr>
        <w:t>1</w:t>
      </w:r>
      <w:r w:rsidRPr="005E5183">
        <w:rPr>
          <w:rFonts w:ascii="Arial Narrow" w:eastAsia="Calibri" w:hAnsi="Arial Narrow" w:cs="Arial"/>
          <w:iCs/>
          <w:sz w:val="24"/>
          <w:szCs w:val="24"/>
        </w:rPr>
        <w:t>. Déficit de vivienda</w:t>
      </w:r>
      <w:bookmarkEnd w:id="14"/>
      <w:bookmarkEnd w:id="15"/>
      <w:bookmarkEnd w:id="16"/>
      <w:bookmarkEnd w:id="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1127"/>
        <w:gridCol w:w="1692"/>
        <w:gridCol w:w="1082"/>
      </w:tblGrid>
      <w:tr w:rsidR="00240C46" w:rsidRPr="00C4683F" w14:paraId="3D8CD65B" w14:textId="77777777" w:rsidTr="000A30A4">
        <w:trPr>
          <w:jc w:val="center"/>
        </w:trPr>
        <w:tc>
          <w:tcPr>
            <w:tcW w:w="0" w:type="auto"/>
          </w:tcPr>
          <w:p w14:paraId="312195E1" w14:textId="77777777" w:rsidR="00240C46" w:rsidRPr="00C4683F" w:rsidRDefault="00240C46" w:rsidP="000A30A4">
            <w:pPr>
              <w:keepNext/>
              <w:spacing w:after="0" w:line="240" w:lineRule="auto"/>
              <w:jc w:val="center"/>
              <w:rPr>
                <w:rFonts w:ascii="Arial Narrow" w:eastAsia="Calibri" w:hAnsi="Arial Narrow" w:cs="Arial"/>
                <w:b/>
                <w:iCs/>
                <w:sz w:val="20"/>
                <w:szCs w:val="20"/>
              </w:rPr>
            </w:pPr>
            <w:r w:rsidRPr="00C4683F">
              <w:rPr>
                <w:rFonts w:ascii="Arial Narrow" w:hAnsi="Arial Narrow" w:cs="Arial"/>
                <w:b/>
                <w:color w:val="000000"/>
                <w:sz w:val="20"/>
                <w:szCs w:val="20"/>
              </w:rPr>
              <w:t>INDICADOR</w:t>
            </w:r>
          </w:p>
        </w:tc>
        <w:tc>
          <w:tcPr>
            <w:tcW w:w="0" w:type="auto"/>
          </w:tcPr>
          <w:p w14:paraId="707FA011" w14:textId="77777777" w:rsidR="00240C46" w:rsidRPr="00C4683F" w:rsidRDefault="00240C46" w:rsidP="000A30A4">
            <w:pPr>
              <w:keepNext/>
              <w:spacing w:after="0" w:line="240" w:lineRule="auto"/>
              <w:jc w:val="center"/>
              <w:rPr>
                <w:rFonts w:ascii="Arial Narrow" w:eastAsia="Calibri" w:hAnsi="Arial Narrow" w:cs="Arial"/>
                <w:b/>
                <w:iCs/>
                <w:sz w:val="20"/>
                <w:szCs w:val="20"/>
              </w:rPr>
            </w:pPr>
            <w:r w:rsidRPr="00C4683F">
              <w:rPr>
                <w:rFonts w:ascii="Arial Narrow" w:hAnsi="Arial Narrow" w:cs="Arial"/>
                <w:b/>
                <w:color w:val="000000"/>
                <w:sz w:val="20"/>
                <w:szCs w:val="20"/>
              </w:rPr>
              <w:t>MUNICIPAL</w:t>
            </w:r>
          </w:p>
        </w:tc>
        <w:tc>
          <w:tcPr>
            <w:tcW w:w="0" w:type="auto"/>
          </w:tcPr>
          <w:p w14:paraId="6B2CA961" w14:textId="77777777" w:rsidR="00240C46" w:rsidRPr="00C4683F" w:rsidRDefault="00240C46" w:rsidP="000A30A4">
            <w:pPr>
              <w:keepNext/>
              <w:spacing w:after="0" w:line="240" w:lineRule="auto"/>
              <w:jc w:val="center"/>
              <w:rPr>
                <w:rFonts w:ascii="Arial Narrow" w:eastAsia="Calibri" w:hAnsi="Arial Narrow" w:cs="Arial"/>
                <w:b/>
                <w:iCs/>
                <w:sz w:val="20"/>
                <w:szCs w:val="20"/>
              </w:rPr>
            </w:pPr>
            <w:r w:rsidRPr="00C4683F">
              <w:rPr>
                <w:rFonts w:ascii="Arial Narrow" w:hAnsi="Arial Narrow" w:cs="Arial"/>
                <w:b/>
                <w:color w:val="000000"/>
                <w:sz w:val="20"/>
                <w:szCs w:val="20"/>
              </w:rPr>
              <w:t>DEPARTAMENTAL</w:t>
            </w:r>
          </w:p>
        </w:tc>
        <w:tc>
          <w:tcPr>
            <w:tcW w:w="0" w:type="auto"/>
          </w:tcPr>
          <w:p w14:paraId="2B6ADC29" w14:textId="77777777" w:rsidR="00240C46" w:rsidRPr="00C4683F" w:rsidRDefault="00240C46" w:rsidP="000A30A4">
            <w:pPr>
              <w:keepNext/>
              <w:spacing w:after="0" w:line="240" w:lineRule="auto"/>
              <w:jc w:val="center"/>
              <w:rPr>
                <w:rFonts w:ascii="Arial Narrow" w:eastAsia="Calibri" w:hAnsi="Arial Narrow" w:cs="Arial"/>
                <w:b/>
                <w:iCs/>
                <w:sz w:val="20"/>
                <w:szCs w:val="20"/>
              </w:rPr>
            </w:pPr>
            <w:r w:rsidRPr="00C4683F">
              <w:rPr>
                <w:rFonts w:ascii="Arial Narrow" w:hAnsi="Arial Narrow" w:cs="Arial"/>
                <w:b/>
                <w:color w:val="000000"/>
                <w:sz w:val="20"/>
                <w:szCs w:val="20"/>
              </w:rPr>
              <w:t xml:space="preserve">REGIONAL </w:t>
            </w:r>
          </w:p>
        </w:tc>
      </w:tr>
      <w:tr w:rsidR="00240C46" w:rsidRPr="00C4683F" w14:paraId="30543E80" w14:textId="77777777" w:rsidTr="000A30A4">
        <w:trPr>
          <w:jc w:val="center"/>
        </w:trPr>
        <w:tc>
          <w:tcPr>
            <w:tcW w:w="0" w:type="auto"/>
          </w:tcPr>
          <w:p w14:paraId="5F082325" w14:textId="77777777" w:rsidR="00240C46" w:rsidRPr="00C4683F" w:rsidRDefault="00240C46" w:rsidP="000A30A4">
            <w:pPr>
              <w:keepNext/>
              <w:spacing w:after="0" w:line="240" w:lineRule="auto"/>
              <w:rPr>
                <w:rFonts w:ascii="Arial Narrow" w:eastAsia="Calibri" w:hAnsi="Arial Narrow" w:cs="Arial"/>
                <w:iCs/>
                <w:sz w:val="20"/>
                <w:szCs w:val="20"/>
              </w:rPr>
            </w:pPr>
            <w:r w:rsidRPr="00C4683F">
              <w:rPr>
                <w:rFonts w:ascii="Arial Narrow" w:hAnsi="Arial Narrow" w:cs="Arial"/>
                <w:color w:val="000000"/>
                <w:sz w:val="20"/>
                <w:szCs w:val="20"/>
              </w:rPr>
              <w:t>Déficit cualitativo de vivienda (2005)</w:t>
            </w:r>
          </w:p>
        </w:tc>
        <w:tc>
          <w:tcPr>
            <w:tcW w:w="0" w:type="auto"/>
          </w:tcPr>
          <w:p w14:paraId="56392439" w14:textId="77777777" w:rsidR="00240C46" w:rsidRPr="00C4683F" w:rsidRDefault="00240C46" w:rsidP="000A30A4">
            <w:pPr>
              <w:keepNext/>
              <w:spacing w:after="0" w:line="240" w:lineRule="auto"/>
              <w:jc w:val="center"/>
              <w:rPr>
                <w:rFonts w:ascii="Arial Narrow" w:eastAsia="Calibri" w:hAnsi="Arial Narrow" w:cs="Arial"/>
                <w:iCs/>
                <w:sz w:val="20"/>
                <w:szCs w:val="20"/>
              </w:rPr>
            </w:pPr>
            <w:r w:rsidRPr="00C4683F">
              <w:rPr>
                <w:rFonts w:ascii="Arial Narrow" w:hAnsi="Arial Narrow" w:cs="Arial"/>
                <w:color w:val="000000"/>
                <w:sz w:val="20"/>
                <w:szCs w:val="20"/>
              </w:rPr>
              <w:t>64,8%</w:t>
            </w:r>
          </w:p>
        </w:tc>
        <w:tc>
          <w:tcPr>
            <w:tcW w:w="0" w:type="auto"/>
          </w:tcPr>
          <w:p w14:paraId="692F7A1E" w14:textId="77777777" w:rsidR="00240C46" w:rsidRPr="00C4683F" w:rsidRDefault="00240C46" w:rsidP="000A30A4">
            <w:pPr>
              <w:keepNext/>
              <w:spacing w:after="0" w:line="240" w:lineRule="auto"/>
              <w:jc w:val="center"/>
              <w:rPr>
                <w:rFonts w:ascii="Arial Narrow" w:eastAsia="Calibri" w:hAnsi="Arial Narrow" w:cs="Arial"/>
                <w:iCs/>
                <w:sz w:val="20"/>
                <w:szCs w:val="20"/>
              </w:rPr>
            </w:pPr>
            <w:r w:rsidRPr="00C4683F">
              <w:rPr>
                <w:rFonts w:ascii="Arial Narrow" w:hAnsi="Arial Narrow" w:cs="Arial"/>
                <w:color w:val="000000"/>
                <w:sz w:val="20"/>
                <w:szCs w:val="20"/>
              </w:rPr>
              <w:t>42,1%</w:t>
            </w:r>
          </w:p>
        </w:tc>
        <w:tc>
          <w:tcPr>
            <w:tcW w:w="0" w:type="auto"/>
          </w:tcPr>
          <w:p w14:paraId="5D6CC1D0" w14:textId="77777777" w:rsidR="00240C46" w:rsidRPr="00C4683F" w:rsidRDefault="00240C46" w:rsidP="000A30A4">
            <w:pPr>
              <w:keepNext/>
              <w:spacing w:after="0" w:line="240" w:lineRule="auto"/>
              <w:jc w:val="center"/>
              <w:rPr>
                <w:rFonts w:ascii="Arial Narrow" w:eastAsia="Calibri" w:hAnsi="Arial Narrow" w:cs="Arial"/>
                <w:iCs/>
                <w:sz w:val="20"/>
                <w:szCs w:val="20"/>
              </w:rPr>
            </w:pPr>
            <w:r w:rsidRPr="00C4683F">
              <w:rPr>
                <w:rFonts w:ascii="Arial Narrow" w:hAnsi="Arial Narrow" w:cs="Arial"/>
                <w:color w:val="000000"/>
                <w:sz w:val="20"/>
                <w:szCs w:val="20"/>
              </w:rPr>
              <w:t>34,0%</w:t>
            </w:r>
          </w:p>
        </w:tc>
      </w:tr>
      <w:tr w:rsidR="00240C46" w:rsidRPr="00C4683F" w14:paraId="7B517446" w14:textId="77777777" w:rsidTr="000A30A4">
        <w:trPr>
          <w:jc w:val="center"/>
        </w:trPr>
        <w:tc>
          <w:tcPr>
            <w:tcW w:w="0" w:type="auto"/>
          </w:tcPr>
          <w:p w14:paraId="2AEE8A98" w14:textId="77777777" w:rsidR="00240C46" w:rsidRPr="00C4683F" w:rsidRDefault="00240C46" w:rsidP="000A30A4">
            <w:pPr>
              <w:keepNext/>
              <w:spacing w:after="0" w:line="240" w:lineRule="auto"/>
              <w:jc w:val="center"/>
              <w:rPr>
                <w:rFonts w:ascii="Arial Narrow" w:eastAsia="Calibri" w:hAnsi="Arial Narrow" w:cs="Arial"/>
                <w:iCs/>
                <w:sz w:val="20"/>
                <w:szCs w:val="20"/>
              </w:rPr>
            </w:pPr>
            <w:r w:rsidRPr="00C4683F">
              <w:rPr>
                <w:rFonts w:ascii="Arial Narrow" w:hAnsi="Arial Narrow" w:cs="Arial"/>
                <w:color w:val="000000"/>
                <w:sz w:val="20"/>
                <w:szCs w:val="20"/>
              </w:rPr>
              <w:t>Déficit cuantitativo de vivienda (2005)</w:t>
            </w:r>
          </w:p>
        </w:tc>
        <w:tc>
          <w:tcPr>
            <w:tcW w:w="0" w:type="auto"/>
          </w:tcPr>
          <w:p w14:paraId="1C47B7BF" w14:textId="77777777" w:rsidR="00240C46" w:rsidRPr="00C4683F" w:rsidRDefault="00240C46" w:rsidP="000A30A4">
            <w:pPr>
              <w:keepNext/>
              <w:spacing w:after="0" w:line="240" w:lineRule="auto"/>
              <w:jc w:val="center"/>
              <w:rPr>
                <w:rFonts w:ascii="Arial Narrow" w:eastAsia="Calibri" w:hAnsi="Arial Narrow" w:cs="Arial"/>
                <w:iCs/>
                <w:sz w:val="20"/>
                <w:szCs w:val="20"/>
              </w:rPr>
            </w:pPr>
            <w:r w:rsidRPr="00C4683F">
              <w:rPr>
                <w:rFonts w:ascii="Arial Narrow" w:hAnsi="Arial Narrow" w:cs="Arial"/>
                <w:color w:val="000000"/>
                <w:sz w:val="20"/>
                <w:szCs w:val="20"/>
              </w:rPr>
              <w:t>12,1%</w:t>
            </w:r>
          </w:p>
        </w:tc>
        <w:tc>
          <w:tcPr>
            <w:tcW w:w="0" w:type="auto"/>
          </w:tcPr>
          <w:p w14:paraId="0660DBA7" w14:textId="77777777" w:rsidR="00240C46" w:rsidRPr="00C4683F" w:rsidRDefault="00240C46" w:rsidP="000A30A4">
            <w:pPr>
              <w:keepNext/>
              <w:spacing w:after="0" w:line="240" w:lineRule="auto"/>
              <w:jc w:val="center"/>
              <w:rPr>
                <w:rFonts w:ascii="Arial Narrow" w:eastAsia="Calibri" w:hAnsi="Arial Narrow" w:cs="Arial"/>
                <w:iCs/>
                <w:sz w:val="20"/>
                <w:szCs w:val="20"/>
              </w:rPr>
            </w:pPr>
            <w:r w:rsidRPr="00C4683F">
              <w:rPr>
                <w:rFonts w:ascii="Arial Narrow" w:hAnsi="Arial Narrow" w:cs="Arial"/>
                <w:color w:val="000000"/>
                <w:sz w:val="20"/>
                <w:szCs w:val="20"/>
              </w:rPr>
              <w:t>13,1%</w:t>
            </w:r>
          </w:p>
        </w:tc>
        <w:tc>
          <w:tcPr>
            <w:tcW w:w="0" w:type="auto"/>
          </w:tcPr>
          <w:p w14:paraId="4CD75129" w14:textId="77777777" w:rsidR="00240C46" w:rsidRPr="00C4683F" w:rsidRDefault="00240C46" w:rsidP="000A30A4">
            <w:pPr>
              <w:keepNext/>
              <w:spacing w:after="0" w:line="240" w:lineRule="auto"/>
              <w:jc w:val="center"/>
              <w:rPr>
                <w:rFonts w:ascii="Arial Narrow" w:eastAsia="Calibri" w:hAnsi="Arial Narrow" w:cs="Arial"/>
                <w:iCs/>
                <w:sz w:val="20"/>
                <w:szCs w:val="20"/>
              </w:rPr>
            </w:pPr>
            <w:r w:rsidRPr="00C4683F">
              <w:rPr>
                <w:rFonts w:ascii="Arial Narrow" w:hAnsi="Arial Narrow" w:cs="Arial"/>
                <w:color w:val="000000"/>
                <w:sz w:val="20"/>
                <w:szCs w:val="20"/>
              </w:rPr>
              <w:t>10,9%</w:t>
            </w:r>
          </w:p>
        </w:tc>
      </w:tr>
    </w:tbl>
    <w:p w14:paraId="7EE68E39"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i/>
          <w:sz w:val="20"/>
          <w:szCs w:val="20"/>
        </w:rPr>
        <w:t>Fuente</w:t>
      </w:r>
      <w:r w:rsidRPr="00C4683F">
        <w:rPr>
          <w:rFonts w:ascii="Arial Narrow" w:hAnsi="Arial Narrow" w:cs="Arial"/>
          <w:sz w:val="20"/>
          <w:szCs w:val="20"/>
        </w:rPr>
        <w:t>: DANE, 2005</w:t>
      </w:r>
    </w:p>
    <w:p w14:paraId="6DEB1704" w14:textId="77777777" w:rsidR="00240C46" w:rsidRPr="00C4683F" w:rsidRDefault="00240C46" w:rsidP="000A30A4">
      <w:pPr>
        <w:spacing w:after="0" w:line="240" w:lineRule="auto"/>
        <w:jc w:val="center"/>
        <w:rPr>
          <w:rFonts w:ascii="Arial Narrow" w:hAnsi="Arial Narrow" w:cs="Arial"/>
          <w:b/>
          <w:color w:val="000000"/>
          <w:sz w:val="24"/>
          <w:szCs w:val="24"/>
        </w:rPr>
      </w:pPr>
    </w:p>
    <w:p w14:paraId="6EDEED76" w14:textId="4E16E729" w:rsidR="00240C46" w:rsidRDefault="00240C46" w:rsidP="000A30A4">
      <w:pPr>
        <w:pStyle w:val="Prrafodelista"/>
        <w:numPr>
          <w:ilvl w:val="0"/>
          <w:numId w:val="2"/>
        </w:numPr>
        <w:spacing w:after="0" w:line="240" w:lineRule="auto"/>
        <w:rPr>
          <w:rFonts w:ascii="Arial Narrow" w:hAnsi="Arial Narrow" w:cs="Arial"/>
          <w:b/>
          <w:sz w:val="24"/>
          <w:szCs w:val="24"/>
        </w:rPr>
      </w:pPr>
      <w:r w:rsidRPr="00C4683F">
        <w:rPr>
          <w:rFonts w:ascii="Arial Narrow" w:hAnsi="Arial Narrow" w:cs="Arial"/>
          <w:b/>
          <w:sz w:val="24"/>
          <w:szCs w:val="24"/>
        </w:rPr>
        <w:t>Cultura, recreación y deporte</w:t>
      </w:r>
    </w:p>
    <w:p w14:paraId="5FAEFEB6" w14:textId="77777777" w:rsidR="000A30A4" w:rsidRPr="00C4683F" w:rsidRDefault="000A30A4" w:rsidP="000A30A4">
      <w:pPr>
        <w:pStyle w:val="Prrafodelista"/>
        <w:spacing w:after="0" w:line="240" w:lineRule="auto"/>
        <w:rPr>
          <w:rFonts w:ascii="Arial Narrow" w:hAnsi="Arial Narrow" w:cs="Arial"/>
          <w:b/>
          <w:sz w:val="24"/>
          <w:szCs w:val="24"/>
        </w:rPr>
      </w:pPr>
    </w:p>
    <w:p w14:paraId="7948AF31" w14:textId="77777777" w:rsidR="00240C46" w:rsidRPr="00C4683F" w:rsidRDefault="00240C46" w:rsidP="000A30A4">
      <w:pPr>
        <w:spacing w:after="0" w:line="240" w:lineRule="auto"/>
        <w:jc w:val="both"/>
        <w:rPr>
          <w:rFonts w:ascii="Arial Narrow" w:hAnsi="Arial Narrow" w:cs="Arial"/>
          <w:sz w:val="24"/>
          <w:szCs w:val="24"/>
        </w:rPr>
      </w:pPr>
      <w:r w:rsidRPr="00C4683F">
        <w:rPr>
          <w:rFonts w:ascii="Arial Narrow" w:hAnsi="Arial Narrow" w:cs="Arial"/>
          <w:sz w:val="24"/>
          <w:szCs w:val="24"/>
        </w:rPr>
        <w:t xml:space="preserve">Según el Instituto Municipal de cultura, recreación, deporte y turismo, se practican diferentes disciplinas culturales y deportivas, conllevando al desarrollo de actividades relacionadas. Se cuenta con escenarios que permiten el desarrollo de actividades culturales, como las instalaciones del Instituto y las casetas comunales de los diferentes barrios para el sector urbano. En el área rural la infraestructura va más relacionada a los establecimientos educativos, aunque en su mayoría en condiciones de deterioro. Periódicamente se hacen dotaciones de trajes y de diferentes implementos complementarios. </w:t>
      </w:r>
    </w:p>
    <w:p w14:paraId="13975481" w14:textId="77777777" w:rsidR="000A30A4" w:rsidRDefault="000A30A4" w:rsidP="000A30A4">
      <w:pPr>
        <w:spacing w:after="0" w:line="240" w:lineRule="auto"/>
        <w:jc w:val="both"/>
        <w:rPr>
          <w:rFonts w:ascii="Arial Narrow" w:hAnsi="Arial Narrow" w:cs="Arial"/>
          <w:sz w:val="24"/>
          <w:szCs w:val="24"/>
        </w:rPr>
      </w:pPr>
    </w:p>
    <w:p w14:paraId="7475D738" w14:textId="6C9E650B" w:rsidR="00240C46" w:rsidRPr="00C4683F" w:rsidRDefault="00240C46" w:rsidP="000A30A4">
      <w:pPr>
        <w:spacing w:after="0" w:line="240" w:lineRule="auto"/>
        <w:jc w:val="both"/>
        <w:rPr>
          <w:rFonts w:ascii="Arial Narrow" w:hAnsi="Arial Narrow" w:cs="Arial"/>
          <w:sz w:val="24"/>
          <w:szCs w:val="24"/>
        </w:rPr>
      </w:pPr>
      <w:r w:rsidRPr="00C4683F">
        <w:rPr>
          <w:rFonts w:ascii="Arial Narrow" w:hAnsi="Arial Narrow" w:cs="Arial"/>
          <w:sz w:val="24"/>
          <w:szCs w:val="24"/>
        </w:rPr>
        <w:t xml:space="preserve">Existen escuelas de formación artística en danza, teatro y música, donde se atienden niños y adultos, focalizando aquellos de bajos recursos.  Actualmente se benefician de los programas de formación cultural 32 personas en teatro, 108 en danza y 76 en música. También existe una escuela de formación de niños con habilidades especiales, atendiendo a 20 personas. </w:t>
      </w:r>
    </w:p>
    <w:p w14:paraId="7F31A6B8" w14:textId="77777777" w:rsidR="000A30A4" w:rsidRDefault="000A30A4" w:rsidP="000A30A4">
      <w:pPr>
        <w:spacing w:after="0" w:line="240" w:lineRule="auto"/>
        <w:rPr>
          <w:rFonts w:ascii="Arial Narrow" w:hAnsi="Arial Narrow" w:cs="Arial"/>
          <w:sz w:val="24"/>
          <w:szCs w:val="24"/>
        </w:rPr>
      </w:pPr>
    </w:p>
    <w:p w14:paraId="770E7A77" w14:textId="66FC79FC" w:rsidR="00240C46" w:rsidRDefault="00240C46" w:rsidP="000A30A4">
      <w:pPr>
        <w:spacing w:after="0" w:line="240" w:lineRule="auto"/>
        <w:jc w:val="both"/>
        <w:rPr>
          <w:rFonts w:ascii="Arial Narrow" w:hAnsi="Arial Narrow" w:cs="Arial"/>
          <w:sz w:val="24"/>
          <w:szCs w:val="24"/>
        </w:rPr>
      </w:pPr>
      <w:r w:rsidRPr="00C4683F">
        <w:rPr>
          <w:rFonts w:ascii="Arial Narrow" w:hAnsi="Arial Narrow" w:cs="Arial"/>
          <w:sz w:val="24"/>
          <w:szCs w:val="24"/>
        </w:rPr>
        <w:t>Existen dos emisoras radiales:</w:t>
      </w:r>
      <w:r>
        <w:rPr>
          <w:rFonts w:ascii="Arial Narrow" w:hAnsi="Arial Narrow" w:cs="Arial"/>
          <w:sz w:val="24"/>
          <w:szCs w:val="24"/>
        </w:rPr>
        <w:t xml:space="preserve"> Emisora </w:t>
      </w:r>
      <w:r w:rsidR="0092536A">
        <w:rPr>
          <w:rFonts w:ascii="Arial Narrow" w:hAnsi="Arial Narrow" w:cs="Arial"/>
          <w:sz w:val="24"/>
          <w:szCs w:val="24"/>
        </w:rPr>
        <w:t>Chairá</w:t>
      </w:r>
      <w:r>
        <w:rPr>
          <w:rFonts w:ascii="Arial Narrow" w:hAnsi="Arial Narrow" w:cs="Arial"/>
          <w:sz w:val="24"/>
          <w:szCs w:val="24"/>
        </w:rPr>
        <w:t xml:space="preserve"> </w:t>
      </w:r>
      <w:r w:rsidR="0092536A">
        <w:rPr>
          <w:rFonts w:ascii="Arial Narrow" w:hAnsi="Arial Narrow" w:cs="Arial"/>
          <w:sz w:val="24"/>
          <w:szCs w:val="24"/>
        </w:rPr>
        <w:t>Estéreo</w:t>
      </w:r>
      <w:r>
        <w:rPr>
          <w:rFonts w:ascii="Arial Narrow" w:hAnsi="Arial Narrow" w:cs="Arial"/>
          <w:sz w:val="24"/>
          <w:szCs w:val="24"/>
        </w:rPr>
        <w:t xml:space="preserve"> </w:t>
      </w:r>
      <w:r w:rsidR="000A30A4">
        <w:rPr>
          <w:rFonts w:ascii="Arial Narrow" w:hAnsi="Arial Narrow" w:cs="Arial"/>
          <w:sz w:val="24"/>
          <w:szCs w:val="24"/>
        </w:rPr>
        <w:t xml:space="preserve">y </w:t>
      </w:r>
      <w:r w:rsidRPr="00C4683F">
        <w:rPr>
          <w:rFonts w:ascii="Arial Narrow" w:hAnsi="Arial Narrow" w:cs="Arial"/>
          <w:sz w:val="24"/>
          <w:szCs w:val="24"/>
        </w:rPr>
        <w:t xml:space="preserve">Emisora Cartagena del </w:t>
      </w:r>
      <w:r w:rsidR="0092536A">
        <w:rPr>
          <w:rFonts w:ascii="Arial Narrow" w:hAnsi="Arial Narrow" w:cs="Arial"/>
          <w:sz w:val="24"/>
          <w:szCs w:val="24"/>
        </w:rPr>
        <w:t>Chairá</w:t>
      </w:r>
      <w:r w:rsidRPr="00C4683F">
        <w:rPr>
          <w:rFonts w:ascii="Arial Narrow" w:hAnsi="Arial Narrow" w:cs="Arial"/>
          <w:sz w:val="24"/>
          <w:szCs w:val="24"/>
        </w:rPr>
        <w:t xml:space="preserve"> (Ejército Nacional).</w:t>
      </w:r>
      <w:r w:rsidR="000A30A4">
        <w:rPr>
          <w:rFonts w:ascii="Arial Narrow" w:hAnsi="Arial Narrow" w:cs="Arial"/>
          <w:sz w:val="24"/>
          <w:szCs w:val="24"/>
        </w:rPr>
        <w:t xml:space="preserve"> </w:t>
      </w:r>
      <w:r w:rsidRPr="00C4683F">
        <w:rPr>
          <w:rFonts w:ascii="Arial Narrow" w:hAnsi="Arial Narrow" w:cs="Arial"/>
          <w:sz w:val="24"/>
          <w:szCs w:val="24"/>
        </w:rPr>
        <w:t>En cuanto a patrimonio turístico y cultural, resaltan como sitio turístico la Laguna del Chairá, ubicada aproximadamente a 10 km de la cabecera municipal. Es una de las lagunas más importantes del Caquetá, la cual posee una amplia variedad de nichos ecológicos en sus salones hídricos, que se intercambian por canales estrechos. Además, en el instituto de cultura cuentan con un centro de memoria donde se recopila la historia del municipio.</w:t>
      </w:r>
    </w:p>
    <w:p w14:paraId="59CF8F34" w14:textId="77777777" w:rsidR="000A30A4" w:rsidRPr="00C4683F" w:rsidRDefault="000A30A4" w:rsidP="000A30A4">
      <w:pPr>
        <w:spacing w:after="0" w:line="240" w:lineRule="auto"/>
        <w:jc w:val="both"/>
        <w:rPr>
          <w:rFonts w:ascii="Arial Narrow" w:hAnsi="Arial Narrow" w:cs="Arial"/>
          <w:sz w:val="24"/>
          <w:szCs w:val="24"/>
        </w:rPr>
      </w:pPr>
    </w:p>
    <w:p w14:paraId="017D2EDB" w14:textId="747C27BD" w:rsidR="00240C46" w:rsidRPr="00E91DDB" w:rsidRDefault="00240C46" w:rsidP="000A30A4">
      <w:pPr>
        <w:pStyle w:val="Prrafodelista"/>
        <w:numPr>
          <w:ilvl w:val="0"/>
          <w:numId w:val="2"/>
        </w:numPr>
        <w:spacing w:after="0" w:line="240" w:lineRule="auto"/>
        <w:rPr>
          <w:rFonts w:ascii="Arial Narrow" w:hAnsi="Arial Narrow" w:cs="Arial"/>
          <w:b/>
          <w:sz w:val="24"/>
          <w:szCs w:val="24"/>
        </w:rPr>
      </w:pPr>
      <w:r w:rsidRPr="00E91DDB">
        <w:rPr>
          <w:rFonts w:ascii="Arial Narrow" w:hAnsi="Arial Narrow" w:cs="Arial"/>
          <w:b/>
          <w:sz w:val="24"/>
          <w:szCs w:val="24"/>
        </w:rPr>
        <w:t xml:space="preserve">Servicios Públicos </w:t>
      </w:r>
      <w:r w:rsidR="000A30A4">
        <w:rPr>
          <w:rFonts w:ascii="Arial Narrow" w:hAnsi="Arial Narrow" w:cs="Arial"/>
          <w:b/>
          <w:sz w:val="24"/>
          <w:szCs w:val="24"/>
        </w:rPr>
        <w:t>e</w:t>
      </w:r>
      <w:r w:rsidRPr="00E91DDB">
        <w:rPr>
          <w:rFonts w:ascii="Arial Narrow" w:hAnsi="Arial Narrow" w:cs="Arial"/>
          <w:b/>
          <w:sz w:val="24"/>
          <w:szCs w:val="24"/>
        </w:rPr>
        <w:t xml:space="preserve"> Infraestructura</w:t>
      </w:r>
    </w:p>
    <w:p w14:paraId="526E9B5C" w14:textId="77777777" w:rsidR="000A30A4" w:rsidRDefault="000A30A4" w:rsidP="000A30A4">
      <w:pPr>
        <w:spacing w:after="0" w:line="240" w:lineRule="auto"/>
        <w:jc w:val="both"/>
        <w:rPr>
          <w:rFonts w:ascii="Arial Narrow" w:hAnsi="Arial Narrow" w:cs="Arial"/>
          <w:b/>
          <w:sz w:val="24"/>
          <w:szCs w:val="24"/>
        </w:rPr>
      </w:pPr>
    </w:p>
    <w:p w14:paraId="3A7B3258" w14:textId="0D64BB76" w:rsidR="00240C46" w:rsidRPr="00C4683F" w:rsidRDefault="00240C46" w:rsidP="000A30A4">
      <w:pPr>
        <w:spacing w:after="0" w:line="240" w:lineRule="auto"/>
        <w:jc w:val="both"/>
        <w:rPr>
          <w:rFonts w:ascii="Arial Narrow" w:hAnsi="Arial Narrow" w:cs="Arial"/>
          <w:sz w:val="24"/>
          <w:szCs w:val="24"/>
        </w:rPr>
      </w:pPr>
      <w:r w:rsidRPr="00C4683F">
        <w:rPr>
          <w:rFonts w:ascii="Arial Narrow" w:hAnsi="Arial Narrow" w:cs="Arial"/>
          <w:b/>
          <w:sz w:val="24"/>
          <w:szCs w:val="24"/>
        </w:rPr>
        <w:t>El cuadro 1</w:t>
      </w:r>
      <w:r w:rsidR="005E5183">
        <w:rPr>
          <w:rFonts w:ascii="Arial Narrow" w:hAnsi="Arial Narrow" w:cs="Arial"/>
          <w:b/>
          <w:sz w:val="24"/>
          <w:szCs w:val="24"/>
        </w:rPr>
        <w:t>2</w:t>
      </w:r>
      <w:r w:rsidRPr="00C4683F">
        <w:rPr>
          <w:rFonts w:ascii="Arial Narrow" w:hAnsi="Arial Narrow" w:cs="Arial"/>
          <w:sz w:val="24"/>
          <w:szCs w:val="24"/>
        </w:rPr>
        <w:t xml:space="preserve">, muestra los servicios públicos que en este momento se vienen prestando, como son el servicio de acueducto, alcantarillado, aseo y energía, el cual es prestado por la Empresa Municipal de Servicios Públicos del Municipio de Cartagena del Chairá – EMSERPUCAR – ESP., creada por Acuerdo Nº 050 del 6 de Septiembre de 1.996 del Concejo Municipal, de igual manera mediante Acuerdo municipal Nº 092 de Diciembre 8 de 1.996, se crea la división de saneamiento básico, agua potable, alcantarillado, aseo y manejo de basuras de la empresa y a partir de esa fecha se implementó la prestación del servicio público de aseo, en el casco urbano del municipio, en las actividades de transporte, recolección y disposición final, ornato y embellecimiento del área urbana.  </w:t>
      </w:r>
    </w:p>
    <w:p w14:paraId="6ED51F28" w14:textId="77777777" w:rsidR="000A30A4" w:rsidRDefault="000A30A4" w:rsidP="000A30A4">
      <w:pPr>
        <w:spacing w:after="0" w:line="240" w:lineRule="auto"/>
        <w:rPr>
          <w:rFonts w:ascii="Arial Narrow" w:hAnsi="Arial Narrow" w:cs="Arial"/>
          <w:sz w:val="24"/>
          <w:szCs w:val="24"/>
        </w:rPr>
      </w:pPr>
    </w:p>
    <w:p w14:paraId="234728F2" w14:textId="784AF63B" w:rsidR="00240C46" w:rsidRPr="00C4683F" w:rsidRDefault="00240C46" w:rsidP="000A30A4">
      <w:pPr>
        <w:spacing w:after="0" w:line="240" w:lineRule="auto"/>
        <w:jc w:val="both"/>
        <w:rPr>
          <w:rFonts w:ascii="Arial Narrow" w:hAnsi="Arial Narrow" w:cs="Arial"/>
          <w:sz w:val="24"/>
          <w:szCs w:val="24"/>
        </w:rPr>
      </w:pPr>
      <w:r w:rsidRPr="00C4683F">
        <w:rPr>
          <w:rFonts w:ascii="Arial Narrow" w:hAnsi="Arial Narrow" w:cs="Arial"/>
          <w:sz w:val="24"/>
          <w:szCs w:val="24"/>
        </w:rPr>
        <w:t>Esta es una empresa industrial y comercial del orden municipal, con personería jurídica y autonomía administrativa, con NIT 828000191-2 de la DIAN y registrada en la superintendencia de servicios Públicos según NUIR Nº 4-1815000 y regida por las Leyes 136, 142 y 143 de 1.994 (PBOT Vigente).</w:t>
      </w:r>
    </w:p>
    <w:p w14:paraId="3CF0C99A" w14:textId="77777777" w:rsidR="000A30A4" w:rsidRDefault="000A30A4" w:rsidP="000A30A4">
      <w:pPr>
        <w:keepNext/>
        <w:spacing w:after="0" w:line="240" w:lineRule="auto"/>
        <w:jc w:val="center"/>
        <w:rPr>
          <w:rFonts w:ascii="Arial Narrow" w:eastAsia="Calibri" w:hAnsi="Arial Narrow" w:cs="Arial"/>
          <w:b/>
          <w:iCs/>
          <w:sz w:val="20"/>
          <w:szCs w:val="20"/>
        </w:rPr>
      </w:pPr>
      <w:bookmarkStart w:id="18" w:name="_Toc476944908"/>
      <w:bookmarkStart w:id="19" w:name="_Toc478979861"/>
      <w:bookmarkStart w:id="20" w:name="_Toc482949159"/>
      <w:bookmarkStart w:id="21" w:name="_Toc786190"/>
    </w:p>
    <w:p w14:paraId="7BFA9C16" w14:textId="5F766766" w:rsidR="00240C46" w:rsidRPr="00C4683F" w:rsidRDefault="00240C46" w:rsidP="000A30A4">
      <w:pPr>
        <w:keepNext/>
        <w:spacing w:after="0" w:line="240" w:lineRule="auto"/>
        <w:jc w:val="center"/>
        <w:rPr>
          <w:rFonts w:ascii="Arial Narrow" w:eastAsia="Calibri" w:hAnsi="Arial Narrow" w:cs="Arial"/>
          <w:iCs/>
          <w:sz w:val="20"/>
          <w:szCs w:val="20"/>
        </w:rPr>
      </w:pPr>
      <w:r w:rsidRPr="004D2618">
        <w:rPr>
          <w:rFonts w:ascii="Arial Narrow" w:eastAsia="Calibri" w:hAnsi="Arial Narrow" w:cs="Arial"/>
          <w:b/>
          <w:iCs/>
          <w:sz w:val="24"/>
          <w:szCs w:val="24"/>
        </w:rPr>
        <w:t>Cuadro 1</w:t>
      </w:r>
      <w:r w:rsidR="005E5183" w:rsidRPr="004D2618">
        <w:rPr>
          <w:rFonts w:ascii="Arial Narrow" w:eastAsia="Calibri" w:hAnsi="Arial Narrow" w:cs="Arial"/>
          <w:b/>
          <w:iCs/>
          <w:sz w:val="24"/>
          <w:szCs w:val="24"/>
        </w:rPr>
        <w:t>2</w:t>
      </w:r>
      <w:r w:rsidRPr="004D2618">
        <w:rPr>
          <w:rFonts w:ascii="Arial Narrow" w:eastAsia="Calibri" w:hAnsi="Arial Narrow" w:cs="Arial"/>
          <w:iCs/>
          <w:sz w:val="24"/>
          <w:szCs w:val="24"/>
        </w:rPr>
        <w:t>. Cobertura de servicios públicos</w:t>
      </w:r>
      <w:bookmarkEnd w:id="18"/>
      <w:bookmarkEnd w:id="19"/>
      <w:bookmarkEnd w:id="20"/>
      <w:bookmarkEnd w:id="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564"/>
        <w:gridCol w:w="1364"/>
        <w:gridCol w:w="3218"/>
      </w:tblGrid>
      <w:tr w:rsidR="00240C46" w:rsidRPr="00C4683F" w14:paraId="6813BDF3" w14:textId="77777777" w:rsidTr="000A30A4">
        <w:trPr>
          <w:trHeight w:val="324"/>
          <w:jc w:val="center"/>
        </w:trPr>
        <w:tc>
          <w:tcPr>
            <w:tcW w:w="0" w:type="auto"/>
          </w:tcPr>
          <w:p w14:paraId="5842DF78" w14:textId="77777777" w:rsidR="00240C46" w:rsidRPr="00C4683F" w:rsidRDefault="00240C46" w:rsidP="000A30A4">
            <w:pPr>
              <w:spacing w:after="0" w:line="240" w:lineRule="auto"/>
              <w:jc w:val="center"/>
              <w:rPr>
                <w:rFonts w:ascii="Arial Narrow" w:eastAsia="Calibri" w:hAnsi="Arial Narrow" w:cs="Arial"/>
                <w:b/>
                <w:sz w:val="20"/>
                <w:szCs w:val="20"/>
              </w:rPr>
            </w:pPr>
            <w:r w:rsidRPr="00C4683F">
              <w:rPr>
                <w:rFonts w:ascii="Arial Narrow" w:eastAsia="Calibri" w:hAnsi="Arial Narrow" w:cs="Arial"/>
                <w:b/>
                <w:sz w:val="20"/>
                <w:szCs w:val="20"/>
              </w:rPr>
              <w:t>SERVICIO</w:t>
            </w:r>
          </w:p>
        </w:tc>
        <w:tc>
          <w:tcPr>
            <w:tcW w:w="0" w:type="auto"/>
          </w:tcPr>
          <w:p w14:paraId="1883D297" w14:textId="77777777" w:rsidR="00240C46" w:rsidRPr="00C4683F" w:rsidRDefault="00240C46" w:rsidP="000A30A4">
            <w:pPr>
              <w:spacing w:after="0" w:line="240" w:lineRule="auto"/>
              <w:jc w:val="center"/>
              <w:rPr>
                <w:rFonts w:ascii="Arial Narrow" w:eastAsia="Calibri" w:hAnsi="Arial Narrow" w:cs="Arial"/>
                <w:b/>
                <w:sz w:val="20"/>
                <w:szCs w:val="20"/>
              </w:rPr>
            </w:pPr>
            <w:r w:rsidRPr="00C4683F">
              <w:rPr>
                <w:rFonts w:ascii="Arial Narrow" w:eastAsia="Calibri" w:hAnsi="Arial Narrow" w:cs="Arial"/>
                <w:b/>
                <w:sz w:val="20"/>
                <w:szCs w:val="20"/>
              </w:rPr>
              <w:t>COBERTURA (%)</w:t>
            </w:r>
          </w:p>
        </w:tc>
        <w:tc>
          <w:tcPr>
            <w:tcW w:w="0" w:type="auto"/>
          </w:tcPr>
          <w:p w14:paraId="1432B616" w14:textId="77777777" w:rsidR="00240C46" w:rsidRPr="00C4683F" w:rsidRDefault="00240C46" w:rsidP="000A30A4">
            <w:pPr>
              <w:spacing w:after="0" w:line="240" w:lineRule="auto"/>
              <w:jc w:val="center"/>
              <w:rPr>
                <w:rFonts w:ascii="Arial Narrow" w:eastAsia="Calibri" w:hAnsi="Arial Narrow" w:cs="Arial"/>
                <w:b/>
                <w:sz w:val="20"/>
                <w:szCs w:val="20"/>
              </w:rPr>
            </w:pPr>
            <w:r w:rsidRPr="00C4683F">
              <w:rPr>
                <w:rFonts w:ascii="Arial Narrow" w:eastAsia="Calibri" w:hAnsi="Arial Narrow" w:cs="Arial"/>
                <w:b/>
                <w:sz w:val="20"/>
                <w:szCs w:val="20"/>
              </w:rPr>
              <w:t>CONTINUIDAD</w:t>
            </w:r>
          </w:p>
        </w:tc>
        <w:tc>
          <w:tcPr>
            <w:tcW w:w="3218" w:type="dxa"/>
          </w:tcPr>
          <w:p w14:paraId="78802B8D" w14:textId="77777777" w:rsidR="00240C46" w:rsidRPr="00C4683F" w:rsidRDefault="00240C46" w:rsidP="000A30A4">
            <w:pPr>
              <w:spacing w:after="0" w:line="240" w:lineRule="auto"/>
              <w:jc w:val="center"/>
              <w:rPr>
                <w:rFonts w:ascii="Arial Narrow" w:eastAsia="Calibri" w:hAnsi="Arial Narrow" w:cs="Arial"/>
                <w:b/>
                <w:sz w:val="20"/>
                <w:szCs w:val="20"/>
              </w:rPr>
            </w:pPr>
            <w:r w:rsidRPr="00C4683F">
              <w:rPr>
                <w:rFonts w:ascii="Arial Narrow" w:eastAsia="Calibri" w:hAnsi="Arial Narrow" w:cs="Arial"/>
                <w:b/>
                <w:sz w:val="20"/>
                <w:szCs w:val="20"/>
              </w:rPr>
              <w:t>PRINCIPALES CARACTERÍSTICAS</w:t>
            </w:r>
          </w:p>
        </w:tc>
      </w:tr>
      <w:tr w:rsidR="00240C46" w:rsidRPr="00C4683F" w14:paraId="681E34BD" w14:textId="77777777" w:rsidTr="000A30A4">
        <w:trPr>
          <w:trHeight w:val="280"/>
          <w:jc w:val="center"/>
        </w:trPr>
        <w:tc>
          <w:tcPr>
            <w:tcW w:w="0" w:type="auto"/>
          </w:tcPr>
          <w:p w14:paraId="586B0BB0" w14:textId="77777777" w:rsidR="00240C46" w:rsidRPr="00C4683F" w:rsidRDefault="00240C46" w:rsidP="000A30A4">
            <w:pPr>
              <w:spacing w:after="0" w:line="240" w:lineRule="auto"/>
              <w:rPr>
                <w:rFonts w:ascii="Arial Narrow" w:eastAsia="Calibri" w:hAnsi="Arial Narrow" w:cs="Arial"/>
                <w:sz w:val="20"/>
                <w:szCs w:val="20"/>
              </w:rPr>
            </w:pPr>
            <w:r w:rsidRPr="00C4683F">
              <w:rPr>
                <w:rFonts w:ascii="Arial Narrow" w:eastAsia="Calibri" w:hAnsi="Arial Narrow" w:cs="Arial"/>
                <w:sz w:val="20"/>
                <w:szCs w:val="20"/>
              </w:rPr>
              <w:lastRenderedPageBreak/>
              <w:t>Acueducto</w:t>
            </w:r>
          </w:p>
        </w:tc>
        <w:tc>
          <w:tcPr>
            <w:tcW w:w="0" w:type="auto"/>
          </w:tcPr>
          <w:p w14:paraId="1DAC34CF" w14:textId="77777777" w:rsidR="00240C46" w:rsidRPr="00C4683F" w:rsidRDefault="00240C46" w:rsidP="000A30A4">
            <w:pPr>
              <w:spacing w:after="0" w:line="240" w:lineRule="auto"/>
              <w:jc w:val="center"/>
              <w:rPr>
                <w:rFonts w:ascii="Arial Narrow" w:eastAsia="Calibri" w:hAnsi="Arial Narrow" w:cs="Arial"/>
                <w:sz w:val="20"/>
                <w:szCs w:val="20"/>
              </w:rPr>
            </w:pPr>
            <w:r w:rsidRPr="00C4683F">
              <w:rPr>
                <w:rFonts w:ascii="Arial Narrow" w:eastAsia="Calibri" w:hAnsi="Arial Narrow" w:cs="Arial"/>
                <w:sz w:val="20"/>
                <w:szCs w:val="20"/>
              </w:rPr>
              <w:t>90%</w:t>
            </w:r>
          </w:p>
        </w:tc>
        <w:tc>
          <w:tcPr>
            <w:tcW w:w="0" w:type="auto"/>
          </w:tcPr>
          <w:p w14:paraId="7272A2D1" w14:textId="77777777" w:rsidR="00240C46" w:rsidRPr="00C4683F" w:rsidRDefault="00240C46" w:rsidP="000A30A4">
            <w:pPr>
              <w:spacing w:after="0" w:line="240" w:lineRule="auto"/>
              <w:jc w:val="center"/>
              <w:rPr>
                <w:rFonts w:ascii="Arial Narrow" w:eastAsia="Calibri" w:hAnsi="Arial Narrow" w:cs="Arial"/>
                <w:sz w:val="20"/>
                <w:szCs w:val="20"/>
              </w:rPr>
            </w:pPr>
            <w:r w:rsidRPr="00C4683F">
              <w:rPr>
                <w:rFonts w:ascii="Arial Narrow" w:eastAsia="Calibri" w:hAnsi="Arial Narrow" w:cs="Arial"/>
                <w:sz w:val="20"/>
                <w:szCs w:val="20"/>
              </w:rPr>
              <w:t>18</w:t>
            </w:r>
          </w:p>
        </w:tc>
        <w:tc>
          <w:tcPr>
            <w:tcW w:w="3218" w:type="dxa"/>
          </w:tcPr>
          <w:p w14:paraId="32DD1FEA" w14:textId="77777777" w:rsidR="00240C46" w:rsidRPr="00C4683F" w:rsidRDefault="00240C46" w:rsidP="000A30A4">
            <w:pPr>
              <w:spacing w:after="0" w:line="240" w:lineRule="auto"/>
              <w:jc w:val="both"/>
              <w:rPr>
                <w:rFonts w:ascii="Arial Narrow" w:eastAsia="Calibri" w:hAnsi="Arial Narrow" w:cs="Arial"/>
                <w:sz w:val="20"/>
                <w:szCs w:val="20"/>
              </w:rPr>
            </w:pPr>
            <w:r w:rsidRPr="00C4683F">
              <w:rPr>
                <w:rFonts w:ascii="Arial Narrow" w:eastAsia="Calibri" w:hAnsi="Arial Narrow" w:cs="Arial"/>
                <w:sz w:val="20"/>
                <w:szCs w:val="20"/>
              </w:rPr>
              <w:t>Adecuado almacenamiento de 900m³ Cobertura de Micro medición (90%)</w:t>
            </w:r>
          </w:p>
        </w:tc>
      </w:tr>
      <w:tr w:rsidR="00240C46" w:rsidRPr="00C4683F" w14:paraId="5537E0A5" w14:textId="77777777" w:rsidTr="000A30A4">
        <w:trPr>
          <w:trHeight w:val="270"/>
          <w:jc w:val="center"/>
        </w:trPr>
        <w:tc>
          <w:tcPr>
            <w:tcW w:w="0" w:type="auto"/>
          </w:tcPr>
          <w:p w14:paraId="69DA239B" w14:textId="77777777" w:rsidR="00240C46" w:rsidRPr="00C4683F" w:rsidRDefault="00240C46" w:rsidP="000A30A4">
            <w:pPr>
              <w:spacing w:after="0" w:line="240" w:lineRule="auto"/>
              <w:rPr>
                <w:rFonts w:ascii="Arial Narrow" w:eastAsia="Calibri" w:hAnsi="Arial Narrow" w:cs="Arial"/>
                <w:sz w:val="20"/>
                <w:szCs w:val="20"/>
              </w:rPr>
            </w:pPr>
            <w:r w:rsidRPr="00C4683F">
              <w:rPr>
                <w:rFonts w:ascii="Arial Narrow" w:eastAsia="Calibri" w:hAnsi="Arial Narrow" w:cs="Arial"/>
                <w:sz w:val="20"/>
                <w:szCs w:val="20"/>
              </w:rPr>
              <w:t>Alcantarillado</w:t>
            </w:r>
          </w:p>
        </w:tc>
        <w:tc>
          <w:tcPr>
            <w:tcW w:w="0" w:type="auto"/>
          </w:tcPr>
          <w:p w14:paraId="7094CF31" w14:textId="77777777" w:rsidR="00240C46" w:rsidRPr="00C4683F" w:rsidRDefault="00240C46" w:rsidP="000A30A4">
            <w:pPr>
              <w:spacing w:after="0" w:line="240" w:lineRule="auto"/>
              <w:jc w:val="center"/>
              <w:rPr>
                <w:rFonts w:ascii="Arial Narrow" w:eastAsia="Calibri" w:hAnsi="Arial Narrow" w:cs="Arial"/>
                <w:sz w:val="20"/>
                <w:szCs w:val="20"/>
              </w:rPr>
            </w:pPr>
            <w:r w:rsidRPr="00C4683F">
              <w:rPr>
                <w:rFonts w:ascii="Arial Narrow" w:eastAsia="Calibri" w:hAnsi="Arial Narrow" w:cs="Arial"/>
                <w:sz w:val="20"/>
                <w:szCs w:val="20"/>
              </w:rPr>
              <w:t>90%</w:t>
            </w:r>
          </w:p>
        </w:tc>
        <w:tc>
          <w:tcPr>
            <w:tcW w:w="0" w:type="auto"/>
          </w:tcPr>
          <w:p w14:paraId="17DD7B7F" w14:textId="77777777" w:rsidR="00240C46" w:rsidRPr="00C4683F" w:rsidRDefault="00240C46" w:rsidP="000A30A4">
            <w:pPr>
              <w:spacing w:after="0" w:line="240" w:lineRule="auto"/>
              <w:jc w:val="center"/>
              <w:rPr>
                <w:rFonts w:ascii="Arial Narrow" w:eastAsia="Calibri" w:hAnsi="Arial Narrow" w:cs="Arial"/>
                <w:sz w:val="20"/>
                <w:szCs w:val="20"/>
              </w:rPr>
            </w:pPr>
            <w:r w:rsidRPr="00C4683F">
              <w:rPr>
                <w:rFonts w:ascii="Arial Narrow" w:eastAsia="Calibri" w:hAnsi="Arial Narrow" w:cs="Arial"/>
                <w:sz w:val="20"/>
                <w:szCs w:val="20"/>
              </w:rPr>
              <w:t>24</w:t>
            </w:r>
          </w:p>
        </w:tc>
        <w:tc>
          <w:tcPr>
            <w:tcW w:w="3218" w:type="dxa"/>
          </w:tcPr>
          <w:p w14:paraId="26D771CF" w14:textId="77777777" w:rsidR="00240C46" w:rsidRPr="00C4683F" w:rsidRDefault="00240C46" w:rsidP="000A30A4">
            <w:pPr>
              <w:spacing w:after="0" w:line="240" w:lineRule="auto"/>
              <w:jc w:val="both"/>
              <w:rPr>
                <w:rFonts w:ascii="Arial Narrow" w:eastAsia="Calibri" w:hAnsi="Arial Narrow" w:cs="Arial"/>
                <w:sz w:val="20"/>
                <w:szCs w:val="20"/>
              </w:rPr>
            </w:pPr>
            <w:r w:rsidRPr="00C4683F">
              <w:rPr>
                <w:rFonts w:ascii="Arial Narrow" w:eastAsia="Calibri" w:hAnsi="Arial Narrow" w:cs="Arial"/>
                <w:sz w:val="20"/>
                <w:szCs w:val="20"/>
              </w:rPr>
              <w:t>Se cuenta con una PTAR</w:t>
            </w:r>
          </w:p>
          <w:p w14:paraId="3235CE4B" w14:textId="77777777" w:rsidR="00240C46" w:rsidRPr="00C4683F" w:rsidRDefault="00240C46" w:rsidP="000A30A4">
            <w:pPr>
              <w:spacing w:after="0" w:line="240" w:lineRule="auto"/>
              <w:jc w:val="both"/>
              <w:rPr>
                <w:rFonts w:ascii="Arial Narrow" w:eastAsia="Calibri" w:hAnsi="Arial Narrow" w:cs="Arial"/>
                <w:sz w:val="20"/>
                <w:szCs w:val="20"/>
              </w:rPr>
            </w:pPr>
            <w:r w:rsidRPr="00C4683F">
              <w:rPr>
                <w:rFonts w:ascii="Arial Narrow" w:eastAsia="Calibri" w:hAnsi="Arial Narrow" w:cs="Arial"/>
                <w:sz w:val="20"/>
                <w:szCs w:val="20"/>
              </w:rPr>
              <w:t>para un sector</w:t>
            </w:r>
          </w:p>
        </w:tc>
      </w:tr>
      <w:tr w:rsidR="00240C46" w:rsidRPr="00C4683F" w14:paraId="53E755A0" w14:textId="77777777" w:rsidTr="000A30A4">
        <w:trPr>
          <w:trHeight w:val="568"/>
          <w:jc w:val="center"/>
        </w:trPr>
        <w:tc>
          <w:tcPr>
            <w:tcW w:w="0" w:type="auto"/>
          </w:tcPr>
          <w:p w14:paraId="5BB20C21" w14:textId="77777777" w:rsidR="00240C46" w:rsidRPr="00C4683F" w:rsidRDefault="00240C46" w:rsidP="000A30A4">
            <w:pPr>
              <w:spacing w:after="0" w:line="240" w:lineRule="auto"/>
              <w:rPr>
                <w:rFonts w:ascii="Arial Narrow" w:eastAsia="Calibri" w:hAnsi="Arial Narrow" w:cs="Arial"/>
                <w:sz w:val="20"/>
                <w:szCs w:val="20"/>
              </w:rPr>
            </w:pPr>
            <w:r w:rsidRPr="00C4683F">
              <w:rPr>
                <w:rFonts w:ascii="Arial Narrow" w:eastAsia="Calibri" w:hAnsi="Arial Narrow" w:cs="Arial"/>
                <w:sz w:val="20"/>
                <w:szCs w:val="20"/>
              </w:rPr>
              <w:t>Aseo (urbano)</w:t>
            </w:r>
          </w:p>
        </w:tc>
        <w:tc>
          <w:tcPr>
            <w:tcW w:w="0" w:type="auto"/>
          </w:tcPr>
          <w:p w14:paraId="5888474C" w14:textId="77777777" w:rsidR="00240C46" w:rsidRPr="00C4683F" w:rsidRDefault="00240C46" w:rsidP="000A30A4">
            <w:pPr>
              <w:spacing w:after="0" w:line="240" w:lineRule="auto"/>
              <w:jc w:val="center"/>
              <w:rPr>
                <w:rFonts w:ascii="Arial Narrow" w:eastAsia="Calibri" w:hAnsi="Arial Narrow" w:cs="Arial"/>
                <w:sz w:val="20"/>
                <w:szCs w:val="20"/>
              </w:rPr>
            </w:pPr>
            <w:r w:rsidRPr="00C4683F">
              <w:rPr>
                <w:rFonts w:ascii="Arial Narrow" w:eastAsia="Calibri" w:hAnsi="Arial Narrow" w:cs="Arial"/>
                <w:sz w:val="20"/>
                <w:szCs w:val="20"/>
              </w:rPr>
              <w:t>80%</w:t>
            </w:r>
          </w:p>
        </w:tc>
        <w:tc>
          <w:tcPr>
            <w:tcW w:w="0" w:type="auto"/>
          </w:tcPr>
          <w:p w14:paraId="7F240B5E" w14:textId="77777777" w:rsidR="00240C46" w:rsidRPr="00C4683F" w:rsidRDefault="00240C46" w:rsidP="000A30A4">
            <w:pPr>
              <w:spacing w:after="0" w:line="240" w:lineRule="auto"/>
              <w:jc w:val="center"/>
              <w:rPr>
                <w:rFonts w:ascii="Arial Narrow" w:eastAsia="Calibri" w:hAnsi="Arial Narrow" w:cs="Arial"/>
                <w:sz w:val="20"/>
                <w:szCs w:val="20"/>
              </w:rPr>
            </w:pPr>
            <w:r w:rsidRPr="00C4683F">
              <w:rPr>
                <w:rFonts w:ascii="Arial Narrow" w:eastAsia="Calibri" w:hAnsi="Arial Narrow" w:cs="Arial"/>
                <w:sz w:val="20"/>
                <w:szCs w:val="20"/>
              </w:rPr>
              <w:t>24</w:t>
            </w:r>
          </w:p>
        </w:tc>
        <w:tc>
          <w:tcPr>
            <w:tcW w:w="3218" w:type="dxa"/>
          </w:tcPr>
          <w:p w14:paraId="24D51068" w14:textId="77777777" w:rsidR="00240C46" w:rsidRPr="00C4683F" w:rsidRDefault="00240C46" w:rsidP="000A30A4">
            <w:pPr>
              <w:spacing w:after="0" w:line="240" w:lineRule="auto"/>
              <w:jc w:val="both"/>
              <w:rPr>
                <w:rFonts w:ascii="Arial Narrow" w:eastAsia="Calibri" w:hAnsi="Arial Narrow" w:cs="Arial"/>
                <w:sz w:val="20"/>
                <w:szCs w:val="20"/>
              </w:rPr>
            </w:pPr>
            <w:r w:rsidRPr="00C4683F">
              <w:rPr>
                <w:rFonts w:ascii="Arial Narrow" w:eastAsia="Calibri" w:hAnsi="Arial Narrow" w:cs="Arial"/>
                <w:sz w:val="20"/>
                <w:szCs w:val="20"/>
              </w:rPr>
              <w:t>Relleno Sanitario con vida</w:t>
            </w:r>
          </w:p>
          <w:p w14:paraId="1CE337FB" w14:textId="77777777" w:rsidR="00240C46" w:rsidRPr="00C4683F" w:rsidRDefault="00240C46" w:rsidP="000A30A4">
            <w:pPr>
              <w:spacing w:after="0" w:line="240" w:lineRule="auto"/>
              <w:jc w:val="both"/>
              <w:rPr>
                <w:rFonts w:ascii="Arial Narrow" w:eastAsia="Calibri" w:hAnsi="Arial Narrow" w:cs="Arial"/>
                <w:sz w:val="20"/>
                <w:szCs w:val="20"/>
              </w:rPr>
            </w:pPr>
            <w:r w:rsidRPr="00C4683F">
              <w:rPr>
                <w:rFonts w:ascii="Arial Narrow" w:eastAsia="Calibri" w:hAnsi="Arial Narrow" w:cs="Arial"/>
                <w:sz w:val="20"/>
                <w:szCs w:val="20"/>
              </w:rPr>
              <w:t>útil de 20 años</w:t>
            </w:r>
          </w:p>
        </w:tc>
      </w:tr>
      <w:tr w:rsidR="00240C46" w:rsidRPr="00C4683F" w14:paraId="3598B2CD" w14:textId="77777777" w:rsidTr="000A30A4">
        <w:trPr>
          <w:trHeight w:val="280"/>
          <w:jc w:val="center"/>
        </w:trPr>
        <w:tc>
          <w:tcPr>
            <w:tcW w:w="0" w:type="auto"/>
          </w:tcPr>
          <w:p w14:paraId="6CCCB2DD" w14:textId="77777777" w:rsidR="00240C46" w:rsidRPr="00C4683F" w:rsidRDefault="00240C46" w:rsidP="000A30A4">
            <w:pPr>
              <w:spacing w:after="0" w:line="240" w:lineRule="auto"/>
              <w:rPr>
                <w:rFonts w:ascii="Arial Narrow" w:eastAsia="Calibri" w:hAnsi="Arial Narrow" w:cs="Arial"/>
                <w:sz w:val="20"/>
                <w:szCs w:val="20"/>
              </w:rPr>
            </w:pPr>
            <w:r w:rsidRPr="00C4683F">
              <w:rPr>
                <w:rFonts w:ascii="Arial Narrow" w:eastAsia="Calibri" w:hAnsi="Arial Narrow" w:cs="Arial"/>
                <w:sz w:val="20"/>
                <w:szCs w:val="20"/>
              </w:rPr>
              <w:t>Energía</w:t>
            </w:r>
          </w:p>
        </w:tc>
        <w:tc>
          <w:tcPr>
            <w:tcW w:w="0" w:type="auto"/>
          </w:tcPr>
          <w:p w14:paraId="03F6BD07" w14:textId="77777777" w:rsidR="00240C46" w:rsidRPr="00C4683F" w:rsidRDefault="00240C46" w:rsidP="000A30A4">
            <w:pPr>
              <w:spacing w:after="0" w:line="240" w:lineRule="auto"/>
              <w:jc w:val="center"/>
              <w:rPr>
                <w:rFonts w:ascii="Arial Narrow" w:eastAsia="Calibri" w:hAnsi="Arial Narrow" w:cs="Arial"/>
                <w:sz w:val="20"/>
                <w:szCs w:val="20"/>
              </w:rPr>
            </w:pPr>
            <w:r w:rsidRPr="00C4683F">
              <w:rPr>
                <w:rFonts w:ascii="Arial Narrow" w:eastAsia="Calibri" w:hAnsi="Arial Narrow" w:cs="Arial"/>
                <w:sz w:val="20"/>
                <w:szCs w:val="20"/>
              </w:rPr>
              <w:t>86%</w:t>
            </w:r>
          </w:p>
        </w:tc>
        <w:tc>
          <w:tcPr>
            <w:tcW w:w="0" w:type="auto"/>
          </w:tcPr>
          <w:p w14:paraId="2BBE6905" w14:textId="77777777" w:rsidR="00240C46" w:rsidRPr="00C4683F" w:rsidRDefault="00240C46" w:rsidP="000A30A4">
            <w:pPr>
              <w:spacing w:after="0" w:line="240" w:lineRule="auto"/>
              <w:jc w:val="center"/>
              <w:rPr>
                <w:rFonts w:ascii="Arial Narrow" w:eastAsia="Calibri" w:hAnsi="Arial Narrow" w:cs="Arial"/>
                <w:sz w:val="20"/>
                <w:szCs w:val="20"/>
              </w:rPr>
            </w:pPr>
            <w:r w:rsidRPr="00C4683F">
              <w:rPr>
                <w:rFonts w:ascii="Arial Narrow" w:eastAsia="Calibri" w:hAnsi="Arial Narrow" w:cs="Arial"/>
                <w:sz w:val="20"/>
                <w:szCs w:val="20"/>
              </w:rPr>
              <w:t>24</w:t>
            </w:r>
          </w:p>
        </w:tc>
        <w:tc>
          <w:tcPr>
            <w:tcW w:w="3218" w:type="dxa"/>
          </w:tcPr>
          <w:p w14:paraId="42CFB67D" w14:textId="77777777" w:rsidR="00240C46" w:rsidRPr="00C4683F" w:rsidRDefault="00240C46" w:rsidP="000A30A4">
            <w:pPr>
              <w:spacing w:after="0" w:line="240" w:lineRule="auto"/>
              <w:jc w:val="both"/>
              <w:rPr>
                <w:rFonts w:ascii="Arial Narrow" w:eastAsia="Calibri" w:hAnsi="Arial Narrow" w:cs="Arial"/>
                <w:sz w:val="20"/>
                <w:szCs w:val="20"/>
              </w:rPr>
            </w:pPr>
            <w:r w:rsidRPr="00C4683F">
              <w:rPr>
                <w:rFonts w:ascii="Arial Narrow" w:eastAsia="Calibri" w:hAnsi="Arial Narrow" w:cs="Arial"/>
                <w:sz w:val="20"/>
                <w:szCs w:val="20"/>
              </w:rPr>
              <w:t>Micro medición (86%)</w:t>
            </w:r>
          </w:p>
        </w:tc>
      </w:tr>
    </w:tbl>
    <w:p w14:paraId="3E1030B3"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Fuente: PBOT Vigente con datos de EMSERPUCAR E.S.P., 2014.</w:t>
      </w:r>
    </w:p>
    <w:p w14:paraId="0E290EC9" w14:textId="77777777" w:rsidR="00240C46" w:rsidRPr="00C4683F" w:rsidRDefault="00240C46" w:rsidP="000A30A4">
      <w:pPr>
        <w:spacing w:after="0" w:line="240" w:lineRule="auto"/>
        <w:jc w:val="center"/>
        <w:rPr>
          <w:rFonts w:ascii="Arial Narrow" w:hAnsi="Arial Narrow" w:cs="Arial"/>
          <w:sz w:val="24"/>
          <w:szCs w:val="24"/>
        </w:rPr>
      </w:pPr>
    </w:p>
    <w:p w14:paraId="5828DAA2" w14:textId="77777777" w:rsidR="00240C46" w:rsidRPr="00C4683F" w:rsidRDefault="00240C46" w:rsidP="000A30A4">
      <w:pPr>
        <w:pStyle w:val="Prrafodelista"/>
        <w:numPr>
          <w:ilvl w:val="0"/>
          <w:numId w:val="2"/>
        </w:numPr>
        <w:spacing w:after="0" w:line="240" w:lineRule="auto"/>
        <w:rPr>
          <w:rFonts w:ascii="Arial Narrow" w:hAnsi="Arial Narrow" w:cs="Arial"/>
          <w:b/>
          <w:sz w:val="24"/>
          <w:szCs w:val="24"/>
        </w:rPr>
      </w:pPr>
      <w:bookmarkStart w:id="22" w:name="_Toc478914180"/>
      <w:r w:rsidRPr="00C4683F">
        <w:rPr>
          <w:rFonts w:ascii="Arial Narrow" w:hAnsi="Arial Narrow" w:cs="Arial"/>
          <w:b/>
          <w:sz w:val="24"/>
          <w:szCs w:val="24"/>
        </w:rPr>
        <w:t>Otros servicios</w:t>
      </w:r>
    </w:p>
    <w:p w14:paraId="5FF010A1" w14:textId="77777777" w:rsidR="000A30A4" w:rsidRDefault="000A30A4" w:rsidP="000A30A4">
      <w:pPr>
        <w:spacing w:after="0" w:line="240" w:lineRule="auto"/>
        <w:jc w:val="both"/>
        <w:rPr>
          <w:rFonts w:ascii="Arial Narrow" w:hAnsi="Arial Narrow" w:cs="Arial"/>
          <w:sz w:val="24"/>
          <w:szCs w:val="24"/>
        </w:rPr>
      </w:pPr>
    </w:p>
    <w:p w14:paraId="325859BC" w14:textId="7C72ECB7" w:rsidR="00240C46" w:rsidRPr="00C4683F" w:rsidRDefault="00240C46" w:rsidP="000A30A4">
      <w:pPr>
        <w:spacing w:after="0" w:line="240" w:lineRule="auto"/>
        <w:jc w:val="both"/>
        <w:rPr>
          <w:rFonts w:ascii="Arial Narrow" w:hAnsi="Arial Narrow" w:cs="Arial"/>
          <w:sz w:val="24"/>
          <w:szCs w:val="24"/>
        </w:rPr>
      </w:pPr>
      <w:r w:rsidRPr="00C4683F">
        <w:rPr>
          <w:rFonts w:ascii="Arial Narrow" w:hAnsi="Arial Narrow" w:cs="Arial"/>
          <w:sz w:val="24"/>
          <w:szCs w:val="24"/>
        </w:rPr>
        <w:t>Según los datos presentados por el Departamento de la Prosperidad Social -DPS- (2016), el Municipio no tiene cobertura de gas natural, ni siquiera en el área urbana, también reporta sin cobertura de servicios de internet, lo cual no obedece a la realidad del municipio. Al menos en el área urbana se cuenta con el servicio de gas natural e internet, el área rural no cuenta con cobertura de servicios básicos.</w:t>
      </w:r>
      <w:bookmarkEnd w:id="22"/>
      <w:r w:rsidRPr="00C4683F">
        <w:rPr>
          <w:rFonts w:ascii="Arial Narrow" w:hAnsi="Arial Narrow" w:cs="Arial"/>
          <w:sz w:val="24"/>
          <w:szCs w:val="24"/>
        </w:rPr>
        <w:t xml:space="preserve"> (Ver figura </w:t>
      </w:r>
      <w:r>
        <w:rPr>
          <w:rFonts w:ascii="Arial Narrow" w:hAnsi="Arial Narrow" w:cs="Arial"/>
          <w:sz w:val="24"/>
          <w:szCs w:val="24"/>
        </w:rPr>
        <w:t>9</w:t>
      </w:r>
      <w:r w:rsidRPr="00C4683F">
        <w:rPr>
          <w:rFonts w:ascii="Arial Narrow" w:hAnsi="Arial Narrow" w:cs="Arial"/>
          <w:sz w:val="24"/>
          <w:szCs w:val="24"/>
        </w:rPr>
        <w:t>)</w:t>
      </w:r>
    </w:p>
    <w:p w14:paraId="027755D2" w14:textId="77777777" w:rsidR="00240C46" w:rsidRPr="00C4683F" w:rsidRDefault="00240C46" w:rsidP="000A30A4">
      <w:pPr>
        <w:spacing w:after="0" w:line="240" w:lineRule="auto"/>
        <w:rPr>
          <w:rFonts w:ascii="Arial Narrow" w:hAnsi="Arial Narrow" w:cs="Arial"/>
          <w:sz w:val="24"/>
          <w:szCs w:val="24"/>
        </w:rPr>
      </w:pPr>
    </w:p>
    <w:p w14:paraId="37240892" w14:textId="77777777" w:rsidR="00240C46" w:rsidRPr="00C4683F" w:rsidRDefault="00240C46" w:rsidP="000A30A4">
      <w:pPr>
        <w:autoSpaceDE w:val="0"/>
        <w:autoSpaceDN w:val="0"/>
        <w:adjustRightInd w:val="0"/>
        <w:spacing w:after="0" w:line="240" w:lineRule="auto"/>
        <w:jc w:val="center"/>
        <w:rPr>
          <w:rFonts w:ascii="Arial Narrow" w:eastAsia="Times New Roman" w:hAnsi="Arial Narrow" w:cs="Arial"/>
          <w:sz w:val="20"/>
          <w:szCs w:val="20"/>
          <w:lang w:val="es-ES" w:eastAsia="es-ES"/>
        </w:rPr>
      </w:pPr>
      <w:bookmarkStart w:id="23" w:name="_Toc786498"/>
      <w:r w:rsidRPr="004D2618">
        <w:rPr>
          <w:rFonts w:ascii="Arial Narrow" w:eastAsia="Times New Roman" w:hAnsi="Arial Narrow" w:cs="Arial"/>
          <w:b/>
          <w:sz w:val="24"/>
          <w:szCs w:val="24"/>
          <w:lang w:val="es-ES" w:eastAsia="es-ES"/>
        </w:rPr>
        <w:t>Figura 9.</w:t>
      </w:r>
      <w:r w:rsidRPr="004D2618">
        <w:rPr>
          <w:rFonts w:ascii="Arial Narrow" w:eastAsia="Times New Roman" w:hAnsi="Arial Narrow" w:cs="Arial"/>
          <w:bCs/>
          <w:sz w:val="24"/>
          <w:szCs w:val="24"/>
          <w:lang w:val="es-ES" w:eastAsia="es-ES"/>
        </w:rPr>
        <w:t xml:space="preserve"> Cobertura Otros Servicios.</w:t>
      </w:r>
      <w:bookmarkEnd w:id="23"/>
    </w:p>
    <w:p w14:paraId="7C69941E"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noProof/>
          <w:sz w:val="20"/>
          <w:szCs w:val="20"/>
          <w:lang w:eastAsia="es-CO"/>
        </w:rPr>
        <w:drawing>
          <wp:inline distT="0" distB="0" distL="0" distR="0" wp14:anchorId="290D2522" wp14:editId="78563FAC">
            <wp:extent cx="3867150" cy="2371725"/>
            <wp:effectExtent l="0" t="0" r="0" b="952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17" cstate="email">
                      <a:extLst>
                        <a:ext uri="{28A0092B-C50C-407E-A947-70E740481C1C}">
                          <a14:useLocalDpi xmlns:a14="http://schemas.microsoft.com/office/drawing/2010/main" val="0"/>
                        </a:ext>
                      </a:extLst>
                    </a:blip>
                    <a:srcRect/>
                    <a:stretch>
                      <a:fillRect/>
                    </a:stretch>
                  </pic:blipFill>
                  <pic:spPr bwMode="auto">
                    <a:xfrm>
                      <a:off x="0" y="0"/>
                      <a:ext cx="3867150" cy="2371725"/>
                    </a:xfrm>
                    <a:prstGeom prst="rect">
                      <a:avLst/>
                    </a:prstGeom>
                    <a:noFill/>
                  </pic:spPr>
                </pic:pic>
              </a:graphicData>
            </a:graphic>
          </wp:inline>
        </w:drawing>
      </w:r>
    </w:p>
    <w:p w14:paraId="796433E3" w14:textId="64BBC489" w:rsidR="00240C46" w:rsidRDefault="00240C46" w:rsidP="000A30A4">
      <w:pPr>
        <w:spacing w:after="0" w:line="240" w:lineRule="auto"/>
        <w:jc w:val="center"/>
        <w:rPr>
          <w:rFonts w:ascii="Arial Narrow" w:hAnsi="Arial Narrow" w:cs="Arial"/>
          <w:sz w:val="20"/>
          <w:szCs w:val="20"/>
        </w:rPr>
      </w:pPr>
      <w:r w:rsidRPr="00C4683F">
        <w:rPr>
          <w:rFonts w:ascii="Arial Narrow" w:hAnsi="Arial Narrow" w:cs="Arial"/>
          <w:sz w:val="20"/>
          <w:szCs w:val="20"/>
        </w:rPr>
        <w:t>Fuente: DPS, 2016</w:t>
      </w:r>
    </w:p>
    <w:p w14:paraId="126FAEF0" w14:textId="77777777" w:rsidR="004D2618" w:rsidRPr="00C4683F" w:rsidRDefault="004D2618" w:rsidP="000A30A4">
      <w:pPr>
        <w:spacing w:after="0" w:line="240" w:lineRule="auto"/>
        <w:jc w:val="center"/>
        <w:rPr>
          <w:rFonts w:ascii="Arial Narrow" w:hAnsi="Arial Narrow" w:cs="Arial"/>
          <w:sz w:val="20"/>
          <w:szCs w:val="20"/>
        </w:rPr>
      </w:pPr>
    </w:p>
    <w:p w14:paraId="14278860" w14:textId="76B9AA1D" w:rsidR="00240C46" w:rsidRPr="00C4683F" w:rsidRDefault="00240C46" w:rsidP="000A30A4">
      <w:pPr>
        <w:spacing w:after="0" w:line="240" w:lineRule="auto"/>
        <w:jc w:val="both"/>
        <w:rPr>
          <w:rFonts w:ascii="Arial Narrow" w:hAnsi="Arial Narrow" w:cs="Arial"/>
          <w:sz w:val="24"/>
          <w:szCs w:val="24"/>
        </w:rPr>
      </w:pPr>
      <w:bookmarkStart w:id="24" w:name="_Toc476945017"/>
      <w:bookmarkStart w:id="25" w:name="_Toc478914183"/>
      <w:r w:rsidRPr="00C4683F">
        <w:rPr>
          <w:rFonts w:ascii="Arial Narrow" w:hAnsi="Arial Narrow" w:cs="Arial"/>
          <w:sz w:val="24"/>
          <w:szCs w:val="24"/>
        </w:rPr>
        <w:t>Energía eléctrica</w:t>
      </w:r>
      <w:bookmarkEnd w:id="24"/>
      <w:r w:rsidRPr="00C4683F">
        <w:rPr>
          <w:rFonts w:ascii="Arial Narrow" w:hAnsi="Arial Narrow" w:cs="Arial"/>
          <w:sz w:val="24"/>
          <w:szCs w:val="24"/>
        </w:rPr>
        <w:t>. El servicio de Energía Eléctrica se recibe a través de la línea de interconexión Paujil -Cartagena de una línea de tensión 34.5, redes alquiladas por Electro Caquetá para la prestación del servicio. Su energía en bolsa en un promedio de 570 vatios/mes a la Empresa Diesel de Cali – Valle</w:t>
      </w:r>
      <w:bookmarkEnd w:id="25"/>
      <w:r w:rsidR="000A30A4">
        <w:rPr>
          <w:rFonts w:ascii="Arial Narrow" w:hAnsi="Arial Narrow" w:cs="Arial"/>
          <w:sz w:val="24"/>
          <w:szCs w:val="24"/>
        </w:rPr>
        <w:t xml:space="preserve"> </w:t>
      </w:r>
      <w:r w:rsidRPr="00C4683F">
        <w:rPr>
          <w:rFonts w:ascii="Arial Narrow" w:hAnsi="Arial Narrow" w:cs="Arial"/>
          <w:sz w:val="24"/>
          <w:szCs w:val="24"/>
        </w:rPr>
        <w:t>(EMPSERPUCAR: 2016. Informe técnico).</w:t>
      </w:r>
    </w:p>
    <w:p w14:paraId="200E819B" w14:textId="77777777" w:rsidR="000A30A4" w:rsidRDefault="000A30A4" w:rsidP="000A30A4">
      <w:pPr>
        <w:spacing w:after="0" w:line="240" w:lineRule="auto"/>
        <w:jc w:val="both"/>
        <w:rPr>
          <w:rFonts w:ascii="Arial Narrow" w:hAnsi="Arial Narrow" w:cs="Arial"/>
          <w:sz w:val="24"/>
          <w:szCs w:val="24"/>
        </w:rPr>
      </w:pPr>
    </w:p>
    <w:p w14:paraId="4BA7768F" w14:textId="4BC001B6" w:rsidR="00240C46" w:rsidRPr="00C4683F" w:rsidRDefault="00240C46" w:rsidP="000A30A4">
      <w:pPr>
        <w:spacing w:after="0" w:line="240" w:lineRule="auto"/>
        <w:jc w:val="both"/>
        <w:rPr>
          <w:rFonts w:ascii="Arial Narrow" w:hAnsi="Arial Narrow" w:cs="Arial"/>
          <w:sz w:val="24"/>
          <w:szCs w:val="24"/>
        </w:rPr>
      </w:pPr>
      <w:r w:rsidRPr="00C4683F">
        <w:rPr>
          <w:rFonts w:ascii="Arial Narrow" w:hAnsi="Arial Narrow" w:cs="Arial"/>
          <w:sz w:val="24"/>
          <w:szCs w:val="24"/>
        </w:rPr>
        <w:t>En la zona rural cinco de sus centros poblados (Remolinos del Caguán, Cristales, Monserrate, Santafé del Caguán, Puerto Camelias), y un caserío (Santo Domingo), cuentan con servicio de energía a través de plantas eléctricas propias, recibiendo apoyo técnico por parte de la Alcaldía a través de EMSERPUCAR para el mantenimiento de las plantas, y solo el centro poblado de San José de Risaralda cuenta con interconexión eléctrica. Los demás caseríos a carecen de este servicio. La cobertura de energía en el área urbana es del 86%, alcanzando todos los barrios y 4 de</w:t>
      </w:r>
      <w:bookmarkStart w:id="26" w:name="_Toc476945018"/>
      <w:r w:rsidRPr="00C4683F">
        <w:rPr>
          <w:rFonts w:ascii="Arial Narrow" w:hAnsi="Arial Narrow" w:cs="Arial"/>
          <w:sz w:val="24"/>
          <w:szCs w:val="24"/>
        </w:rPr>
        <w:t xml:space="preserve"> los asentamientos subnormales.</w:t>
      </w:r>
    </w:p>
    <w:p w14:paraId="727C21D0" w14:textId="77777777" w:rsidR="00240C46" w:rsidRDefault="00240C46" w:rsidP="000A30A4">
      <w:pPr>
        <w:spacing w:after="0" w:line="240" w:lineRule="auto"/>
        <w:jc w:val="both"/>
        <w:rPr>
          <w:rFonts w:ascii="Arial Narrow" w:hAnsi="Arial Narrow" w:cs="Arial"/>
          <w:b/>
          <w:i/>
          <w:sz w:val="24"/>
          <w:szCs w:val="24"/>
        </w:rPr>
      </w:pPr>
      <w:bookmarkStart w:id="27" w:name="_Toc478914186"/>
      <w:bookmarkStart w:id="28" w:name="_Toc509958463"/>
      <w:bookmarkStart w:id="29" w:name="_Toc785806"/>
      <w:bookmarkEnd w:id="26"/>
    </w:p>
    <w:p w14:paraId="1F2A2EE9" w14:textId="77777777" w:rsidR="00240C46" w:rsidRPr="00E91DDB" w:rsidRDefault="00240C46" w:rsidP="000A30A4">
      <w:pPr>
        <w:pStyle w:val="Prrafodelista"/>
        <w:numPr>
          <w:ilvl w:val="0"/>
          <w:numId w:val="2"/>
        </w:numPr>
        <w:spacing w:after="0" w:line="240" w:lineRule="auto"/>
        <w:rPr>
          <w:rFonts w:ascii="Arial Narrow" w:hAnsi="Arial Narrow" w:cs="Arial"/>
          <w:b/>
          <w:sz w:val="24"/>
          <w:szCs w:val="24"/>
        </w:rPr>
      </w:pPr>
      <w:r>
        <w:rPr>
          <w:rFonts w:ascii="Arial Narrow" w:hAnsi="Arial Narrow" w:cs="Arial"/>
          <w:b/>
          <w:sz w:val="24"/>
          <w:szCs w:val="24"/>
        </w:rPr>
        <w:t>P</w:t>
      </w:r>
      <w:r w:rsidRPr="00E91DDB">
        <w:rPr>
          <w:rFonts w:ascii="Arial Narrow" w:hAnsi="Arial Narrow" w:cs="Arial"/>
          <w:b/>
          <w:sz w:val="24"/>
          <w:szCs w:val="24"/>
        </w:rPr>
        <w:t>resencia y coordinación institucional</w:t>
      </w:r>
      <w:bookmarkEnd w:id="27"/>
      <w:bookmarkEnd w:id="28"/>
      <w:bookmarkEnd w:id="29"/>
    </w:p>
    <w:p w14:paraId="6C4E2F75" w14:textId="77777777" w:rsidR="000A30A4" w:rsidRDefault="000A30A4" w:rsidP="000A30A4">
      <w:pPr>
        <w:spacing w:after="0" w:line="240" w:lineRule="auto"/>
        <w:jc w:val="both"/>
        <w:rPr>
          <w:rFonts w:ascii="Arial Narrow" w:eastAsia="Calibri" w:hAnsi="Arial Narrow" w:cs="Arial"/>
          <w:sz w:val="24"/>
          <w:szCs w:val="24"/>
        </w:rPr>
      </w:pPr>
    </w:p>
    <w:p w14:paraId="30566E59" w14:textId="72676FDC" w:rsidR="00240C46" w:rsidRPr="00C4683F" w:rsidRDefault="00240C46" w:rsidP="000A30A4">
      <w:pPr>
        <w:spacing w:after="0" w:line="240" w:lineRule="auto"/>
        <w:jc w:val="both"/>
        <w:rPr>
          <w:rFonts w:ascii="Arial Narrow" w:eastAsia="Calibri" w:hAnsi="Arial Narrow" w:cs="Arial"/>
          <w:sz w:val="24"/>
          <w:szCs w:val="24"/>
        </w:rPr>
      </w:pPr>
      <w:r w:rsidRPr="00C4683F">
        <w:rPr>
          <w:rFonts w:ascii="Arial Narrow" w:eastAsia="Calibri" w:hAnsi="Arial Narrow" w:cs="Arial"/>
          <w:sz w:val="24"/>
          <w:szCs w:val="24"/>
        </w:rPr>
        <w:t>Dentro de las instituciones que realizan presencia en el Municipio de Cartagena se tiene: ongs, fundaciones, corporaciones (Naciones Unidas, G</w:t>
      </w:r>
      <w:r w:rsidR="0092536A">
        <w:rPr>
          <w:rFonts w:ascii="Arial Narrow" w:eastAsia="Calibri" w:hAnsi="Arial Narrow" w:cs="Arial"/>
          <w:sz w:val="24"/>
          <w:szCs w:val="24"/>
        </w:rPr>
        <w:t>I</w:t>
      </w:r>
      <w:r w:rsidRPr="00C4683F">
        <w:rPr>
          <w:rFonts w:ascii="Arial Narrow" w:eastAsia="Calibri" w:hAnsi="Arial Narrow" w:cs="Arial"/>
          <w:sz w:val="24"/>
          <w:szCs w:val="24"/>
        </w:rPr>
        <w:t>Z, Universidad de La amazonia, SINCHI, Instituto colombiano de Bienestar Familiar) entre otros.</w:t>
      </w:r>
    </w:p>
    <w:p w14:paraId="4C830EBF" w14:textId="77777777" w:rsidR="000A30A4" w:rsidRDefault="000A30A4" w:rsidP="000A30A4">
      <w:pPr>
        <w:spacing w:after="0" w:line="240" w:lineRule="auto"/>
        <w:jc w:val="both"/>
        <w:rPr>
          <w:rFonts w:ascii="Arial Narrow" w:eastAsia="Calibri" w:hAnsi="Arial Narrow" w:cs="Arial"/>
          <w:sz w:val="24"/>
          <w:szCs w:val="24"/>
        </w:rPr>
      </w:pPr>
    </w:p>
    <w:p w14:paraId="7ED40DAA" w14:textId="5AD983C3" w:rsidR="00240C46" w:rsidRDefault="00240C46" w:rsidP="000A30A4">
      <w:pPr>
        <w:spacing w:after="0" w:line="240" w:lineRule="auto"/>
        <w:jc w:val="both"/>
        <w:rPr>
          <w:rFonts w:ascii="Arial Narrow" w:eastAsia="Calibri" w:hAnsi="Arial Narrow" w:cs="Arial"/>
          <w:sz w:val="24"/>
          <w:szCs w:val="24"/>
        </w:rPr>
      </w:pPr>
      <w:r w:rsidRPr="00C4683F">
        <w:rPr>
          <w:rFonts w:ascii="Arial Narrow" w:eastAsia="Calibri" w:hAnsi="Arial Narrow" w:cs="Arial"/>
          <w:sz w:val="24"/>
          <w:szCs w:val="24"/>
        </w:rPr>
        <w:t>Para el área urbana, este cambio no ha sido tan notorio debido a la dinámica social que se genera en lo urbano, es más fácil establecer relaciones institucionales, ya que estas se encuentran en el espacio urbano, lo que no ocurre con el rural, su accesibilidad dificulta la comunicación y la participación de las comunidades, pero se busca siempre favorecerlas por diferentes estrategias.</w:t>
      </w:r>
    </w:p>
    <w:p w14:paraId="5DF0C806" w14:textId="77777777" w:rsidR="00240C46" w:rsidRPr="00C4683F" w:rsidRDefault="00240C46" w:rsidP="000A30A4">
      <w:pPr>
        <w:spacing w:after="0" w:line="240" w:lineRule="auto"/>
        <w:ind w:firstLine="709"/>
        <w:jc w:val="both"/>
        <w:rPr>
          <w:rFonts w:ascii="Arial Narrow" w:eastAsia="Calibri" w:hAnsi="Arial Narrow" w:cs="Arial"/>
          <w:sz w:val="24"/>
          <w:szCs w:val="24"/>
          <w:lang w:eastAsia="es-ES"/>
        </w:rPr>
      </w:pPr>
    </w:p>
    <w:p w14:paraId="79367CD8" w14:textId="77777777" w:rsidR="00240C46" w:rsidRPr="00C4683F" w:rsidRDefault="00240C46" w:rsidP="000A30A4">
      <w:pPr>
        <w:pStyle w:val="Prrafodelista"/>
        <w:numPr>
          <w:ilvl w:val="0"/>
          <w:numId w:val="2"/>
        </w:numPr>
        <w:spacing w:after="0" w:line="240" w:lineRule="auto"/>
        <w:jc w:val="both"/>
        <w:rPr>
          <w:rFonts w:ascii="Arial Narrow" w:hAnsi="Arial Narrow" w:cs="Arial"/>
          <w:b/>
          <w:sz w:val="24"/>
          <w:szCs w:val="24"/>
        </w:rPr>
      </w:pPr>
      <w:r w:rsidRPr="00C4683F">
        <w:rPr>
          <w:rFonts w:ascii="Arial Narrow" w:hAnsi="Arial Narrow" w:cs="Arial"/>
          <w:b/>
          <w:sz w:val="24"/>
          <w:szCs w:val="24"/>
        </w:rPr>
        <w:t>Actividades socioeconómicas</w:t>
      </w:r>
    </w:p>
    <w:p w14:paraId="3A607589" w14:textId="77777777" w:rsidR="00240C46" w:rsidRPr="00C4683F" w:rsidRDefault="00240C46" w:rsidP="000A30A4">
      <w:pPr>
        <w:spacing w:after="0" w:line="240" w:lineRule="auto"/>
        <w:jc w:val="both"/>
        <w:rPr>
          <w:rFonts w:ascii="Arial Narrow" w:hAnsi="Arial Narrow" w:cs="Arial"/>
          <w:sz w:val="24"/>
          <w:szCs w:val="24"/>
        </w:rPr>
      </w:pPr>
    </w:p>
    <w:p w14:paraId="2189E768" w14:textId="3CBF72D5" w:rsidR="00240C46" w:rsidRDefault="00240C46" w:rsidP="000A30A4">
      <w:pPr>
        <w:spacing w:after="0" w:line="240" w:lineRule="auto"/>
        <w:jc w:val="both"/>
        <w:rPr>
          <w:rFonts w:ascii="Arial Narrow" w:hAnsi="Arial Narrow" w:cs="Arial"/>
          <w:sz w:val="24"/>
          <w:szCs w:val="24"/>
        </w:rPr>
      </w:pPr>
      <w:r w:rsidRPr="00C4683F">
        <w:rPr>
          <w:rFonts w:ascii="Arial Narrow" w:hAnsi="Arial Narrow" w:cs="Arial"/>
          <w:sz w:val="24"/>
          <w:szCs w:val="24"/>
        </w:rPr>
        <w:t>La determinación de superficies de las coberturas del suelo, ilustran cómo se han desarrollado los procesos de asentamiento humano en función de las condiciones de accesibilidad y disponibilidad de los recursos naturales en el área. En un procesamiento digital de imágenes de satélite Landsat por computador, se elaboró un mapa de coberturas del suelo y se delimitaron seis clases principales, a partir de las cuales se pueden inferir algunos atributos como es el caso de los usos predominantes. (</w:t>
      </w:r>
      <w:r w:rsidRPr="00C4683F">
        <w:rPr>
          <w:rFonts w:ascii="Arial Narrow" w:hAnsi="Arial Narrow" w:cs="Arial"/>
          <w:b/>
          <w:sz w:val="24"/>
          <w:szCs w:val="24"/>
        </w:rPr>
        <w:t xml:space="preserve">Ver </w:t>
      </w:r>
      <w:r>
        <w:rPr>
          <w:rFonts w:ascii="Arial Narrow" w:hAnsi="Arial Narrow" w:cs="Arial"/>
          <w:b/>
          <w:sz w:val="24"/>
          <w:szCs w:val="24"/>
        </w:rPr>
        <w:t>cuadro 1</w:t>
      </w:r>
      <w:r w:rsidR="005E5183">
        <w:rPr>
          <w:rFonts w:ascii="Arial Narrow" w:hAnsi="Arial Narrow" w:cs="Arial"/>
          <w:b/>
          <w:sz w:val="24"/>
          <w:szCs w:val="24"/>
        </w:rPr>
        <w:t>3</w:t>
      </w:r>
      <w:r w:rsidRPr="00C4683F">
        <w:rPr>
          <w:rFonts w:ascii="Arial Narrow" w:hAnsi="Arial Narrow" w:cs="Arial"/>
          <w:sz w:val="24"/>
          <w:szCs w:val="24"/>
        </w:rPr>
        <w:t>)</w:t>
      </w:r>
    </w:p>
    <w:p w14:paraId="427F4411" w14:textId="77777777" w:rsidR="00240C46" w:rsidRPr="00C4683F" w:rsidRDefault="00240C46" w:rsidP="000A30A4">
      <w:pPr>
        <w:spacing w:after="0" w:line="240" w:lineRule="auto"/>
        <w:jc w:val="both"/>
        <w:rPr>
          <w:rFonts w:ascii="Arial Narrow" w:hAnsi="Arial Narrow" w:cs="Arial"/>
          <w:sz w:val="24"/>
          <w:szCs w:val="24"/>
        </w:rPr>
      </w:pPr>
    </w:p>
    <w:p w14:paraId="27631E5D" w14:textId="4F1F7F26" w:rsidR="00240C46" w:rsidRPr="005E5183" w:rsidRDefault="00240C46" w:rsidP="000A30A4">
      <w:pPr>
        <w:spacing w:after="0" w:line="240" w:lineRule="auto"/>
        <w:jc w:val="center"/>
        <w:rPr>
          <w:rFonts w:ascii="Arial Narrow" w:hAnsi="Arial Narrow"/>
          <w:b/>
          <w:sz w:val="24"/>
          <w:szCs w:val="28"/>
        </w:rPr>
      </w:pPr>
      <w:bookmarkStart w:id="30" w:name="_Toc785974"/>
      <w:r w:rsidRPr="005E5183">
        <w:rPr>
          <w:rFonts w:ascii="Arial Narrow" w:hAnsi="Arial Narrow"/>
          <w:b/>
          <w:sz w:val="24"/>
          <w:szCs w:val="28"/>
        </w:rPr>
        <w:t>Cuadro 1</w:t>
      </w:r>
      <w:r w:rsidR="005E5183" w:rsidRPr="005E5183">
        <w:rPr>
          <w:rFonts w:ascii="Arial Narrow" w:hAnsi="Arial Narrow"/>
          <w:b/>
          <w:bCs/>
          <w:sz w:val="24"/>
          <w:szCs w:val="28"/>
        </w:rPr>
        <w:t>3</w:t>
      </w:r>
      <w:r w:rsidRPr="005E5183">
        <w:rPr>
          <w:rFonts w:ascii="Arial Narrow" w:hAnsi="Arial Narrow"/>
          <w:b/>
          <w:sz w:val="24"/>
          <w:szCs w:val="28"/>
        </w:rPr>
        <w:t>.</w:t>
      </w:r>
      <w:r w:rsidRPr="005E5183">
        <w:rPr>
          <w:rFonts w:ascii="Arial Narrow" w:hAnsi="Arial Narrow"/>
          <w:sz w:val="24"/>
          <w:szCs w:val="28"/>
        </w:rPr>
        <w:t xml:space="preserve">  Superficies de coberturas de la UOF </w:t>
      </w:r>
      <w:r w:rsidR="005E5183" w:rsidRPr="005E5183">
        <w:rPr>
          <w:rFonts w:ascii="Arial Narrow" w:hAnsi="Arial Narrow"/>
          <w:sz w:val="24"/>
          <w:szCs w:val="28"/>
        </w:rPr>
        <w:t>Yari</w:t>
      </w:r>
      <w:r w:rsidRPr="005E5183">
        <w:rPr>
          <w:rFonts w:ascii="Arial Narrow" w:hAnsi="Arial Narrow"/>
          <w:sz w:val="24"/>
          <w:szCs w:val="28"/>
        </w:rPr>
        <w:t xml:space="preserve"> – Caguán.</w:t>
      </w:r>
      <w:bookmarkEnd w:id="30"/>
    </w:p>
    <w:tbl>
      <w:tblPr>
        <w:tblW w:w="6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0"/>
        <w:gridCol w:w="2080"/>
      </w:tblGrid>
      <w:tr w:rsidR="00240C46" w:rsidRPr="00C4683F" w14:paraId="68060970" w14:textId="77777777" w:rsidTr="000A30A4">
        <w:trPr>
          <w:trHeight w:val="300"/>
          <w:tblHeader/>
          <w:jc w:val="center"/>
        </w:trPr>
        <w:tc>
          <w:tcPr>
            <w:tcW w:w="4860" w:type="dxa"/>
            <w:noWrap/>
            <w:hideMark/>
          </w:tcPr>
          <w:p w14:paraId="209095A0" w14:textId="77777777" w:rsidR="00240C46" w:rsidRPr="00C4683F" w:rsidRDefault="00240C46" w:rsidP="000A30A4">
            <w:pPr>
              <w:spacing w:after="0" w:line="240" w:lineRule="auto"/>
              <w:rPr>
                <w:rFonts w:ascii="Arial Narrow" w:hAnsi="Arial Narrow" w:cs="Arial"/>
                <w:b/>
                <w:bCs/>
                <w:color w:val="000000"/>
              </w:rPr>
            </w:pPr>
            <w:r w:rsidRPr="00C4683F">
              <w:rPr>
                <w:rFonts w:ascii="Arial Narrow" w:hAnsi="Arial Narrow" w:cs="Arial"/>
                <w:b/>
                <w:bCs/>
                <w:color w:val="000000"/>
              </w:rPr>
              <w:t>LEYENDA</w:t>
            </w:r>
          </w:p>
        </w:tc>
        <w:tc>
          <w:tcPr>
            <w:tcW w:w="2080" w:type="dxa"/>
            <w:noWrap/>
            <w:hideMark/>
          </w:tcPr>
          <w:p w14:paraId="65C8EBAC" w14:textId="77777777" w:rsidR="00240C46" w:rsidRPr="00C4683F" w:rsidRDefault="00240C46" w:rsidP="000A30A4">
            <w:pPr>
              <w:spacing w:after="0" w:line="240" w:lineRule="auto"/>
              <w:rPr>
                <w:rFonts w:ascii="Arial Narrow" w:hAnsi="Arial Narrow" w:cs="Arial"/>
                <w:b/>
                <w:bCs/>
                <w:color w:val="000000"/>
              </w:rPr>
            </w:pPr>
            <w:r w:rsidRPr="00C4683F">
              <w:rPr>
                <w:rFonts w:ascii="Arial Narrow" w:hAnsi="Arial Narrow" w:cs="Arial"/>
                <w:b/>
                <w:bCs/>
                <w:color w:val="000000"/>
              </w:rPr>
              <w:t>Área (Has)</w:t>
            </w:r>
          </w:p>
        </w:tc>
      </w:tr>
      <w:tr w:rsidR="00240C46" w:rsidRPr="00C4683F" w14:paraId="206B5B99" w14:textId="77777777" w:rsidTr="000A30A4">
        <w:trPr>
          <w:trHeight w:val="300"/>
          <w:jc w:val="center"/>
        </w:trPr>
        <w:tc>
          <w:tcPr>
            <w:tcW w:w="4860" w:type="dxa"/>
            <w:noWrap/>
            <w:hideMark/>
          </w:tcPr>
          <w:p w14:paraId="4AA4F35D"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Tejido urbano continuo</w:t>
            </w:r>
          </w:p>
        </w:tc>
        <w:tc>
          <w:tcPr>
            <w:tcW w:w="2080" w:type="dxa"/>
            <w:noWrap/>
            <w:hideMark/>
          </w:tcPr>
          <w:p w14:paraId="35192348"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222</w:t>
            </w:r>
          </w:p>
        </w:tc>
      </w:tr>
      <w:tr w:rsidR="00240C46" w:rsidRPr="00C4683F" w14:paraId="65ECBC33" w14:textId="77777777" w:rsidTr="000A30A4">
        <w:trPr>
          <w:trHeight w:val="300"/>
          <w:jc w:val="center"/>
        </w:trPr>
        <w:tc>
          <w:tcPr>
            <w:tcW w:w="4860" w:type="dxa"/>
            <w:noWrap/>
            <w:hideMark/>
          </w:tcPr>
          <w:p w14:paraId="51A5B946"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Tejido urbano discontinuo</w:t>
            </w:r>
          </w:p>
        </w:tc>
        <w:tc>
          <w:tcPr>
            <w:tcW w:w="2080" w:type="dxa"/>
            <w:noWrap/>
            <w:hideMark/>
          </w:tcPr>
          <w:p w14:paraId="5DC19136"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113</w:t>
            </w:r>
          </w:p>
        </w:tc>
      </w:tr>
      <w:tr w:rsidR="00240C46" w:rsidRPr="00C4683F" w14:paraId="635F1C62" w14:textId="77777777" w:rsidTr="000A30A4">
        <w:trPr>
          <w:trHeight w:val="300"/>
          <w:jc w:val="center"/>
        </w:trPr>
        <w:tc>
          <w:tcPr>
            <w:tcW w:w="4860" w:type="dxa"/>
            <w:noWrap/>
            <w:hideMark/>
          </w:tcPr>
          <w:p w14:paraId="45FCECD5"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Red vial y terrenos asociados</w:t>
            </w:r>
          </w:p>
        </w:tc>
        <w:tc>
          <w:tcPr>
            <w:tcW w:w="2080" w:type="dxa"/>
            <w:noWrap/>
            <w:hideMark/>
          </w:tcPr>
          <w:p w14:paraId="13168E55"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311</w:t>
            </w:r>
          </w:p>
        </w:tc>
      </w:tr>
      <w:tr w:rsidR="00240C46" w:rsidRPr="00C4683F" w14:paraId="4EA48EFE" w14:textId="77777777" w:rsidTr="000A30A4">
        <w:trPr>
          <w:trHeight w:val="300"/>
          <w:jc w:val="center"/>
        </w:trPr>
        <w:tc>
          <w:tcPr>
            <w:tcW w:w="4860" w:type="dxa"/>
            <w:noWrap/>
            <w:hideMark/>
          </w:tcPr>
          <w:p w14:paraId="52D0BCB5"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Aeropuertos</w:t>
            </w:r>
          </w:p>
        </w:tc>
        <w:tc>
          <w:tcPr>
            <w:tcW w:w="2080" w:type="dxa"/>
            <w:noWrap/>
            <w:hideMark/>
          </w:tcPr>
          <w:p w14:paraId="2CE4552E"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3</w:t>
            </w:r>
          </w:p>
        </w:tc>
      </w:tr>
      <w:tr w:rsidR="00240C46" w:rsidRPr="00C4683F" w14:paraId="4060448B" w14:textId="77777777" w:rsidTr="000A30A4">
        <w:trPr>
          <w:trHeight w:val="300"/>
          <w:jc w:val="center"/>
        </w:trPr>
        <w:tc>
          <w:tcPr>
            <w:tcW w:w="4860" w:type="dxa"/>
            <w:noWrap/>
            <w:hideMark/>
          </w:tcPr>
          <w:p w14:paraId="1A0E727A"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Gramas naturales</w:t>
            </w:r>
          </w:p>
        </w:tc>
        <w:tc>
          <w:tcPr>
            <w:tcW w:w="2080" w:type="dxa"/>
            <w:noWrap/>
            <w:hideMark/>
          </w:tcPr>
          <w:p w14:paraId="374A81BF"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560</w:t>
            </w:r>
          </w:p>
        </w:tc>
      </w:tr>
      <w:tr w:rsidR="00240C46" w:rsidRPr="00C4683F" w14:paraId="1AE04AE2" w14:textId="77777777" w:rsidTr="000A30A4">
        <w:trPr>
          <w:trHeight w:val="300"/>
          <w:jc w:val="center"/>
        </w:trPr>
        <w:tc>
          <w:tcPr>
            <w:tcW w:w="4860" w:type="dxa"/>
            <w:noWrap/>
            <w:hideMark/>
          </w:tcPr>
          <w:p w14:paraId="48325F43"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Pastos mejorados</w:t>
            </w:r>
          </w:p>
        </w:tc>
        <w:tc>
          <w:tcPr>
            <w:tcW w:w="2080" w:type="dxa"/>
            <w:noWrap/>
            <w:hideMark/>
          </w:tcPr>
          <w:p w14:paraId="4F7D7437"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101.486</w:t>
            </w:r>
          </w:p>
        </w:tc>
      </w:tr>
      <w:tr w:rsidR="00240C46" w:rsidRPr="00C4683F" w14:paraId="484B6F75" w14:textId="77777777" w:rsidTr="000A30A4">
        <w:trPr>
          <w:trHeight w:val="300"/>
          <w:jc w:val="center"/>
        </w:trPr>
        <w:tc>
          <w:tcPr>
            <w:tcW w:w="4860" w:type="dxa"/>
            <w:noWrap/>
            <w:hideMark/>
          </w:tcPr>
          <w:p w14:paraId="29A57EF8"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Gramas naturales y pastos mejorados</w:t>
            </w:r>
          </w:p>
        </w:tc>
        <w:tc>
          <w:tcPr>
            <w:tcW w:w="2080" w:type="dxa"/>
            <w:noWrap/>
            <w:hideMark/>
          </w:tcPr>
          <w:p w14:paraId="4D04B2C8"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116.314</w:t>
            </w:r>
          </w:p>
        </w:tc>
      </w:tr>
      <w:tr w:rsidR="00240C46" w:rsidRPr="00C4683F" w14:paraId="0BB85ECE" w14:textId="77777777" w:rsidTr="000A30A4">
        <w:trPr>
          <w:trHeight w:val="300"/>
          <w:jc w:val="center"/>
        </w:trPr>
        <w:tc>
          <w:tcPr>
            <w:tcW w:w="4860" w:type="dxa"/>
            <w:noWrap/>
            <w:hideMark/>
          </w:tcPr>
          <w:p w14:paraId="10FFBC51"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Pastos arbolados</w:t>
            </w:r>
          </w:p>
        </w:tc>
        <w:tc>
          <w:tcPr>
            <w:tcW w:w="2080" w:type="dxa"/>
            <w:noWrap/>
            <w:hideMark/>
          </w:tcPr>
          <w:p w14:paraId="3DE8169D"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179</w:t>
            </w:r>
          </w:p>
        </w:tc>
      </w:tr>
      <w:tr w:rsidR="00240C46" w:rsidRPr="00C4683F" w14:paraId="4A39C5C6" w14:textId="77777777" w:rsidTr="000A30A4">
        <w:trPr>
          <w:trHeight w:val="300"/>
          <w:jc w:val="center"/>
        </w:trPr>
        <w:tc>
          <w:tcPr>
            <w:tcW w:w="4860" w:type="dxa"/>
            <w:noWrap/>
            <w:hideMark/>
          </w:tcPr>
          <w:p w14:paraId="3B19A92D"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Pastos enmalezados</w:t>
            </w:r>
          </w:p>
        </w:tc>
        <w:tc>
          <w:tcPr>
            <w:tcW w:w="2080" w:type="dxa"/>
            <w:noWrap/>
            <w:hideMark/>
          </w:tcPr>
          <w:p w14:paraId="627C00DB"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14.047</w:t>
            </w:r>
          </w:p>
        </w:tc>
      </w:tr>
      <w:tr w:rsidR="00240C46" w:rsidRPr="00C4683F" w14:paraId="6D358BF7" w14:textId="77777777" w:rsidTr="000A30A4">
        <w:trPr>
          <w:trHeight w:val="300"/>
          <w:jc w:val="center"/>
        </w:trPr>
        <w:tc>
          <w:tcPr>
            <w:tcW w:w="4860" w:type="dxa"/>
            <w:noWrap/>
            <w:hideMark/>
          </w:tcPr>
          <w:p w14:paraId="25650C35"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Pastos inundables</w:t>
            </w:r>
          </w:p>
        </w:tc>
        <w:tc>
          <w:tcPr>
            <w:tcW w:w="2080" w:type="dxa"/>
            <w:noWrap/>
            <w:hideMark/>
          </w:tcPr>
          <w:p w14:paraId="30920779"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102</w:t>
            </w:r>
          </w:p>
        </w:tc>
      </w:tr>
      <w:tr w:rsidR="00240C46" w:rsidRPr="00C4683F" w14:paraId="5740BB72" w14:textId="77777777" w:rsidTr="000A30A4">
        <w:trPr>
          <w:trHeight w:val="300"/>
          <w:jc w:val="center"/>
        </w:trPr>
        <w:tc>
          <w:tcPr>
            <w:tcW w:w="4860" w:type="dxa"/>
            <w:noWrap/>
            <w:hideMark/>
          </w:tcPr>
          <w:p w14:paraId="3A4768DC"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Mosaico de cultivos</w:t>
            </w:r>
          </w:p>
        </w:tc>
        <w:tc>
          <w:tcPr>
            <w:tcW w:w="2080" w:type="dxa"/>
            <w:noWrap/>
            <w:hideMark/>
          </w:tcPr>
          <w:p w14:paraId="608E8993"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524</w:t>
            </w:r>
          </w:p>
        </w:tc>
      </w:tr>
      <w:tr w:rsidR="00240C46" w:rsidRPr="00C4683F" w14:paraId="1EC79432" w14:textId="77777777" w:rsidTr="000A30A4">
        <w:trPr>
          <w:trHeight w:val="300"/>
          <w:jc w:val="center"/>
        </w:trPr>
        <w:tc>
          <w:tcPr>
            <w:tcW w:w="4860" w:type="dxa"/>
            <w:noWrap/>
            <w:hideMark/>
          </w:tcPr>
          <w:p w14:paraId="6963E598"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Mosaico de pastos y cultivos</w:t>
            </w:r>
          </w:p>
        </w:tc>
        <w:tc>
          <w:tcPr>
            <w:tcW w:w="2080" w:type="dxa"/>
            <w:noWrap/>
            <w:hideMark/>
          </w:tcPr>
          <w:p w14:paraId="386BE89D"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1.721</w:t>
            </w:r>
          </w:p>
        </w:tc>
      </w:tr>
      <w:tr w:rsidR="00240C46" w:rsidRPr="00C4683F" w14:paraId="0E5C1004" w14:textId="77777777" w:rsidTr="000A30A4">
        <w:trPr>
          <w:trHeight w:val="300"/>
          <w:jc w:val="center"/>
        </w:trPr>
        <w:tc>
          <w:tcPr>
            <w:tcW w:w="4860" w:type="dxa"/>
            <w:noWrap/>
            <w:hideMark/>
          </w:tcPr>
          <w:p w14:paraId="698D0EBD"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Mosaico de cultivos, pastos y espacios naturales</w:t>
            </w:r>
          </w:p>
        </w:tc>
        <w:tc>
          <w:tcPr>
            <w:tcW w:w="2080" w:type="dxa"/>
            <w:noWrap/>
            <w:hideMark/>
          </w:tcPr>
          <w:p w14:paraId="637B5AED"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2.040</w:t>
            </w:r>
          </w:p>
        </w:tc>
      </w:tr>
      <w:tr w:rsidR="00240C46" w:rsidRPr="00C4683F" w14:paraId="70895BA3" w14:textId="77777777" w:rsidTr="000A30A4">
        <w:trPr>
          <w:trHeight w:val="300"/>
          <w:jc w:val="center"/>
        </w:trPr>
        <w:tc>
          <w:tcPr>
            <w:tcW w:w="4860" w:type="dxa"/>
            <w:noWrap/>
            <w:hideMark/>
          </w:tcPr>
          <w:p w14:paraId="7CDF1BBA"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Mosaico de pastos con espacios naturales</w:t>
            </w:r>
          </w:p>
        </w:tc>
        <w:tc>
          <w:tcPr>
            <w:tcW w:w="2080" w:type="dxa"/>
            <w:noWrap/>
            <w:hideMark/>
          </w:tcPr>
          <w:p w14:paraId="1637AA34"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35.207</w:t>
            </w:r>
          </w:p>
        </w:tc>
      </w:tr>
      <w:tr w:rsidR="00240C46" w:rsidRPr="00C4683F" w14:paraId="6926B6FB" w14:textId="77777777" w:rsidTr="000A30A4">
        <w:trPr>
          <w:trHeight w:val="300"/>
          <w:jc w:val="center"/>
        </w:trPr>
        <w:tc>
          <w:tcPr>
            <w:tcW w:w="4860" w:type="dxa"/>
            <w:noWrap/>
            <w:hideMark/>
          </w:tcPr>
          <w:p w14:paraId="608D78BE"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Mosaico de cultivos con espacios naturales</w:t>
            </w:r>
          </w:p>
        </w:tc>
        <w:tc>
          <w:tcPr>
            <w:tcW w:w="2080" w:type="dxa"/>
            <w:noWrap/>
            <w:hideMark/>
          </w:tcPr>
          <w:p w14:paraId="2E5E0D08"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54</w:t>
            </w:r>
          </w:p>
        </w:tc>
      </w:tr>
      <w:tr w:rsidR="00240C46" w:rsidRPr="00C4683F" w14:paraId="151F9863" w14:textId="77777777" w:rsidTr="000A30A4">
        <w:trPr>
          <w:trHeight w:val="300"/>
          <w:jc w:val="center"/>
        </w:trPr>
        <w:tc>
          <w:tcPr>
            <w:tcW w:w="4860" w:type="dxa"/>
            <w:noWrap/>
            <w:hideMark/>
          </w:tcPr>
          <w:p w14:paraId="0D46BB8A"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Bosque denso alto de tierra firme</w:t>
            </w:r>
          </w:p>
        </w:tc>
        <w:tc>
          <w:tcPr>
            <w:tcW w:w="2080" w:type="dxa"/>
            <w:noWrap/>
            <w:hideMark/>
          </w:tcPr>
          <w:p w14:paraId="6D955660"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199.801</w:t>
            </w:r>
          </w:p>
        </w:tc>
      </w:tr>
      <w:tr w:rsidR="00240C46" w:rsidRPr="00C4683F" w14:paraId="18D11383" w14:textId="77777777" w:rsidTr="000A30A4">
        <w:trPr>
          <w:trHeight w:val="300"/>
          <w:jc w:val="center"/>
        </w:trPr>
        <w:tc>
          <w:tcPr>
            <w:tcW w:w="4860" w:type="dxa"/>
            <w:noWrap/>
            <w:hideMark/>
          </w:tcPr>
          <w:p w14:paraId="7825DD03"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Bosque denso alto inundable</w:t>
            </w:r>
          </w:p>
        </w:tc>
        <w:tc>
          <w:tcPr>
            <w:tcW w:w="2080" w:type="dxa"/>
            <w:noWrap/>
            <w:hideMark/>
          </w:tcPr>
          <w:p w14:paraId="5F9CAE21"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32.716</w:t>
            </w:r>
          </w:p>
        </w:tc>
      </w:tr>
      <w:tr w:rsidR="00240C46" w:rsidRPr="00C4683F" w14:paraId="17C5D499" w14:textId="77777777" w:rsidTr="000A30A4">
        <w:trPr>
          <w:trHeight w:val="300"/>
          <w:jc w:val="center"/>
        </w:trPr>
        <w:tc>
          <w:tcPr>
            <w:tcW w:w="4860" w:type="dxa"/>
            <w:noWrap/>
            <w:hideMark/>
          </w:tcPr>
          <w:p w14:paraId="27E6552B"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Bosques abierto alto de tierra firme</w:t>
            </w:r>
          </w:p>
        </w:tc>
        <w:tc>
          <w:tcPr>
            <w:tcW w:w="2080" w:type="dxa"/>
            <w:noWrap/>
            <w:hideMark/>
          </w:tcPr>
          <w:p w14:paraId="4A5E1E86"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47.281</w:t>
            </w:r>
          </w:p>
        </w:tc>
      </w:tr>
      <w:tr w:rsidR="00240C46" w:rsidRPr="00C4683F" w14:paraId="43FD9A67" w14:textId="77777777" w:rsidTr="000A30A4">
        <w:trPr>
          <w:trHeight w:val="300"/>
          <w:jc w:val="center"/>
        </w:trPr>
        <w:tc>
          <w:tcPr>
            <w:tcW w:w="4860" w:type="dxa"/>
            <w:noWrap/>
            <w:hideMark/>
          </w:tcPr>
          <w:p w14:paraId="1B79A3DD"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Bosque fragmentado con pastos y cultivos</w:t>
            </w:r>
          </w:p>
        </w:tc>
        <w:tc>
          <w:tcPr>
            <w:tcW w:w="2080" w:type="dxa"/>
            <w:noWrap/>
            <w:hideMark/>
          </w:tcPr>
          <w:p w14:paraId="24900431"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2.824</w:t>
            </w:r>
          </w:p>
        </w:tc>
      </w:tr>
      <w:tr w:rsidR="00240C46" w:rsidRPr="00C4683F" w14:paraId="1AFE9977" w14:textId="77777777" w:rsidTr="000A30A4">
        <w:trPr>
          <w:trHeight w:val="300"/>
          <w:jc w:val="center"/>
        </w:trPr>
        <w:tc>
          <w:tcPr>
            <w:tcW w:w="4860" w:type="dxa"/>
            <w:noWrap/>
            <w:hideMark/>
          </w:tcPr>
          <w:p w14:paraId="731929A5"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Bosque fragmentado con vegetación secundaria</w:t>
            </w:r>
          </w:p>
        </w:tc>
        <w:tc>
          <w:tcPr>
            <w:tcW w:w="2080" w:type="dxa"/>
            <w:noWrap/>
            <w:hideMark/>
          </w:tcPr>
          <w:p w14:paraId="275FA30B"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8.388</w:t>
            </w:r>
          </w:p>
        </w:tc>
      </w:tr>
      <w:tr w:rsidR="00240C46" w:rsidRPr="00C4683F" w14:paraId="09852E4D" w14:textId="77777777" w:rsidTr="000A30A4">
        <w:trPr>
          <w:trHeight w:val="300"/>
          <w:jc w:val="center"/>
        </w:trPr>
        <w:tc>
          <w:tcPr>
            <w:tcW w:w="4860" w:type="dxa"/>
            <w:noWrap/>
            <w:hideMark/>
          </w:tcPr>
          <w:p w14:paraId="3452341C"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Bosque de galería</w:t>
            </w:r>
          </w:p>
        </w:tc>
        <w:tc>
          <w:tcPr>
            <w:tcW w:w="2080" w:type="dxa"/>
            <w:noWrap/>
            <w:hideMark/>
          </w:tcPr>
          <w:p w14:paraId="50A5F3C2"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8.395</w:t>
            </w:r>
          </w:p>
        </w:tc>
      </w:tr>
      <w:tr w:rsidR="00240C46" w:rsidRPr="00C4683F" w14:paraId="50A88699" w14:textId="77777777" w:rsidTr="000A30A4">
        <w:trPr>
          <w:trHeight w:val="300"/>
          <w:jc w:val="center"/>
        </w:trPr>
        <w:tc>
          <w:tcPr>
            <w:tcW w:w="4860" w:type="dxa"/>
            <w:noWrap/>
            <w:hideMark/>
          </w:tcPr>
          <w:p w14:paraId="554DE4C3"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Herbazal denso inundable</w:t>
            </w:r>
          </w:p>
        </w:tc>
        <w:tc>
          <w:tcPr>
            <w:tcW w:w="2080" w:type="dxa"/>
            <w:noWrap/>
            <w:hideMark/>
          </w:tcPr>
          <w:p w14:paraId="284DEDCC"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877</w:t>
            </w:r>
          </w:p>
        </w:tc>
      </w:tr>
      <w:tr w:rsidR="00240C46" w:rsidRPr="00C4683F" w14:paraId="522D90E2" w14:textId="77777777" w:rsidTr="000A30A4">
        <w:trPr>
          <w:trHeight w:val="300"/>
          <w:jc w:val="center"/>
        </w:trPr>
        <w:tc>
          <w:tcPr>
            <w:tcW w:w="4860" w:type="dxa"/>
            <w:noWrap/>
            <w:hideMark/>
          </w:tcPr>
          <w:p w14:paraId="6C406D1A"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lastRenderedPageBreak/>
              <w:t>Arbustal denso</w:t>
            </w:r>
          </w:p>
        </w:tc>
        <w:tc>
          <w:tcPr>
            <w:tcW w:w="2080" w:type="dxa"/>
            <w:noWrap/>
            <w:hideMark/>
          </w:tcPr>
          <w:p w14:paraId="7EA67042"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142</w:t>
            </w:r>
          </w:p>
        </w:tc>
      </w:tr>
      <w:tr w:rsidR="00240C46" w:rsidRPr="00C4683F" w14:paraId="33E7B178" w14:textId="77777777" w:rsidTr="000A30A4">
        <w:trPr>
          <w:trHeight w:val="300"/>
          <w:jc w:val="center"/>
        </w:trPr>
        <w:tc>
          <w:tcPr>
            <w:tcW w:w="4860" w:type="dxa"/>
            <w:noWrap/>
            <w:hideMark/>
          </w:tcPr>
          <w:p w14:paraId="391C0026"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Vegetación secundaria alta</w:t>
            </w:r>
          </w:p>
        </w:tc>
        <w:tc>
          <w:tcPr>
            <w:tcW w:w="2080" w:type="dxa"/>
            <w:noWrap/>
            <w:hideMark/>
          </w:tcPr>
          <w:p w14:paraId="023E87AD"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34.218</w:t>
            </w:r>
          </w:p>
        </w:tc>
      </w:tr>
      <w:tr w:rsidR="00240C46" w:rsidRPr="00C4683F" w14:paraId="02D99526" w14:textId="77777777" w:rsidTr="000A30A4">
        <w:trPr>
          <w:trHeight w:val="300"/>
          <w:jc w:val="center"/>
        </w:trPr>
        <w:tc>
          <w:tcPr>
            <w:tcW w:w="4860" w:type="dxa"/>
            <w:noWrap/>
            <w:hideMark/>
          </w:tcPr>
          <w:p w14:paraId="5A901638"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Vegetación secundaria baja</w:t>
            </w:r>
          </w:p>
        </w:tc>
        <w:tc>
          <w:tcPr>
            <w:tcW w:w="2080" w:type="dxa"/>
            <w:noWrap/>
            <w:hideMark/>
          </w:tcPr>
          <w:p w14:paraId="64B15A14"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445</w:t>
            </w:r>
          </w:p>
        </w:tc>
      </w:tr>
      <w:tr w:rsidR="00240C46" w:rsidRPr="00C4683F" w14:paraId="7E4D1D4C" w14:textId="77777777" w:rsidTr="000A30A4">
        <w:trPr>
          <w:trHeight w:val="300"/>
          <w:jc w:val="center"/>
        </w:trPr>
        <w:tc>
          <w:tcPr>
            <w:tcW w:w="4860" w:type="dxa"/>
            <w:noWrap/>
            <w:hideMark/>
          </w:tcPr>
          <w:p w14:paraId="703B8B26"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Zonas arenosas naturales</w:t>
            </w:r>
          </w:p>
        </w:tc>
        <w:tc>
          <w:tcPr>
            <w:tcW w:w="2080" w:type="dxa"/>
            <w:noWrap/>
            <w:hideMark/>
          </w:tcPr>
          <w:p w14:paraId="3756216D"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2.205</w:t>
            </w:r>
          </w:p>
        </w:tc>
      </w:tr>
      <w:tr w:rsidR="00240C46" w:rsidRPr="00C4683F" w14:paraId="5E7F50E7" w14:textId="77777777" w:rsidTr="000A30A4">
        <w:trPr>
          <w:trHeight w:val="300"/>
          <w:jc w:val="center"/>
        </w:trPr>
        <w:tc>
          <w:tcPr>
            <w:tcW w:w="4860" w:type="dxa"/>
            <w:noWrap/>
            <w:hideMark/>
          </w:tcPr>
          <w:p w14:paraId="6F69F07B"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Zonas quemadas</w:t>
            </w:r>
          </w:p>
        </w:tc>
        <w:tc>
          <w:tcPr>
            <w:tcW w:w="2080" w:type="dxa"/>
            <w:noWrap/>
            <w:hideMark/>
          </w:tcPr>
          <w:p w14:paraId="4E3B92E6"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19.072</w:t>
            </w:r>
          </w:p>
        </w:tc>
      </w:tr>
      <w:tr w:rsidR="00240C46" w:rsidRPr="00C4683F" w14:paraId="7094102F" w14:textId="77777777" w:rsidTr="000A30A4">
        <w:trPr>
          <w:trHeight w:val="300"/>
          <w:jc w:val="center"/>
        </w:trPr>
        <w:tc>
          <w:tcPr>
            <w:tcW w:w="4860" w:type="dxa"/>
            <w:noWrap/>
            <w:hideMark/>
          </w:tcPr>
          <w:p w14:paraId="554F9578"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Zonas pantanosas</w:t>
            </w:r>
          </w:p>
        </w:tc>
        <w:tc>
          <w:tcPr>
            <w:tcW w:w="2080" w:type="dxa"/>
            <w:noWrap/>
            <w:hideMark/>
          </w:tcPr>
          <w:p w14:paraId="6925F77B"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2.726</w:t>
            </w:r>
          </w:p>
        </w:tc>
      </w:tr>
      <w:tr w:rsidR="00240C46" w:rsidRPr="00C4683F" w14:paraId="08A7CF6F" w14:textId="77777777" w:rsidTr="000A30A4">
        <w:trPr>
          <w:trHeight w:val="300"/>
          <w:jc w:val="center"/>
        </w:trPr>
        <w:tc>
          <w:tcPr>
            <w:tcW w:w="4860" w:type="dxa"/>
            <w:noWrap/>
            <w:hideMark/>
          </w:tcPr>
          <w:p w14:paraId="7B3DC77E"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Ríos (50 m)</w:t>
            </w:r>
          </w:p>
        </w:tc>
        <w:tc>
          <w:tcPr>
            <w:tcW w:w="2080" w:type="dxa"/>
            <w:noWrap/>
            <w:hideMark/>
          </w:tcPr>
          <w:p w14:paraId="0C1B26AF"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6.340</w:t>
            </w:r>
          </w:p>
        </w:tc>
      </w:tr>
      <w:tr w:rsidR="00240C46" w:rsidRPr="00C4683F" w14:paraId="54624201" w14:textId="77777777" w:rsidTr="000A30A4">
        <w:trPr>
          <w:trHeight w:val="300"/>
          <w:jc w:val="center"/>
        </w:trPr>
        <w:tc>
          <w:tcPr>
            <w:tcW w:w="4860" w:type="dxa"/>
            <w:noWrap/>
            <w:hideMark/>
          </w:tcPr>
          <w:p w14:paraId="28CD9038"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Lagunas, lagos y ciénagas naturales</w:t>
            </w:r>
          </w:p>
        </w:tc>
        <w:tc>
          <w:tcPr>
            <w:tcW w:w="2080" w:type="dxa"/>
            <w:noWrap/>
            <w:hideMark/>
          </w:tcPr>
          <w:p w14:paraId="71228557" w14:textId="77777777" w:rsidR="00240C46" w:rsidRPr="00C4683F" w:rsidRDefault="00240C46" w:rsidP="000A30A4">
            <w:pPr>
              <w:spacing w:after="0" w:line="240" w:lineRule="auto"/>
              <w:rPr>
                <w:rFonts w:ascii="Arial Narrow" w:hAnsi="Arial Narrow" w:cs="Arial"/>
                <w:color w:val="000000"/>
              </w:rPr>
            </w:pPr>
            <w:r w:rsidRPr="00C4683F">
              <w:rPr>
                <w:rFonts w:ascii="Arial Narrow" w:hAnsi="Arial Narrow" w:cs="Arial"/>
                <w:color w:val="000000"/>
              </w:rPr>
              <w:t>991</w:t>
            </w:r>
          </w:p>
        </w:tc>
      </w:tr>
      <w:tr w:rsidR="00240C46" w:rsidRPr="00C4683F" w14:paraId="1BFC0688" w14:textId="77777777" w:rsidTr="000A30A4">
        <w:trPr>
          <w:trHeight w:val="300"/>
          <w:jc w:val="center"/>
        </w:trPr>
        <w:tc>
          <w:tcPr>
            <w:tcW w:w="4860" w:type="dxa"/>
            <w:noWrap/>
            <w:hideMark/>
          </w:tcPr>
          <w:p w14:paraId="588B13AD" w14:textId="77777777" w:rsidR="00240C46" w:rsidRPr="00C4683F" w:rsidRDefault="00240C46" w:rsidP="000A30A4">
            <w:pPr>
              <w:spacing w:after="0" w:line="240" w:lineRule="auto"/>
              <w:rPr>
                <w:rFonts w:ascii="Arial Narrow" w:hAnsi="Arial Narrow" w:cs="Arial"/>
                <w:b/>
                <w:bCs/>
                <w:color w:val="000000"/>
              </w:rPr>
            </w:pPr>
            <w:r w:rsidRPr="00C4683F">
              <w:rPr>
                <w:rFonts w:ascii="Arial Narrow" w:hAnsi="Arial Narrow" w:cs="Arial"/>
                <w:b/>
                <w:bCs/>
                <w:color w:val="000000"/>
              </w:rPr>
              <w:t>Total</w:t>
            </w:r>
          </w:p>
        </w:tc>
        <w:tc>
          <w:tcPr>
            <w:tcW w:w="2080" w:type="dxa"/>
            <w:noWrap/>
            <w:hideMark/>
          </w:tcPr>
          <w:p w14:paraId="6A7EC297" w14:textId="77777777" w:rsidR="00240C46" w:rsidRPr="00C4683F" w:rsidRDefault="00240C46" w:rsidP="000A30A4">
            <w:pPr>
              <w:spacing w:after="0" w:line="240" w:lineRule="auto"/>
              <w:rPr>
                <w:rFonts w:ascii="Arial Narrow" w:hAnsi="Arial Narrow" w:cs="Arial"/>
                <w:b/>
                <w:bCs/>
                <w:color w:val="000000"/>
              </w:rPr>
            </w:pPr>
            <w:r w:rsidRPr="00C4683F">
              <w:rPr>
                <w:rFonts w:ascii="Arial Narrow" w:hAnsi="Arial Narrow" w:cs="Arial"/>
                <w:b/>
                <w:bCs/>
                <w:color w:val="000000"/>
              </w:rPr>
              <w:t>639.303</w:t>
            </w:r>
          </w:p>
        </w:tc>
      </w:tr>
    </w:tbl>
    <w:p w14:paraId="2E93438F" w14:textId="77777777" w:rsidR="00240C46" w:rsidRPr="00C4683F" w:rsidRDefault="00240C46" w:rsidP="000A30A4">
      <w:pPr>
        <w:spacing w:after="0" w:line="240" w:lineRule="auto"/>
        <w:ind w:firstLine="709"/>
        <w:jc w:val="center"/>
        <w:rPr>
          <w:rFonts w:ascii="Arial Narrow" w:hAnsi="Arial Narrow" w:cs="Arial"/>
          <w:iCs/>
          <w:sz w:val="20"/>
          <w:szCs w:val="20"/>
        </w:rPr>
      </w:pPr>
      <w:r w:rsidRPr="00C4683F">
        <w:rPr>
          <w:rFonts w:ascii="Arial Narrow" w:hAnsi="Arial Narrow" w:cs="Arial"/>
          <w:iCs/>
          <w:sz w:val="20"/>
          <w:szCs w:val="20"/>
        </w:rPr>
        <w:t>Fuente: CORPOAMAZONIA, 2018.</w:t>
      </w:r>
    </w:p>
    <w:p w14:paraId="6293889C" w14:textId="77777777" w:rsidR="00240C46" w:rsidRPr="00C4683F" w:rsidRDefault="00240C46" w:rsidP="000A30A4">
      <w:pPr>
        <w:spacing w:after="0" w:line="240" w:lineRule="auto"/>
        <w:ind w:firstLine="709"/>
        <w:rPr>
          <w:rFonts w:ascii="Arial Narrow" w:hAnsi="Arial Narrow" w:cs="Arial"/>
          <w:sz w:val="24"/>
          <w:szCs w:val="24"/>
        </w:rPr>
      </w:pPr>
    </w:p>
    <w:p w14:paraId="50ECA356" w14:textId="77777777" w:rsidR="00240C46" w:rsidRPr="00C4683F" w:rsidRDefault="00240C46" w:rsidP="000A30A4">
      <w:pPr>
        <w:spacing w:after="0" w:line="240" w:lineRule="auto"/>
        <w:jc w:val="both"/>
        <w:rPr>
          <w:rFonts w:ascii="Arial Narrow" w:hAnsi="Arial Narrow" w:cs="Arial"/>
          <w:sz w:val="24"/>
          <w:szCs w:val="24"/>
        </w:rPr>
      </w:pPr>
      <w:r w:rsidRPr="00C4683F">
        <w:rPr>
          <w:rFonts w:ascii="Arial Narrow" w:hAnsi="Arial Narrow" w:cs="Arial"/>
          <w:sz w:val="24"/>
          <w:szCs w:val="24"/>
        </w:rPr>
        <w:t>Dentro de los datos de áreas no correspondientes a usos forestales según el mapa de coberturas, es decir las superficies que desarrollan actividades diferentes a las de extracción y producción forestal, se mencionan: los pastos, cultivos, cuerpos de agua y zona urbana. En estas coberturas los usos básicos de las tierras se fundamentan en la agricultura, la ganadería, la producción hidrobiológica y los lugares de asentamiento y habitación, respectivamente.</w:t>
      </w:r>
    </w:p>
    <w:p w14:paraId="2142EBD7" w14:textId="77777777" w:rsidR="00240C46" w:rsidRPr="00C4683F" w:rsidRDefault="00240C46" w:rsidP="000A30A4">
      <w:pPr>
        <w:spacing w:after="0" w:line="240" w:lineRule="auto"/>
        <w:jc w:val="both"/>
        <w:rPr>
          <w:rFonts w:ascii="Arial Narrow" w:hAnsi="Arial Narrow" w:cs="Arial"/>
          <w:sz w:val="24"/>
          <w:szCs w:val="24"/>
        </w:rPr>
      </w:pPr>
    </w:p>
    <w:p w14:paraId="1F5E6987" w14:textId="77777777" w:rsidR="00240C46" w:rsidRPr="006542D8" w:rsidRDefault="00240C46" w:rsidP="000A30A4">
      <w:pPr>
        <w:pStyle w:val="Prrafodelista"/>
        <w:numPr>
          <w:ilvl w:val="0"/>
          <w:numId w:val="2"/>
        </w:numPr>
        <w:spacing w:after="0" w:line="240" w:lineRule="auto"/>
        <w:jc w:val="both"/>
        <w:rPr>
          <w:rFonts w:ascii="Arial Narrow" w:hAnsi="Arial Narrow" w:cs="Arial"/>
          <w:b/>
          <w:sz w:val="24"/>
          <w:szCs w:val="24"/>
        </w:rPr>
      </w:pPr>
      <w:r w:rsidRPr="006542D8">
        <w:rPr>
          <w:rFonts w:ascii="Arial Narrow" w:hAnsi="Arial Narrow" w:cs="Arial"/>
          <w:b/>
          <w:sz w:val="24"/>
          <w:szCs w:val="24"/>
        </w:rPr>
        <w:t>Áreas en cultivos agrícolas y pecuarios</w:t>
      </w:r>
    </w:p>
    <w:p w14:paraId="04033265" w14:textId="77777777" w:rsidR="00240C46" w:rsidRPr="00C4683F" w:rsidRDefault="00240C46" w:rsidP="000A30A4">
      <w:pPr>
        <w:spacing w:after="0" w:line="240" w:lineRule="auto"/>
        <w:jc w:val="both"/>
        <w:rPr>
          <w:rFonts w:ascii="Arial Narrow" w:hAnsi="Arial Narrow" w:cs="Arial"/>
          <w:sz w:val="24"/>
          <w:szCs w:val="24"/>
        </w:rPr>
      </w:pPr>
    </w:p>
    <w:p w14:paraId="09B0F1B6" w14:textId="0E07F86D" w:rsidR="00240C46" w:rsidRPr="00C4683F" w:rsidRDefault="00A269F5" w:rsidP="000A30A4">
      <w:pPr>
        <w:spacing w:after="0" w:line="240" w:lineRule="auto"/>
        <w:jc w:val="both"/>
        <w:rPr>
          <w:rFonts w:ascii="Arial Narrow" w:hAnsi="Arial Narrow" w:cs="Arial"/>
          <w:sz w:val="24"/>
          <w:szCs w:val="24"/>
        </w:rPr>
      </w:pPr>
      <w:r>
        <w:rPr>
          <w:rFonts w:ascii="Arial Narrow" w:hAnsi="Arial Narrow" w:cs="Arial"/>
          <w:sz w:val="24"/>
          <w:szCs w:val="24"/>
        </w:rPr>
        <w:t>E</w:t>
      </w:r>
      <w:r w:rsidR="00240C46" w:rsidRPr="00C4683F">
        <w:rPr>
          <w:rFonts w:ascii="Arial Narrow" w:hAnsi="Arial Narrow" w:cs="Arial"/>
          <w:sz w:val="24"/>
          <w:szCs w:val="24"/>
        </w:rPr>
        <w:t>l uso de los suelos diferente al forestal está principalmente dedicado a las actividades pecuarias y agrícolas</w:t>
      </w:r>
      <w:r w:rsidR="00240C46" w:rsidRPr="00C4683F">
        <w:rPr>
          <w:rFonts w:ascii="Arial Narrow" w:hAnsi="Arial Narrow" w:cs="Arial"/>
          <w:color w:val="FF0000"/>
          <w:sz w:val="24"/>
          <w:szCs w:val="24"/>
        </w:rPr>
        <w:t xml:space="preserve">. </w:t>
      </w:r>
      <w:r w:rsidR="00240C46" w:rsidRPr="00C4683F">
        <w:rPr>
          <w:rFonts w:ascii="Arial Narrow" w:hAnsi="Arial Narrow" w:cs="Arial"/>
          <w:sz w:val="24"/>
          <w:szCs w:val="24"/>
        </w:rPr>
        <w:t>La cobertura de pastos se constituye en el área más representativa de la zona, corresponde a una extensión de 165.044,944hectáreas.</w:t>
      </w:r>
    </w:p>
    <w:p w14:paraId="64357C40" w14:textId="6196E7A1" w:rsidR="004D2618" w:rsidRDefault="004D2618">
      <w:pPr>
        <w:rPr>
          <w:rFonts w:ascii="Arial Narrow" w:hAnsi="Arial Narrow" w:cs="Arial"/>
          <w:sz w:val="24"/>
          <w:szCs w:val="24"/>
        </w:rPr>
      </w:pPr>
      <w:r>
        <w:rPr>
          <w:rFonts w:ascii="Arial Narrow" w:hAnsi="Arial Narrow" w:cs="Arial"/>
          <w:sz w:val="24"/>
          <w:szCs w:val="24"/>
        </w:rPr>
        <w:br w:type="page"/>
      </w:r>
    </w:p>
    <w:p w14:paraId="7540FF66" w14:textId="77777777" w:rsidR="00240C46" w:rsidRPr="00C4683F" w:rsidRDefault="00240C46" w:rsidP="000A30A4">
      <w:pPr>
        <w:spacing w:after="0" w:line="240" w:lineRule="auto"/>
        <w:jc w:val="both"/>
        <w:rPr>
          <w:rFonts w:ascii="Arial Narrow" w:hAnsi="Arial Narrow" w:cs="Arial"/>
          <w:sz w:val="24"/>
          <w:szCs w:val="24"/>
        </w:rPr>
      </w:pPr>
    </w:p>
    <w:p w14:paraId="72EC98BC" w14:textId="4C3FB915" w:rsidR="00240C46" w:rsidRPr="004D2618" w:rsidRDefault="00240C46" w:rsidP="000A30A4">
      <w:pPr>
        <w:spacing w:after="0" w:line="240" w:lineRule="auto"/>
        <w:jc w:val="center"/>
        <w:rPr>
          <w:rFonts w:ascii="Arial Narrow" w:hAnsi="Arial Narrow" w:cs="Arial"/>
          <w:b/>
          <w:bCs/>
          <w:sz w:val="20"/>
          <w:szCs w:val="20"/>
        </w:rPr>
      </w:pPr>
      <w:r w:rsidRPr="004D2618">
        <w:rPr>
          <w:rFonts w:ascii="Arial Narrow" w:hAnsi="Arial Narrow" w:cs="Arial"/>
          <w:b/>
          <w:bCs/>
          <w:sz w:val="24"/>
          <w:szCs w:val="24"/>
        </w:rPr>
        <w:t xml:space="preserve">Figura 10. </w:t>
      </w:r>
      <w:r w:rsidRPr="004D2618">
        <w:rPr>
          <w:rFonts w:ascii="Arial Narrow" w:hAnsi="Arial Narrow" w:cs="Arial"/>
          <w:sz w:val="24"/>
          <w:szCs w:val="24"/>
        </w:rPr>
        <w:t xml:space="preserve">Mapa de Usos del suelo, UOF </w:t>
      </w:r>
      <w:r w:rsidR="0092536A" w:rsidRPr="004D2618">
        <w:rPr>
          <w:rFonts w:ascii="Arial Narrow" w:hAnsi="Arial Narrow" w:cs="Arial"/>
          <w:sz w:val="24"/>
          <w:szCs w:val="24"/>
        </w:rPr>
        <w:t>Yari</w:t>
      </w:r>
      <w:r w:rsidRPr="004D2618">
        <w:rPr>
          <w:rFonts w:ascii="Arial Narrow" w:hAnsi="Arial Narrow" w:cs="Arial"/>
          <w:sz w:val="24"/>
          <w:szCs w:val="24"/>
        </w:rPr>
        <w:t xml:space="preserve"> – Caguán.</w:t>
      </w:r>
    </w:p>
    <w:p w14:paraId="79AC5D4E" w14:textId="77777777" w:rsidR="00240C46" w:rsidRPr="00C4683F" w:rsidRDefault="00240C46" w:rsidP="000A30A4">
      <w:pPr>
        <w:spacing w:after="0" w:line="240" w:lineRule="auto"/>
        <w:jc w:val="center"/>
        <w:rPr>
          <w:rFonts w:ascii="Arial Narrow" w:hAnsi="Arial Narrow" w:cs="Arial"/>
          <w:sz w:val="20"/>
          <w:szCs w:val="20"/>
        </w:rPr>
      </w:pPr>
      <w:r w:rsidRPr="00C4683F">
        <w:rPr>
          <w:rFonts w:ascii="Arial Narrow" w:hAnsi="Arial Narrow" w:cs="Arial"/>
          <w:noProof/>
          <w:sz w:val="20"/>
          <w:szCs w:val="20"/>
          <w:lang w:eastAsia="es-CO"/>
        </w:rPr>
        <w:drawing>
          <wp:inline distT="0" distB="0" distL="0" distR="0" wp14:anchorId="1FD5B4C7" wp14:editId="6485038B">
            <wp:extent cx="5397572" cy="449580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26111" cy="4519571"/>
                    </a:xfrm>
                    <a:prstGeom prst="rect">
                      <a:avLst/>
                    </a:prstGeom>
                    <a:noFill/>
                  </pic:spPr>
                </pic:pic>
              </a:graphicData>
            </a:graphic>
          </wp:inline>
        </w:drawing>
      </w:r>
    </w:p>
    <w:p w14:paraId="648460A9" w14:textId="77777777" w:rsidR="00240C46" w:rsidRPr="00C4683F" w:rsidRDefault="00240C46" w:rsidP="000A30A4">
      <w:pPr>
        <w:autoSpaceDE w:val="0"/>
        <w:autoSpaceDN w:val="0"/>
        <w:adjustRightInd w:val="0"/>
        <w:spacing w:after="0" w:line="240" w:lineRule="auto"/>
        <w:jc w:val="center"/>
        <w:rPr>
          <w:rFonts w:ascii="Arial Narrow" w:hAnsi="Arial Narrow" w:cs="Arial"/>
          <w:color w:val="000000"/>
          <w:sz w:val="20"/>
          <w:szCs w:val="20"/>
        </w:rPr>
      </w:pPr>
      <w:r w:rsidRPr="00C4683F">
        <w:rPr>
          <w:rFonts w:ascii="Arial Narrow" w:hAnsi="Arial Narrow" w:cs="Arial"/>
          <w:color w:val="000000"/>
          <w:sz w:val="20"/>
          <w:szCs w:val="20"/>
        </w:rPr>
        <w:t>Fuente: CORPOAMAZONIA, 2018</w:t>
      </w:r>
    </w:p>
    <w:p w14:paraId="457D1FD1" w14:textId="77777777" w:rsidR="00240C46" w:rsidRPr="00C4683F" w:rsidRDefault="00240C46" w:rsidP="000A30A4">
      <w:pPr>
        <w:spacing w:after="0" w:line="240" w:lineRule="auto"/>
        <w:jc w:val="both"/>
        <w:rPr>
          <w:rFonts w:ascii="Arial Narrow" w:hAnsi="Arial Narrow" w:cs="Arial"/>
          <w:sz w:val="24"/>
          <w:szCs w:val="24"/>
        </w:rPr>
      </w:pPr>
    </w:p>
    <w:p w14:paraId="6C3A6865" w14:textId="55E7603F" w:rsidR="00240C46" w:rsidRPr="00C4683F" w:rsidRDefault="00240C46" w:rsidP="000A30A4">
      <w:pPr>
        <w:spacing w:after="0" w:line="240" w:lineRule="auto"/>
        <w:jc w:val="both"/>
        <w:rPr>
          <w:rFonts w:ascii="Arial Narrow" w:hAnsi="Arial Narrow" w:cs="Arial"/>
          <w:sz w:val="24"/>
          <w:szCs w:val="24"/>
        </w:rPr>
      </w:pPr>
      <w:r w:rsidRPr="00C4683F">
        <w:rPr>
          <w:rFonts w:ascii="Arial Narrow" w:hAnsi="Arial Narrow" w:cs="Arial"/>
          <w:sz w:val="24"/>
          <w:szCs w:val="24"/>
        </w:rPr>
        <w:t>La producción agrícola es de autoconsumo y de tipo tradicional, allí se presentan los cultivos de pan coger, los cuales se dan en suelos de baja fertilidad y poca tecnificación. Se encuentran cultivos de Arroz secano, maíz tradicional, Plátano, Yuca, Cacao, Caña panelera, Chontaduro, Caucho y frutales como el Arazá, y la Piña</w:t>
      </w:r>
      <w:r w:rsidRPr="00C4683F">
        <w:rPr>
          <w:rStyle w:val="Refdenotaalpie"/>
          <w:rFonts w:ascii="Arial Narrow" w:hAnsi="Arial Narrow" w:cs="Arial"/>
          <w:sz w:val="24"/>
          <w:szCs w:val="24"/>
        </w:rPr>
        <w:footnoteReference w:id="1"/>
      </w:r>
      <w:r w:rsidRPr="00C4683F">
        <w:rPr>
          <w:rFonts w:ascii="Arial Narrow" w:hAnsi="Arial Narrow" w:cs="Arial"/>
          <w:sz w:val="24"/>
          <w:szCs w:val="24"/>
        </w:rPr>
        <w:t xml:space="preserve"> De igual forma, la región se vio afectada ostensiblemente por la utilización de un vasto sector, particularmente en cultivos de </w:t>
      </w:r>
      <w:r w:rsidR="005E5183">
        <w:rPr>
          <w:rFonts w:ascii="Arial Narrow" w:hAnsi="Arial Narrow" w:cs="Arial"/>
          <w:sz w:val="24"/>
          <w:szCs w:val="24"/>
        </w:rPr>
        <w:t>c</w:t>
      </w:r>
      <w:r w:rsidRPr="00C4683F">
        <w:rPr>
          <w:rFonts w:ascii="Arial Narrow" w:hAnsi="Arial Narrow" w:cs="Arial"/>
          <w:sz w:val="24"/>
          <w:szCs w:val="24"/>
        </w:rPr>
        <w:t>oca</w:t>
      </w:r>
      <w:r w:rsidR="005E5183">
        <w:rPr>
          <w:rFonts w:ascii="Arial Narrow" w:hAnsi="Arial Narrow" w:cs="Arial"/>
          <w:sz w:val="24"/>
          <w:szCs w:val="24"/>
        </w:rPr>
        <w:t xml:space="preserve"> (</w:t>
      </w:r>
      <w:r w:rsidR="005E5183">
        <w:rPr>
          <w:rFonts w:ascii="Arial Narrow" w:hAnsi="Arial Narrow" w:cs="Arial"/>
          <w:i/>
          <w:iCs/>
          <w:sz w:val="24"/>
          <w:szCs w:val="24"/>
        </w:rPr>
        <w:t>E. coca)</w:t>
      </w:r>
      <w:r w:rsidRPr="00C4683F">
        <w:rPr>
          <w:rFonts w:ascii="Arial Narrow" w:hAnsi="Arial Narrow" w:cs="Arial"/>
          <w:sz w:val="24"/>
          <w:szCs w:val="24"/>
        </w:rPr>
        <w:t>, incentivados por los mayores ingresos que se pueden alcanzar en relación con los demás cultivos convencionales de la región (</w:t>
      </w:r>
      <w:r w:rsidRPr="00C4683F">
        <w:rPr>
          <w:rFonts w:ascii="Arial Narrow" w:hAnsi="Arial Narrow" w:cs="Arial"/>
          <w:b/>
          <w:sz w:val="24"/>
          <w:szCs w:val="24"/>
        </w:rPr>
        <w:t>Ver Cuadro 1</w:t>
      </w:r>
      <w:r w:rsidR="005E5183">
        <w:rPr>
          <w:rFonts w:ascii="Arial Narrow" w:hAnsi="Arial Narrow" w:cs="Arial"/>
          <w:b/>
          <w:sz w:val="24"/>
          <w:szCs w:val="24"/>
        </w:rPr>
        <w:t>4</w:t>
      </w:r>
      <w:r w:rsidRPr="00C4683F">
        <w:rPr>
          <w:rFonts w:ascii="Arial Narrow" w:hAnsi="Arial Narrow" w:cs="Arial"/>
          <w:sz w:val="24"/>
          <w:szCs w:val="24"/>
        </w:rPr>
        <w:t>).</w:t>
      </w:r>
    </w:p>
    <w:p w14:paraId="17C3D1DF" w14:textId="52B1DB98" w:rsidR="00240C46" w:rsidRPr="00C4683F" w:rsidRDefault="00240C46" w:rsidP="000A30A4">
      <w:pPr>
        <w:spacing w:after="0" w:line="240" w:lineRule="auto"/>
        <w:rPr>
          <w:rFonts w:ascii="Arial Narrow" w:hAnsi="Arial Narrow" w:cs="Arial"/>
          <w:sz w:val="24"/>
          <w:szCs w:val="24"/>
        </w:rPr>
      </w:pPr>
    </w:p>
    <w:p w14:paraId="7D12C40F" w14:textId="0A53BB02" w:rsidR="00240C46" w:rsidRPr="005E5183" w:rsidRDefault="00240C46" w:rsidP="005E5183">
      <w:pPr>
        <w:pStyle w:val="Descripcin"/>
        <w:rPr>
          <w:b w:val="0"/>
          <w:bCs w:val="0"/>
        </w:rPr>
      </w:pPr>
      <w:bookmarkStart w:id="31" w:name="_Toc482949139"/>
      <w:bookmarkStart w:id="32" w:name="_Toc785975"/>
      <w:r w:rsidRPr="005E5183">
        <w:t>Cuadro 1</w:t>
      </w:r>
      <w:r w:rsidR="005E5183" w:rsidRPr="005E5183">
        <w:t>4</w:t>
      </w:r>
      <w:r w:rsidRPr="005E5183">
        <w:t xml:space="preserve">. </w:t>
      </w:r>
      <w:r w:rsidRPr="005E5183">
        <w:rPr>
          <w:b w:val="0"/>
          <w:bCs w:val="0"/>
        </w:rPr>
        <w:t xml:space="preserve">Áreas de producción agrícola en el Municipio de Cartagena del </w:t>
      </w:r>
      <w:r w:rsidR="0092536A">
        <w:rPr>
          <w:b w:val="0"/>
          <w:bCs w:val="0"/>
        </w:rPr>
        <w:t>Chairá</w:t>
      </w:r>
      <w:r w:rsidRPr="005E5183">
        <w:rPr>
          <w:b w:val="0"/>
          <w:bCs w:val="0"/>
        </w:rPr>
        <w:t>, 2006 – 2016</w:t>
      </w:r>
      <w:bookmarkEnd w:id="31"/>
      <w:bookmarkEnd w:id="32"/>
      <w:r w:rsidRPr="005E5183">
        <w:rPr>
          <w:b w:val="0"/>
          <w:bCs w:val="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81"/>
        <w:gridCol w:w="951"/>
      </w:tblGrid>
      <w:tr w:rsidR="00240C46" w:rsidRPr="00C4683F" w14:paraId="1C1B0380" w14:textId="77777777" w:rsidTr="000A30A4">
        <w:trPr>
          <w:trHeight w:val="20"/>
          <w:jc w:val="center"/>
        </w:trPr>
        <w:tc>
          <w:tcPr>
            <w:tcW w:w="0" w:type="auto"/>
            <w:shd w:val="clear" w:color="auto" w:fill="auto"/>
            <w:noWrap/>
            <w:vAlign w:val="center"/>
            <w:hideMark/>
          </w:tcPr>
          <w:p w14:paraId="53F8803D" w14:textId="77777777" w:rsidR="00240C46" w:rsidRPr="00C4683F" w:rsidRDefault="00240C46" w:rsidP="000A30A4">
            <w:pPr>
              <w:spacing w:after="0" w:line="240" w:lineRule="auto"/>
              <w:rPr>
                <w:rFonts w:ascii="Arial Narrow" w:hAnsi="Arial Narrow" w:cs="Arial"/>
                <w:b/>
                <w:color w:val="000000"/>
                <w:sz w:val="20"/>
                <w:szCs w:val="20"/>
                <w:lang w:eastAsia="es-MX"/>
              </w:rPr>
            </w:pPr>
            <w:r w:rsidRPr="00C4683F">
              <w:rPr>
                <w:rFonts w:ascii="Arial Narrow" w:hAnsi="Arial Narrow" w:cs="Arial"/>
                <w:b/>
                <w:color w:val="000000"/>
                <w:sz w:val="20"/>
                <w:szCs w:val="20"/>
                <w:lang w:eastAsia="es-MX"/>
              </w:rPr>
              <w:t>CULTIVO</w:t>
            </w:r>
          </w:p>
        </w:tc>
        <w:tc>
          <w:tcPr>
            <w:tcW w:w="0" w:type="auto"/>
            <w:shd w:val="clear" w:color="auto" w:fill="auto"/>
            <w:noWrap/>
            <w:vAlign w:val="center"/>
            <w:hideMark/>
          </w:tcPr>
          <w:p w14:paraId="7F5C89AF" w14:textId="77777777" w:rsidR="00240C46" w:rsidRPr="00C4683F" w:rsidRDefault="00240C46" w:rsidP="000A30A4">
            <w:pPr>
              <w:spacing w:after="0" w:line="240" w:lineRule="auto"/>
              <w:rPr>
                <w:rFonts w:ascii="Arial Narrow" w:hAnsi="Arial Narrow" w:cs="Arial"/>
                <w:b/>
                <w:color w:val="000000"/>
                <w:sz w:val="20"/>
                <w:szCs w:val="20"/>
                <w:lang w:eastAsia="es-MX"/>
              </w:rPr>
            </w:pPr>
            <w:r w:rsidRPr="00C4683F">
              <w:rPr>
                <w:rFonts w:ascii="Arial Narrow" w:hAnsi="Arial Narrow" w:cs="Arial"/>
                <w:b/>
                <w:color w:val="000000"/>
                <w:sz w:val="20"/>
                <w:szCs w:val="20"/>
                <w:lang w:eastAsia="es-MX"/>
              </w:rPr>
              <w:t>AREA (ha)</w:t>
            </w:r>
          </w:p>
        </w:tc>
      </w:tr>
      <w:tr w:rsidR="00240C46" w:rsidRPr="00C4683F" w14:paraId="78193E0A" w14:textId="77777777" w:rsidTr="000A30A4">
        <w:trPr>
          <w:trHeight w:val="20"/>
          <w:jc w:val="center"/>
        </w:trPr>
        <w:tc>
          <w:tcPr>
            <w:tcW w:w="0" w:type="auto"/>
            <w:shd w:val="clear" w:color="auto" w:fill="auto"/>
            <w:noWrap/>
            <w:vAlign w:val="center"/>
            <w:hideMark/>
          </w:tcPr>
          <w:p w14:paraId="536201F7" w14:textId="77777777" w:rsidR="00240C46" w:rsidRPr="00C4683F" w:rsidRDefault="00240C46" w:rsidP="000A30A4">
            <w:pPr>
              <w:spacing w:after="0" w:line="240" w:lineRule="auto"/>
              <w:rPr>
                <w:rFonts w:ascii="Arial Narrow" w:hAnsi="Arial Narrow" w:cs="Arial"/>
                <w:color w:val="000000"/>
                <w:sz w:val="20"/>
                <w:szCs w:val="20"/>
                <w:lang w:eastAsia="es-MX"/>
              </w:rPr>
            </w:pPr>
            <w:r w:rsidRPr="00C4683F">
              <w:rPr>
                <w:rFonts w:ascii="Arial Narrow" w:hAnsi="Arial Narrow" w:cs="Arial"/>
                <w:color w:val="000000"/>
                <w:sz w:val="20"/>
                <w:szCs w:val="20"/>
                <w:lang w:eastAsia="es-MX"/>
              </w:rPr>
              <w:t>ARAZA</w:t>
            </w:r>
          </w:p>
        </w:tc>
        <w:tc>
          <w:tcPr>
            <w:tcW w:w="0" w:type="auto"/>
            <w:shd w:val="clear" w:color="auto" w:fill="auto"/>
            <w:noWrap/>
            <w:vAlign w:val="center"/>
            <w:hideMark/>
          </w:tcPr>
          <w:p w14:paraId="71F250F8" w14:textId="77777777" w:rsidR="00240C46" w:rsidRPr="00C4683F" w:rsidRDefault="00240C46" w:rsidP="000A30A4">
            <w:pPr>
              <w:spacing w:after="0" w:line="240" w:lineRule="auto"/>
              <w:rPr>
                <w:rFonts w:ascii="Arial Narrow" w:hAnsi="Arial Narrow" w:cs="Arial"/>
                <w:color w:val="000000"/>
                <w:sz w:val="20"/>
                <w:szCs w:val="20"/>
                <w:lang w:eastAsia="es-MX"/>
              </w:rPr>
            </w:pPr>
            <w:r w:rsidRPr="00C4683F">
              <w:rPr>
                <w:rFonts w:ascii="Arial Narrow" w:hAnsi="Arial Narrow" w:cs="Arial"/>
                <w:color w:val="000000"/>
                <w:sz w:val="20"/>
                <w:szCs w:val="20"/>
                <w:lang w:eastAsia="es-MX"/>
              </w:rPr>
              <w:t>267,00</w:t>
            </w:r>
          </w:p>
        </w:tc>
      </w:tr>
      <w:tr w:rsidR="00240C46" w:rsidRPr="00C4683F" w14:paraId="140BB310" w14:textId="77777777" w:rsidTr="000A30A4">
        <w:trPr>
          <w:trHeight w:val="20"/>
          <w:jc w:val="center"/>
        </w:trPr>
        <w:tc>
          <w:tcPr>
            <w:tcW w:w="0" w:type="auto"/>
            <w:shd w:val="clear" w:color="auto" w:fill="auto"/>
            <w:noWrap/>
            <w:vAlign w:val="center"/>
            <w:hideMark/>
          </w:tcPr>
          <w:p w14:paraId="7B6E00E3" w14:textId="77777777" w:rsidR="00240C46" w:rsidRPr="00C4683F" w:rsidRDefault="00240C46" w:rsidP="000A30A4">
            <w:pPr>
              <w:spacing w:after="0" w:line="240" w:lineRule="auto"/>
              <w:rPr>
                <w:rFonts w:ascii="Arial Narrow" w:hAnsi="Arial Narrow" w:cs="Arial"/>
                <w:color w:val="000000"/>
                <w:sz w:val="20"/>
                <w:szCs w:val="20"/>
                <w:lang w:eastAsia="es-MX"/>
              </w:rPr>
            </w:pPr>
            <w:r w:rsidRPr="00C4683F">
              <w:rPr>
                <w:rFonts w:ascii="Arial Narrow" w:hAnsi="Arial Narrow" w:cs="Arial"/>
                <w:color w:val="000000"/>
                <w:sz w:val="20"/>
                <w:szCs w:val="20"/>
                <w:lang w:eastAsia="es-MX"/>
              </w:rPr>
              <w:t>ARROZ SECANO MANUAL</w:t>
            </w:r>
          </w:p>
        </w:tc>
        <w:tc>
          <w:tcPr>
            <w:tcW w:w="0" w:type="auto"/>
            <w:shd w:val="clear" w:color="auto" w:fill="auto"/>
            <w:noWrap/>
            <w:vAlign w:val="center"/>
            <w:hideMark/>
          </w:tcPr>
          <w:p w14:paraId="4624FD06" w14:textId="77777777" w:rsidR="00240C46" w:rsidRPr="00C4683F" w:rsidRDefault="00240C46" w:rsidP="000A30A4">
            <w:pPr>
              <w:spacing w:after="0" w:line="240" w:lineRule="auto"/>
              <w:rPr>
                <w:rFonts w:ascii="Arial Narrow" w:hAnsi="Arial Narrow" w:cs="Arial"/>
                <w:color w:val="000000"/>
                <w:sz w:val="20"/>
                <w:szCs w:val="20"/>
                <w:lang w:eastAsia="es-MX"/>
              </w:rPr>
            </w:pPr>
            <w:r w:rsidRPr="00C4683F">
              <w:rPr>
                <w:rFonts w:ascii="Arial Narrow" w:hAnsi="Arial Narrow" w:cs="Arial"/>
                <w:color w:val="000000"/>
                <w:sz w:val="20"/>
                <w:szCs w:val="20"/>
                <w:lang w:eastAsia="es-MX"/>
              </w:rPr>
              <w:t>2258,00</w:t>
            </w:r>
          </w:p>
        </w:tc>
      </w:tr>
      <w:tr w:rsidR="00240C46" w:rsidRPr="00C4683F" w14:paraId="1B846BDF" w14:textId="77777777" w:rsidTr="000A30A4">
        <w:trPr>
          <w:trHeight w:val="20"/>
          <w:jc w:val="center"/>
        </w:trPr>
        <w:tc>
          <w:tcPr>
            <w:tcW w:w="0" w:type="auto"/>
            <w:shd w:val="clear" w:color="auto" w:fill="auto"/>
            <w:noWrap/>
            <w:vAlign w:val="center"/>
            <w:hideMark/>
          </w:tcPr>
          <w:p w14:paraId="1FE12529" w14:textId="77777777" w:rsidR="00240C46" w:rsidRPr="00C4683F" w:rsidRDefault="00240C46" w:rsidP="000A30A4">
            <w:pPr>
              <w:spacing w:after="0" w:line="240" w:lineRule="auto"/>
              <w:rPr>
                <w:rFonts w:ascii="Arial Narrow" w:hAnsi="Arial Narrow" w:cs="Arial"/>
                <w:color w:val="000000"/>
                <w:sz w:val="20"/>
                <w:szCs w:val="20"/>
                <w:lang w:eastAsia="es-MX"/>
              </w:rPr>
            </w:pPr>
            <w:r w:rsidRPr="00C4683F">
              <w:rPr>
                <w:rFonts w:ascii="Arial Narrow" w:hAnsi="Arial Narrow" w:cs="Arial"/>
                <w:color w:val="000000"/>
                <w:sz w:val="20"/>
                <w:szCs w:val="20"/>
                <w:lang w:eastAsia="es-MX"/>
              </w:rPr>
              <w:t>CACAO</w:t>
            </w:r>
          </w:p>
        </w:tc>
        <w:tc>
          <w:tcPr>
            <w:tcW w:w="0" w:type="auto"/>
            <w:shd w:val="clear" w:color="auto" w:fill="auto"/>
            <w:noWrap/>
            <w:vAlign w:val="center"/>
            <w:hideMark/>
          </w:tcPr>
          <w:p w14:paraId="1B5B6027" w14:textId="77777777" w:rsidR="00240C46" w:rsidRPr="00C4683F" w:rsidRDefault="00240C46" w:rsidP="000A30A4">
            <w:pPr>
              <w:spacing w:after="0" w:line="240" w:lineRule="auto"/>
              <w:rPr>
                <w:rFonts w:ascii="Arial Narrow" w:hAnsi="Arial Narrow" w:cs="Arial"/>
                <w:color w:val="000000"/>
                <w:sz w:val="20"/>
                <w:szCs w:val="20"/>
                <w:lang w:eastAsia="es-MX"/>
              </w:rPr>
            </w:pPr>
            <w:r w:rsidRPr="00C4683F">
              <w:rPr>
                <w:rFonts w:ascii="Arial Narrow" w:hAnsi="Arial Narrow" w:cs="Arial"/>
                <w:color w:val="000000"/>
                <w:sz w:val="20"/>
                <w:szCs w:val="20"/>
                <w:lang w:eastAsia="es-MX"/>
              </w:rPr>
              <w:t>3937,00</w:t>
            </w:r>
          </w:p>
        </w:tc>
      </w:tr>
      <w:tr w:rsidR="00240C46" w:rsidRPr="00C4683F" w14:paraId="52C02E6E" w14:textId="77777777" w:rsidTr="000A30A4">
        <w:trPr>
          <w:trHeight w:val="20"/>
          <w:jc w:val="center"/>
        </w:trPr>
        <w:tc>
          <w:tcPr>
            <w:tcW w:w="0" w:type="auto"/>
            <w:shd w:val="clear" w:color="auto" w:fill="auto"/>
            <w:noWrap/>
            <w:vAlign w:val="center"/>
            <w:hideMark/>
          </w:tcPr>
          <w:p w14:paraId="422B0A3A" w14:textId="77777777" w:rsidR="00240C46" w:rsidRPr="00C4683F" w:rsidRDefault="00240C46" w:rsidP="000A30A4">
            <w:pPr>
              <w:spacing w:after="0" w:line="240" w:lineRule="auto"/>
              <w:rPr>
                <w:rFonts w:ascii="Arial Narrow" w:hAnsi="Arial Narrow" w:cs="Arial"/>
                <w:color w:val="000000"/>
                <w:sz w:val="20"/>
                <w:szCs w:val="20"/>
                <w:lang w:eastAsia="es-MX"/>
              </w:rPr>
            </w:pPr>
            <w:r w:rsidRPr="00C4683F">
              <w:rPr>
                <w:rFonts w:ascii="Arial Narrow" w:hAnsi="Arial Narrow" w:cs="Arial"/>
                <w:color w:val="000000"/>
                <w:sz w:val="20"/>
                <w:szCs w:val="20"/>
                <w:lang w:eastAsia="es-MX"/>
              </w:rPr>
              <w:t>CAÑA PANELERA</w:t>
            </w:r>
          </w:p>
        </w:tc>
        <w:tc>
          <w:tcPr>
            <w:tcW w:w="0" w:type="auto"/>
            <w:shd w:val="clear" w:color="auto" w:fill="auto"/>
            <w:noWrap/>
            <w:vAlign w:val="center"/>
            <w:hideMark/>
          </w:tcPr>
          <w:p w14:paraId="0834201A" w14:textId="77777777" w:rsidR="00240C46" w:rsidRPr="00C4683F" w:rsidRDefault="00240C46" w:rsidP="000A30A4">
            <w:pPr>
              <w:spacing w:after="0" w:line="240" w:lineRule="auto"/>
              <w:rPr>
                <w:rFonts w:ascii="Arial Narrow" w:hAnsi="Arial Narrow" w:cs="Arial"/>
                <w:color w:val="000000"/>
                <w:sz w:val="20"/>
                <w:szCs w:val="20"/>
                <w:lang w:eastAsia="es-MX"/>
              </w:rPr>
            </w:pPr>
            <w:r w:rsidRPr="00C4683F">
              <w:rPr>
                <w:rFonts w:ascii="Arial Narrow" w:hAnsi="Arial Narrow" w:cs="Arial"/>
                <w:color w:val="000000"/>
                <w:sz w:val="20"/>
                <w:szCs w:val="20"/>
                <w:lang w:eastAsia="es-MX"/>
              </w:rPr>
              <w:t>4399,62</w:t>
            </w:r>
          </w:p>
        </w:tc>
      </w:tr>
      <w:tr w:rsidR="00240C46" w:rsidRPr="00C4683F" w14:paraId="4D2EDBD2" w14:textId="77777777" w:rsidTr="000A30A4">
        <w:trPr>
          <w:trHeight w:val="20"/>
          <w:jc w:val="center"/>
        </w:trPr>
        <w:tc>
          <w:tcPr>
            <w:tcW w:w="0" w:type="auto"/>
            <w:shd w:val="clear" w:color="auto" w:fill="auto"/>
            <w:noWrap/>
            <w:vAlign w:val="center"/>
            <w:hideMark/>
          </w:tcPr>
          <w:p w14:paraId="31C21983" w14:textId="77777777" w:rsidR="00240C46" w:rsidRPr="00C4683F" w:rsidRDefault="00240C46" w:rsidP="000A30A4">
            <w:pPr>
              <w:spacing w:after="0" w:line="240" w:lineRule="auto"/>
              <w:rPr>
                <w:rFonts w:ascii="Arial Narrow" w:hAnsi="Arial Narrow" w:cs="Arial"/>
                <w:color w:val="000000"/>
                <w:sz w:val="20"/>
                <w:szCs w:val="20"/>
                <w:lang w:eastAsia="es-MX"/>
              </w:rPr>
            </w:pPr>
            <w:r w:rsidRPr="00C4683F">
              <w:rPr>
                <w:rFonts w:ascii="Arial Narrow" w:hAnsi="Arial Narrow" w:cs="Arial"/>
                <w:color w:val="000000"/>
                <w:sz w:val="20"/>
                <w:szCs w:val="20"/>
                <w:lang w:eastAsia="es-MX"/>
              </w:rPr>
              <w:t>CAUCHO</w:t>
            </w:r>
          </w:p>
        </w:tc>
        <w:tc>
          <w:tcPr>
            <w:tcW w:w="0" w:type="auto"/>
            <w:shd w:val="clear" w:color="auto" w:fill="auto"/>
            <w:noWrap/>
            <w:vAlign w:val="center"/>
            <w:hideMark/>
          </w:tcPr>
          <w:p w14:paraId="7E599179" w14:textId="77777777" w:rsidR="00240C46" w:rsidRPr="00C4683F" w:rsidRDefault="00240C46" w:rsidP="000A30A4">
            <w:pPr>
              <w:spacing w:after="0" w:line="240" w:lineRule="auto"/>
              <w:rPr>
                <w:rFonts w:ascii="Arial Narrow" w:hAnsi="Arial Narrow" w:cs="Arial"/>
                <w:color w:val="000000"/>
                <w:sz w:val="20"/>
                <w:szCs w:val="20"/>
                <w:lang w:eastAsia="es-MX"/>
              </w:rPr>
            </w:pPr>
            <w:r w:rsidRPr="00C4683F">
              <w:rPr>
                <w:rFonts w:ascii="Arial Narrow" w:hAnsi="Arial Narrow" w:cs="Arial"/>
                <w:color w:val="000000"/>
                <w:sz w:val="20"/>
                <w:szCs w:val="20"/>
                <w:lang w:eastAsia="es-MX"/>
              </w:rPr>
              <w:t>6076,00</w:t>
            </w:r>
          </w:p>
        </w:tc>
      </w:tr>
      <w:tr w:rsidR="00240C46" w:rsidRPr="00C4683F" w14:paraId="421B41AB" w14:textId="77777777" w:rsidTr="000A30A4">
        <w:trPr>
          <w:trHeight w:val="20"/>
          <w:jc w:val="center"/>
        </w:trPr>
        <w:tc>
          <w:tcPr>
            <w:tcW w:w="0" w:type="auto"/>
            <w:shd w:val="clear" w:color="auto" w:fill="auto"/>
            <w:noWrap/>
            <w:vAlign w:val="center"/>
            <w:hideMark/>
          </w:tcPr>
          <w:p w14:paraId="19B3F3B7" w14:textId="77777777" w:rsidR="00240C46" w:rsidRPr="00C4683F" w:rsidRDefault="00240C46" w:rsidP="000A30A4">
            <w:pPr>
              <w:spacing w:after="0" w:line="240" w:lineRule="auto"/>
              <w:rPr>
                <w:rFonts w:ascii="Arial Narrow" w:hAnsi="Arial Narrow" w:cs="Arial"/>
                <w:color w:val="000000"/>
                <w:sz w:val="20"/>
                <w:szCs w:val="20"/>
                <w:lang w:eastAsia="es-MX"/>
              </w:rPr>
            </w:pPr>
            <w:r w:rsidRPr="00C4683F">
              <w:rPr>
                <w:rFonts w:ascii="Arial Narrow" w:hAnsi="Arial Narrow" w:cs="Arial"/>
                <w:color w:val="000000"/>
                <w:sz w:val="20"/>
                <w:szCs w:val="20"/>
                <w:lang w:eastAsia="es-MX"/>
              </w:rPr>
              <w:lastRenderedPageBreak/>
              <w:t>CHONTADURO</w:t>
            </w:r>
          </w:p>
        </w:tc>
        <w:tc>
          <w:tcPr>
            <w:tcW w:w="0" w:type="auto"/>
            <w:shd w:val="clear" w:color="auto" w:fill="auto"/>
            <w:noWrap/>
            <w:vAlign w:val="center"/>
            <w:hideMark/>
          </w:tcPr>
          <w:p w14:paraId="27996097" w14:textId="77777777" w:rsidR="00240C46" w:rsidRPr="00C4683F" w:rsidRDefault="00240C46" w:rsidP="000A30A4">
            <w:pPr>
              <w:spacing w:after="0" w:line="240" w:lineRule="auto"/>
              <w:rPr>
                <w:rFonts w:ascii="Arial Narrow" w:hAnsi="Arial Narrow" w:cs="Arial"/>
                <w:color w:val="000000"/>
                <w:sz w:val="20"/>
                <w:szCs w:val="20"/>
                <w:lang w:eastAsia="es-MX"/>
              </w:rPr>
            </w:pPr>
            <w:r w:rsidRPr="00C4683F">
              <w:rPr>
                <w:rFonts w:ascii="Arial Narrow" w:hAnsi="Arial Narrow" w:cs="Arial"/>
                <w:color w:val="000000"/>
                <w:sz w:val="20"/>
                <w:szCs w:val="20"/>
                <w:lang w:eastAsia="es-MX"/>
              </w:rPr>
              <w:t>161,00</w:t>
            </w:r>
          </w:p>
        </w:tc>
      </w:tr>
      <w:tr w:rsidR="00240C46" w:rsidRPr="00C4683F" w14:paraId="4AB66D5A" w14:textId="77777777" w:rsidTr="000A30A4">
        <w:trPr>
          <w:trHeight w:val="20"/>
          <w:jc w:val="center"/>
        </w:trPr>
        <w:tc>
          <w:tcPr>
            <w:tcW w:w="0" w:type="auto"/>
            <w:shd w:val="clear" w:color="auto" w:fill="auto"/>
            <w:noWrap/>
            <w:vAlign w:val="center"/>
            <w:hideMark/>
          </w:tcPr>
          <w:p w14:paraId="2AB31B88" w14:textId="77777777" w:rsidR="00240C46" w:rsidRPr="00C4683F" w:rsidRDefault="00240C46" w:rsidP="000A30A4">
            <w:pPr>
              <w:spacing w:after="0" w:line="240" w:lineRule="auto"/>
              <w:rPr>
                <w:rFonts w:ascii="Arial Narrow" w:hAnsi="Arial Narrow" w:cs="Arial"/>
                <w:color w:val="000000"/>
                <w:sz w:val="20"/>
                <w:szCs w:val="20"/>
                <w:lang w:eastAsia="es-MX"/>
              </w:rPr>
            </w:pPr>
            <w:r w:rsidRPr="00C4683F">
              <w:rPr>
                <w:rFonts w:ascii="Arial Narrow" w:hAnsi="Arial Narrow" w:cs="Arial"/>
                <w:color w:val="000000"/>
                <w:sz w:val="20"/>
                <w:szCs w:val="20"/>
                <w:lang w:eastAsia="es-MX"/>
              </w:rPr>
              <w:t>MAIZ TRADICIONAL</w:t>
            </w:r>
          </w:p>
        </w:tc>
        <w:tc>
          <w:tcPr>
            <w:tcW w:w="0" w:type="auto"/>
            <w:shd w:val="clear" w:color="auto" w:fill="auto"/>
            <w:noWrap/>
            <w:vAlign w:val="center"/>
            <w:hideMark/>
          </w:tcPr>
          <w:p w14:paraId="34340527" w14:textId="77777777" w:rsidR="00240C46" w:rsidRPr="00C4683F" w:rsidRDefault="00240C46" w:rsidP="000A30A4">
            <w:pPr>
              <w:spacing w:after="0" w:line="240" w:lineRule="auto"/>
              <w:rPr>
                <w:rFonts w:ascii="Arial Narrow" w:hAnsi="Arial Narrow" w:cs="Arial"/>
                <w:color w:val="000000"/>
                <w:sz w:val="20"/>
                <w:szCs w:val="20"/>
                <w:lang w:eastAsia="es-MX"/>
              </w:rPr>
            </w:pPr>
            <w:r w:rsidRPr="00C4683F">
              <w:rPr>
                <w:rFonts w:ascii="Arial Narrow" w:hAnsi="Arial Narrow" w:cs="Arial"/>
                <w:color w:val="000000"/>
                <w:sz w:val="20"/>
                <w:szCs w:val="20"/>
                <w:lang w:eastAsia="es-MX"/>
              </w:rPr>
              <w:t>11983,00</w:t>
            </w:r>
          </w:p>
        </w:tc>
      </w:tr>
      <w:tr w:rsidR="00240C46" w:rsidRPr="00C4683F" w14:paraId="3B96D00A" w14:textId="77777777" w:rsidTr="000A30A4">
        <w:trPr>
          <w:trHeight w:val="20"/>
          <w:jc w:val="center"/>
        </w:trPr>
        <w:tc>
          <w:tcPr>
            <w:tcW w:w="0" w:type="auto"/>
            <w:shd w:val="clear" w:color="auto" w:fill="auto"/>
            <w:noWrap/>
            <w:vAlign w:val="center"/>
            <w:hideMark/>
          </w:tcPr>
          <w:p w14:paraId="538DFAC6" w14:textId="77777777" w:rsidR="00240C46" w:rsidRPr="00C4683F" w:rsidRDefault="00240C46" w:rsidP="000A30A4">
            <w:pPr>
              <w:spacing w:after="0" w:line="240" w:lineRule="auto"/>
              <w:rPr>
                <w:rFonts w:ascii="Arial Narrow" w:hAnsi="Arial Narrow" w:cs="Arial"/>
                <w:color w:val="000000"/>
                <w:sz w:val="20"/>
                <w:szCs w:val="20"/>
                <w:lang w:eastAsia="es-MX"/>
              </w:rPr>
            </w:pPr>
            <w:r w:rsidRPr="00C4683F">
              <w:rPr>
                <w:rFonts w:ascii="Arial Narrow" w:hAnsi="Arial Narrow" w:cs="Arial"/>
                <w:color w:val="000000"/>
                <w:sz w:val="20"/>
                <w:szCs w:val="20"/>
                <w:lang w:eastAsia="es-MX"/>
              </w:rPr>
              <w:t>PIÑA</w:t>
            </w:r>
          </w:p>
        </w:tc>
        <w:tc>
          <w:tcPr>
            <w:tcW w:w="0" w:type="auto"/>
            <w:shd w:val="clear" w:color="auto" w:fill="auto"/>
            <w:noWrap/>
            <w:vAlign w:val="center"/>
            <w:hideMark/>
          </w:tcPr>
          <w:p w14:paraId="08DA590C" w14:textId="77777777" w:rsidR="00240C46" w:rsidRPr="00C4683F" w:rsidRDefault="00240C46" w:rsidP="000A30A4">
            <w:pPr>
              <w:spacing w:after="0" w:line="240" w:lineRule="auto"/>
              <w:rPr>
                <w:rFonts w:ascii="Arial Narrow" w:hAnsi="Arial Narrow" w:cs="Arial"/>
                <w:color w:val="000000"/>
                <w:sz w:val="20"/>
                <w:szCs w:val="20"/>
                <w:lang w:eastAsia="es-MX"/>
              </w:rPr>
            </w:pPr>
            <w:r w:rsidRPr="00C4683F">
              <w:rPr>
                <w:rFonts w:ascii="Arial Narrow" w:hAnsi="Arial Narrow" w:cs="Arial"/>
                <w:color w:val="000000"/>
                <w:sz w:val="20"/>
                <w:szCs w:val="20"/>
                <w:lang w:eastAsia="es-MX"/>
              </w:rPr>
              <w:t>210,00</w:t>
            </w:r>
          </w:p>
        </w:tc>
      </w:tr>
      <w:tr w:rsidR="00240C46" w:rsidRPr="00C4683F" w14:paraId="77B486CD" w14:textId="77777777" w:rsidTr="000A30A4">
        <w:trPr>
          <w:trHeight w:val="20"/>
          <w:jc w:val="center"/>
        </w:trPr>
        <w:tc>
          <w:tcPr>
            <w:tcW w:w="0" w:type="auto"/>
            <w:shd w:val="clear" w:color="auto" w:fill="auto"/>
            <w:noWrap/>
            <w:vAlign w:val="center"/>
            <w:hideMark/>
          </w:tcPr>
          <w:p w14:paraId="23B7EFB1" w14:textId="77777777" w:rsidR="00240C46" w:rsidRPr="00C4683F" w:rsidRDefault="00240C46" w:rsidP="000A30A4">
            <w:pPr>
              <w:spacing w:after="0" w:line="240" w:lineRule="auto"/>
              <w:rPr>
                <w:rFonts w:ascii="Arial Narrow" w:hAnsi="Arial Narrow" w:cs="Arial"/>
                <w:color w:val="000000"/>
                <w:sz w:val="20"/>
                <w:szCs w:val="20"/>
                <w:lang w:eastAsia="es-MX"/>
              </w:rPr>
            </w:pPr>
            <w:r w:rsidRPr="00C4683F">
              <w:rPr>
                <w:rFonts w:ascii="Arial Narrow" w:hAnsi="Arial Narrow" w:cs="Arial"/>
                <w:color w:val="000000"/>
                <w:sz w:val="20"/>
                <w:szCs w:val="20"/>
                <w:lang w:eastAsia="es-MX"/>
              </w:rPr>
              <w:t>PLATANO</w:t>
            </w:r>
          </w:p>
        </w:tc>
        <w:tc>
          <w:tcPr>
            <w:tcW w:w="0" w:type="auto"/>
            <w:shd w:val="clear" w:color="auto" w:fill="auto"/>
            <w:noWrap/>
            <w:vAlign w:val="center"/>
            <w:hideMark/>
          </w:tcPr>
          <w:p w14:paraId="62732DE5" w14:textId="77777777" w:rsidR="00240C46" w:rsidRPr="00C4683F" w:rsidRDefault="00240C46" w:rsidP="000A30A4">
            <w:pPr>
              <w:spacing w:after="0" w:line="240" w:lineRule="auto"/>
              <w:rPr>
                <w:rFonts w:ascii="Arial Narrow" w:hAnsi="Arial Narrow" w:cs="Arial"/>
                <w:color w:val="000000"/>
                <w:sz w:val="20"/>
                <w:szCs w:val="20"/>
                <w:lang w:eastAsia="es-MX"/>
              </w:rPr>
            </w:pPr>
            <w:r w:rsidRPr="00C4683F">
              <w:rPr>
                <w:rFonts w:ascii="Arial Narrow" w:hAnsi="Arial Narrow" w:cs="Arial"/>
                <w:color w:val="000000"/>
                <w:sz w:val="20"/>
                <w:szCs w:val="20"/>
                <w:lang w:eastAsia="es-MX"/>
              </w:rPr>
              <w:t>13837,00</w:t>
            </w:r>
          </w:p>
        </w:tc>
      </w:tr>
      <w:tr w:rsidR="00240C46" w:rsidRPr="00C4683F" w14:paraId="607C8721" w14:textId="77777777" w:rsidTr="000A30A4">
        <w:trPr>
          <w:trHeight w:val="20"/>
          <w:jc w:val="center"/>
        </w:trPr>
        <w:tc>
          <w:tcPr>
            <w:tcW w:w="0" w:type="auto"/>
            <w:shd w:val="clear" w:color="auto" w:fill="auto"/>
            <w:noWrap/>
            <w:vAlign w:val="center"/>
            <w:hideMark/>
          </w:tcPr>
          <w:p w14:paraId="63A453CB" w14:textId="77777777" w:rsidR="00240C46" w:rsidRPr="00C4683F" w:rsidRDefault="00240C46" w:rsidP="000A30A4">
            <w:pPr>
              <w:spacing w:after="0" w:line="240" w:lineRule="auto"/>
              <w:rPr>
                <w:rFonts w:ascii="Arial Narrow" w:hAnsi="Arial Narrow" w:cs="Arial"/>
                <w:color w:val="000000"/>
                <w:sz w:val="20"/>
                <w:szCs w:val="20"/>
                <w:lang w:eastAsia="es-MX"/>
              </w:rPr>
            </w:pPr>
            <w:r w:rsidRPr="00C4683F">
              <w:rPr>
                <w:rFonts w:ascii="Arial Narrow" w:hAnsi="Arial Narrow" w:cs="Arial"/>
                <w:color w:val="000000"/>
                <w:sz w:val="20"/>
                <w:szCs w:val="20"/>
                <w:lang w:eastAsia="es-MX"/>
              </w:rPr>
              <w:t>YUCA</w:t>
            </w:r>
          </w:p>
        </w:tc>
        <w:tc>
          <w:tcPr>
            <w:tcW w:w="0" w:type="auto"/>
            <w:shd w:val="clear" w:color="auto" w:fill="auto"/>
            <w:noWrap/>
            <w:vAlign w:val="center"/>
            <w:hideMark/>
          </w:tcPr>
          <w:p w14:paraId="322F6D30" w14:textId="77777777" w:rsidR="00240C46" w:rsidRPr="00C4683F" w:rsidRDefault="00240C46" w:rsidP="000A30A4">
            <w:pPr>
              <w:spacing w:after="0" w:line="240" w:lineRule="auto"/>
              <w:rPr>
                <w:rFonts w:ascii="Arial Narrow" w:hAnsi="Arial Narrow" w:cs="Arial"/>
                <w:color w:val="000000"/>
                <w:sz w:val="20"/>
                <w:szCs w:val="20"/>
                <w:lang w:eastAsia="es-MX"/>
              </w:rPr>
            </w:pPr>
            <w:r w:rsidRPr="00C4683F">
              <w:rPr>
                <w:rFonts w:ascii="Arial Narrow" w:hAnsi="Arial Narrow" w:cs="Arial"/>
                <w:color w:val="000000"/>
                <w:sz w:val="20"/>
                <w:szCs w:val="20"/>
                <w:lang w:eastAsia="es-MX"/>
              </w:rPr>
              <w:t>13710,00</w:t>
            </w:r>
          </w:p>
        </w:tc>
      </w:tr>
      <w:tr w:rsidR="00240C46" w:rsidRPr="00C4683F" w14:paraId="50830A1C" w14:textId="77777777" w:rsidTr="000A30A4">
        <w:trPr>
          <w:trHeight w:val="20"/>
          <w:jc w:val="center"/>
        </w:trPr>
        <w:tc>
          <w:tcPr>
            <w:tcW w:w="0" w:type="auto"/>
            <w:shd w:val="clear" w:color="auto" w:fill="auto"/>
            <w:noWrap/>
            <w:vAlign w:val="center"/>
            <w:hideMark/>
          </w:tcPr>
          <w:p w14:paraId="2458DBC6" w14:textId="77777777" w:rsidR="00240C46" w:rsidRPr="00C4683F" w:rsidRDefault="00240C46" w:rsidP="000A30A4">
            <w:pPr>
              <w:spacing w:after="0" w:line="240" w:lineRule="auto"/>
              <w:rPr>
                <w:rFonts w:ascii="Arial Narrow" w:hAnsi="Arial Narrow" w:cs="Arial"/>
                <w:color w:val="000000"/>
                <w:sz w:val="20"/>
                <w:szCs w:val="20"/>
                <w:lang w:eastAsia="es-MX"/>
              </w:rPr>
            </w:pPr>
            <w:r w:rsidRPr="00C4683F">
              <w:rPr>
                <w:rFonts w:ascii="Arial Narrow" w:hAnsi="Arial Narrow" w:cs="Arial"/>
                <w:color w:val="000000"/>
                <w:sz w:val="20"/>
                <w:szCs w:val="20"/>
                <w:lang w:eastAsia="es-MX"/>
              </w:rPr>
              <w:t>TOTAL</w:t>
            </w:r>
          </w:p>
        </w:tc>
        <w:tc>
          <w:tcPr>
            <w:tcW w:w="0" w:type="auto"/>
            <w:shd w:val="clear" w:color="auto" w:fill="auto"/>
            <w:noWrap/>
            <w:vAlign w:val="center"/>
            <w:hideMark/>
          </w:tcPr>
          <w:p w14:paraId="7FF40C26" w14:textId="77777777" w:rsidR="00240C46" w:rsidRPr="00C4683F" w:rsidRDefault="00240C46" w:rsidP="000A30A4">
            <w:pPr>
              <w:spacing w:after="0" w:line="240" w:lineRule="auto"/>
              <w:rPr>
                <w:rFonts w:ascii="Arial Narrow" w:hAnsi="Arial Narrow" w:cs="Arial"/>
                <w:b/>
                <w:bCs/>
                <w:color w:val="000000"/>
                <w:sz w:val="20"/>
                <w:szCs w:val="20"/>
                <w:lang w:eastAsia="es-MX"/>
              </w:rPr>
            </w:pPr>
            <w:r w:rsidRPr="00C4683F">
              <w:rPr>
                <w:rFonts w:ascii="Arial Narrow" w:hAnsi="Arial Narrow" w:cs="Arial"/>
                <w:b/>
                <w:bCs/>
                <w:color w:val="000000"/>
                <w:sz w:val="20"/>
                <w:szCs w:val="20"/>
                <w:lang w:eastAsia="es-MX"/>
              </w:rPr>
              <w:t>56838,6</w:t>
            </w:r>
          </w:p>
        </w:tc>
      </w:tr>
    </w:tbl>
    <w:p w14:paraId="4E27BB33" w14:textId="77777777" w:rsidR="00240C46" w:rsidRPr="00C4683F" w:rsidRDefault="00240C46" w:rsidP="000A30A4">
      <w:pPr>
        <w:spacing w:after="0" w:line="240" w:lineRule="auto"/>
        <w:ind w:left="283"/>
        <w:jc w:val="center"/>
        <w:rPr>
          <w:rFonts w:ascii="Arial Narrow" w:hAnsi="Arial Narrow" w:cs="Arial"/>
          <w:iCs/>
          <w:sz w:val="20"/>
          <w:szCs w:val="20"/>
        </w:rPr>
      </w:pPr>
      <w:r w:rsidRPr="00C4683F">
        <w:rPr>
          <w:rFonts w:ascii="Arial Narrow" w:hAnsi="Arial Narrow" w:cs="Arial"/>
          <w:iCs/>
          <w:sz w:val="20"/>
          <w:szCs w:val="20"/>
        </w:rPr>
        <w:t>Fuente: CORPOAMAZONIA, 2018</w:t>
      </w:r>
    </w:p>
    <w:p w14:paraId="65456400" w14:textId="77777777" w:rsidR="00240C46" w:rsidRPr="00C4683F" w:rsidRDefault="00240C46" w:rsidP="000A30A4">
      <w:pPr>
        <w:spacing w:after="0" w:line="240" w:lineRule="auto"/>
        <w:ind w:left="283"/>
        <w:rPr>
          <w:rFonts w:ascii="Arial Narrow" w:hAnsi="Arial Narrow" w:cs="Arial"/>
          <w:sz w:val="24"/>
          <w:szCs w:val="24"/>
        </w:rPr>
      </w:pPr>
    </w:p>
    <w:p w14:paraId="321A30FD" w14:textId="77777777" w:rsidR="00240C46" w:rsidRPr="00C4683F" w:rsidRDefault="00240C46" w:rsidP="000A30A4">
      <w:pPr>
        <w:pStyle w:val="Prrafodelista"/>
        <w:numPr>
          <w:ilvl w:val="0"/>
          <w:numId w:val="2"/>
        </w:numPr>
        <w:spacing w:after="0" w:line="240" w:lineRule="auto"/>
        <w:jc w:val="both"/>
        <w:rPr>
          <w:rFonts w:ascii="Arial Narrow" w:hAnsi="Arial Narrow" w:cs="Arial"/>
          <w:b/>
          <w:sz w:val="24"/>
          <w:szCs w:val="24"/>
        </w:rPr>
      </w:pPr>
      <w:r w:rsidRPr="00C4683F">
        <w:rPr>
          <w:rFonts w:ascii="Arial Narrow" w:hAnsi="Arial Narrow" w:cs="Arial"/>
          <w:b/>
          <w:sz w:val="24"/>
          <w:szCs w:val="24"/>
        </w:rPr>
        <w:t>Áreas convertidas para usos no forestales permanentes</w:t>
      </w:r>
    </w:p>
    <w:p w14:paraId="31D61D59" w14:textId="77777777" w:rsidR="00240C46" w:rsidRPr="00C4683F" w:rsidRDefault="00240C46" w:rsidP="000A30A4">
      <w:pPr>
        <w:spacing w:after="0" w:line="240" w:lineRule="auto"/>
        <w:jc w:val="both"/>
        <w:rPr>
          <w:rFonts w:ascii="Arial Narrow" w:hAnsi="Arial Narrow" w:cs="Arial"/>
          <w:b/>
          <w:sz w:val="24"/>
          <w:szCs w:val="24"/>
        </w:rPr>
      </w:pPr>
    </w:p>
    <w:p w14:paraId="7E30A516" w14:textId="77777777" w:rsidR="00240C46" w:rsidRPr="00C4683F" w:rsidRDefault="00240C46" w:rsidP="000A30A4">
      <w:pPr>
        <w:spacing w:after="0" w:line="240" w:lineRule="auto"/>
        <w:jc w:val="both"/>
        <w:rPr>
          <w:rFonts w:ascii="Arial Narrow" w:hAnsi="Arial Narrow" w:cs="Arial"/>
          <w:sz w:val="24"/>
          <w:szCs w:val="24"/>
        </w:rPr>
      </w:pPr>
      <w:r w:rsidRPr="00C4683F">
        <w:rPr>
          <w:rFonts w:ascii="Arial Narrow" w:hAnsi="Arial Narrow" w:cs="Arial"/>
          <w:sz w:val="24"/>
          <w:szCs w:val="24"/>
        </w:rPr>
        <w:t>En la Unidad de Ordenación las áreas dedicadas a asentamientos humanos corresponden a 933,55 Hectáreas, constituidas por los poblados y los caseríos ubicados en las riberas de los ríos y quebradas de la unidad.</w:t>
      </w:r>
    </w:p>
    <w:p w14:paraId="2B3A4151" w14:textId="77777777" w:rsidR="00240C46" w:rsidRPr="00C4683F" w:rsidRDefault="00240C46" w:rsidP="000A30A4">
      <w:pPr>
        <w:spacing w:after="0" w:line="240" w:lineRule="auto"/>
        <w:jc w:val="both"/>
        <w:rPr>
          <w:rFonts w:ascii="Arial Narrow" w:hAnsi="Arial Narrow" w:cs="Arial"/>
          <w:sz w:val="24"/>
          <w:szCs w:val="24"/>
        </w:rPr>
      </w:pPr>
    </w:p>
    <w:p w14:paraId="74E891DF" w14:textId="77777777" w:rsidR="00240C46" w:rsidRPr="00C4683F" w:rsidRDefault="00240C46" w:rsidP="000A30A4">
      <w:pPr>
        <w:pStyle w:val="Prrafodelista"/>
        <w:numPr>
          <w:ilvl w:val="0"/>
          <w:numId w:val="2"/>
        </w:numPr>
        <w:spacing w:after="0" w:line="240" w:lineRule="auto"/>
        <w:jc w:val="both"/>
        <w:rPr>
          <w:rFonts w:ascii="Arial Narrow" w:hAnsi="Arial Narrow" w:cs="Arial"/>
          <w:b/>
          <w:sz w:val="24"/>
          <w:szCs w:val="24"/>
        </w:rPr>
      </w:pPr>
      <w:r w:rsidRPr="00C4683F">
        <w:rPr>
          <w:rFonts w:ascii="Arial Narrow" w:hAnsi="Arial Narrow" w:cs="Arial"/>
          <w:b/>
          <w:sz w:val="24"/>
          <w:szCs w:val="24"/>
        </w:rPr>
        <w:t>Áreas en cultivos hidrobiológicos</w:t>
      </w:r>
    </w:p>
    <w:p w14:paraId="193102DD" w14:textId="77777777" w:rsidR="00240C46" w:rsidRPr="00C4683F" w:rsidRDefault="00240C46" w:rsidP="000A30A4">
      <w:pPr>
        <w:spacing w:after="0" w:line="240" w:lineRule="auto"/>
        <w:jc w:val="both"/>
        <w:rPr>
          <w:rFonts w:ascii="Arial Narrow" w:hAnsi="Arial Narrow" w:cs="Arial"/>
          <w:sz w:val="24"/>
          <w:szCs w:val="24"/>
        </w:rPr>
      </w:pPr>
    </w:p>
    <w:p w14:paraId="08478CAA" w14:textId="0C422905" w:rsidR="00240C46" w:rsidRPr="00C4683F" w:rsidRDefault="00240C46" w:rsidP="000A30A4">
      <w:pPr>
        <w:spacing w:after="0" w:line="240" w:lineRule="auto"/>
        <w:jc w:val="both"/>
        <w:rPr>
          <w:rFonts w:ascii="Arial Narrow" w:hAnsi="Arial Narrow" w:cs="Arial"/>
          <w:sz w:val="24"/>
          <w:szCs w:val="24"/>
        </w:rPr>
      </w:pPr>
      <w:r w:rsidRPr="00C4683F">
        <w:rPr>
          <w:rFonts w:ascii="Arial Narrow" w:hAnsi="Arial Narrow" w:cs="Arial"/>
          <w:sz w:val="24"/>
          <w:szCs w:val="24"/>
        </w:rPr>
        <w:t>La unidad cuenta con una extensión de 6</w:t>
      </w:r>
      <w:r w:rsidR="000A30A4">
        <w:rPr>
          <w:rFonts w:ascii="Arial Narrow" w:hAnsi="Arial Narrow" w:cs="Arial"/>
          <w:sz w:val="24"/>
          <w:szCs w:val="24"/>
        </w:rPr>
        <w:t>.</w:t>
      </w:r>
      <w:r w:rsidRPr="00C4683F">
        <w:rPr>
          <w:rFonts w:ascii="Arial Narrow" w:hAnsi="Arial Narrow" w:cs="Arial"/>
          <w:sz w:val="24"/>
          <w:szCs w:val="24"/>
        </w:rPr>
        <w:t>340 ha, en cuerpos de agua (Redes hídricas) y 991 Ha en Lagos, lagunas y ciénagas, superficies que son potencialmente aptas para el desarrollo de actividades y cultivos hidrobiológicos.</w:t>
      </w:r>
    </w:p>
    <w:p w14:paraId="3BEC07F6" w14:textId="77777777" w:rsidR="00240C46" w:rsidRPr="00C4683F" w:rsidRDefault="00240C46" w:rsidP="000A30A4">
      <w:pPr>
        <w:spacing w:after="0" w:line="240" w:lineRule="auto"/>
        <w:jc w:val="both"/>
        <w:rPr>
          <w:rFonts w:ascii="Arial Narrow" w:hAnsi="Arial Narrow" w:cs="Arial"/>
          <w:sz w:val="24"/>
          <w:szCs w:val="24"/>
        </w:rPr>
      </w:pPr>
    </w:p>
    <w:p w14:paraId="68FA36AA" w14:textId="77777777" w:rsidR="00240C46" w:rsidRPr="00C4683F" w:rsidRDefault="00240C46" w:rsidP="000A30A4">
      <w:pPr>
        <w:pStyle w:val="Prrafodelista"/>
        <w:numPr>
          <w:ilvl w:val="0"/>
          <w:numId w:val="2"/>
        </w:numPr>
        <w:spacing w:after="0" w:line="240" w:lineRule="auto"/>
        <w:jc w:val="both"/>
        <w:rPr>
          <w:rFonts w:ascii="Arial Narrow" w:hAnsi="Arial Narrow" w:cs="Arial"/>
          <w:b/>
          <w:sz w:val="24"/>
          <w:szCs w:val="24"/>
        </w:rPr>
      </w:pPr>
      <w:r w:rsidRPr="00C4683F">
        <w:rPr>
          <w:rFonts w:ascii="Arial Narrow" w:hAnsi="Arial Narrow" w:cs="Arial"/>
          <w:b/>
          <w:sz w:val="24"/>
          <w:szCs w:val="24"/>
        </w:rPr>
        <w:t>Actividad piscícola</w:t>
      </w:r>
    </w:p>
    <w:p w14:paraId="621010D7" w14:textId="77777777" w:rsidR="00240C46" w:rsidRPr="00C4683F" w:rsidRDefault="00240C46" w:rsidP="000A30A4">
      <w:pPr>
        <w:pStyle w:val="Prrafodelista"/>
        <w:spacing w:after="0" w:line="240" w:lineRule="auto"/>
        <w:jc w:val="both"/>
        <w:rPr>
          <w:rFonts w:ascii="Arial Narrow" w:hAnsi="Arial Narrow" w:cs="Arial"/>
          <w:b/>
          <w:sz w:val="24"/>
          <w:szCs w:val="24"/>
        </w:rPr>
      </w:pPr>
    </w:p>
    <w:p w14:paraId="1D62F654" w14:textId="4FB422E3" w:rsidR="00240C46" w:rsidRPr="00C4683F" w:rsidRDefault="00240C46" w:rsidP="000A30A4">
      <w:pPr>
        <w:spacing w:after="0" w:line="240" w:lineRule="auto"/>
        <w:jc w:val="both"/>
        <w:rPr>
          <w:rFonts w:ascii="Arial Narrow" w:hAnsi="Arial Narrow" w:cs="Arial"/>
          <w:sz w:val="24"/>
          <w:szCs w:val="24"/>
        </w:rPr>
      </w:pPr>
      <w:r w:rsidRPr="00C4683F">
        <w:rPr>
          <w:rFonts w:ascii="Arial Narrow" w:hAnsi="Arial Narrow" w:cs="Arial"/>
          <w:sz w:val="24"/>
          <w:szCs w:val="24"/>
        </w:rPr>
        <w:t xml:space="preserve">En lo que tiene que ver con la piscicultura esta es incipiente, produciendo Cachama, Mojarra y Carpa y su venta se hace, no con fines de comercialización más bien es de auto consumo. Existen 50 granjas productoras con estanques en el municipio de Cartagena del </w:t>
      </w:r>
      <w:r w:rsidR="0092536A">
        <w:rPr>
          <w:rFonts w:ascii="Arial Narrow" w:hAnsi="Arial Narrow" w:cs="Arial"/>
          <w:sz w:val="24"/>
          <w:szCs w:val="24"/>
        </w:rPr>
        <w:t>Chairá</w:t>
      </w:r>
      <w:r w:rsidRPr="00C4683F">
        <w:rPr>
          <w:rFonts w:ascii="Arial Narrow" w:hAnsi="Arial Narrow" w:cs="Arial"/>
          <w:sz w:val="24"/>
          <w:szCs w:val="24"/>
        </w:rPr>
        <w:t>, de baja calidad, con 25 estanques activos, con un área promedio por estanque de 78 m2 y un área total de 1950 m2. Además de 2 granjas productoras con jaulas, 10 en total, todas en uso, con un área por jaula de 35 m2, para un total de 350 m2.</w:t>
      </w:r>
    </w:p>
    <w:p w14:paraId="7890AF68" w14:textId="77777777" w:rsidR="00240C46" w:rsidRPr="00C4683F" w:rsidRDefault="00240C46" w:rsidP="000A30A4">
      <w:pPr>
        <w:spacing w:after="0" w:line="240" w:lineRule="auto"/>
        <w:jc w:val="both"/>
        <w:rPr>
          <w:rFonts w:ascii="Arial Narrow" w:hAnsi="Arial Narrow" w:cs="Arial"/>
          <w:sz w:val="24"/>
          <w:szCs w:val="24"/>
        </w:rPr>
      </w:pPr>
    </w:p>
    <w:p w14:paraId="61A62024" w14:textId="612C4D47" w:rsidR="00240C46" w:rsidRPr="006542D8" w:rsidRDefault="00240C46" w:rsidP="000A30A4">
      <w:pPr>
        <w:pStyle w:val="Prrafodelista"/>
        <w:numPr>
          <w:ilvl w:val="0"/>
          <w:numId w:val="2"/>
        </w:numPr>
        <w:spacing w:after="0" w:line="240" w:lineRule="auto"/>
        <w:ind w:left="284" w:hanging="284"/>
        <w:jc w:val="both"/>
        <w:rPr>
          <w:rFonts w:ascii="Arial Narrow" w:eastAsia="Times New Roman" w:hAnsi="Arial Narrow" w:cs="Arial"/>
          <w:color w:val="212121"/>
          <w:sz w:val="24"/>
          <w:szCs w:val="24"/>
          <w:lang w:eastAsia="es-CO"/>
        </w:rPr>
      </w:pPr>
      <w:r>
        <w:rPr>
          <w:rStyle w:val="Ttulo4Car"/>
          <w:rFonts w:ascii="Arial Narrow" w:eastAsiaTheme="minorHAnsi" w:hAnsi="Arial Narrow" w:cs="Arial"/>
          <w:sz w:val="24"/>
          <w:szCs w:val="24"/>
        </w:rPr>
        <w:t>Organizaciones</w:t>
      </w:r>
      <w:r w:rsidRPr="006542D8">
        <w:rPr>
          <w:rFonts w:ascii="Arial Narrow" w:eastAsia="Times New Roman" w:hAnsi="Arial Narrow" w:cs="Arial"/>
          <w:color w:val="212121"/>
          <w:sz w:val="24"/>
          <w:szCs w:val="24"/>
          <w:lang w:eastAsia="es-CO"/>
        </w:rPr>
        <w:t xml:space="preserve">. </w:t>
      </w:r>
    </w:p>
    <w:p w14:paraId="3D2BEC8E" w14:textId="77777777" w:rsidR="00240C46" w:rsidRPr="00C4683F" w:rsidRDefault="00240C46" w:rsidP="000A30A4">
      <w:pPr>
        <w:spacing w:after="0" w:line="240" w:lineRule="auto"/>
        <w:jc w:val="both"/>
        <w:rPr>
          <w:rFonts w:ascii="Arial Narrow" w:hAnsi="Arial Narrow" w:cs="Arial"/>
          <w:bCs/>
          <w:color w:val="212121"/>
          <w:sz w:val="24"/>
          <w:szCs w:val="24"/>
          <w:lang w:eastAsia="es-CO"/>
        </w:rPr>
      </w:pPr>
    </w:p>
    <w:p w14:paraId="591ED781" w14:textId="77777777" w:rsidR="00240C46" w:rsidRPr="006542D8" w:rsidRDefault="00240C46" w:rsidP="000A30A4">
      <w:pPr>
        <w:spacing w:after="0" w:line="240" w:lineRule="auto"/>
        <w:jc w:val="both"/>
        <w:rPr>
          <w:rFonts w:ascii="Arial Narrow" w:hAnsi="Arial Narrow" w:cs="Arial"/>
          <w:sz w:val="24"/>
          <w:szCs w:val="24"/>
        </w:rPr>
      </w:pPr>
      <w:r w:rsidRPr="006542D8">
        <w:rPr>
          <w:rFonts w:ascii="Arial Narrow" w:hAnsi="Arial Narrow" w:cs="Arial"/>
          <w:sz w:val="24"/>
          <w:szCs w:val="24"/>
        </w:rPr>
        <w:t>Políticamente Cartagena del Chairá inició con la conformación de 14 núcleos Comunales como mecanismo de coordinación; con el crecimiento de la población rural se crean el núcleo 15, 16 y 17, quedando así 17 núcleos conformados.  Entre estos 17 núcleos se manejan 210 Juntas de Acción Comunal, legalmente constituidas, entre ellas 25 Juntas de acción Comunal de Barrios, perteneciente al Núcleo No 1 del área rural del Municipio.</w:t>
      </w:r>
    </w:p>
    <w:p w14:paraId="0F3E5A7D" w14:textId="77777777" w:rsidR="00240C46" w:rsidRPr="00C4683F" w:rsidRDefault="00240C46" w:rsidP="000A30A4">
      <w:pPr>
        <w:spacing w:after="0" w:line="240" w:lineRule="auto"/>
        <w:ind w:firstLine="709"/>
        <w:jc w:val="both"/>
        <w:rPr>
          <w:rFonts w:ascii="Arial Narrow" w:hAnsi="Arial Narrow" w:cs="Arial"/>
          <w:bCs/>
          <w:color w:val="212121"/>
          <w:sz w:val="24"/>
          <w:szCs w:val="24"/>
          <w:lang w:eastAsia="es-CO"/>
        </w:rPr>
      </w:pPr>
    </w:p>
    <w:p w14:paraId="66223317" w14:textId="77777777" w:rsidR="00240C46" w:rsidRPr="006542D8" w:rsidRDefault="00240C46" w:rsidP="000A30A4">
      <w:pPr>
        <w:spacing w:after="0" w:line="240" w:lineRule="auto"/>
        <w:jc w:val="both"/>
        <w:rPr>
          <w:rFonts w:ascii="Arial Narrow" w:hAnsi="Arial Narrow" w:cs="Arial"/>
          <w:sz w:val="24"/>
          <w:szCs w:val="24"/>
        </w:rPr>
      </w:pPr>
      <w:r w:rsidRPr="006542D8">
        <w:rPr>
          <w:rFonts w:ascii="Arial Narrow" w:hAnsi="Arial Narrow" w:cs="Arial"/>
          <w:sz w:val="24"/>
          <w:szCs w:val="24"/>
        </w:rPr>
        <w:t>Cada una de las Juntas de acción comunal, cuentan con los comités de apoyo en cada una de las áreas; entre ellos: comité de mujeres, Comité de Jóvenes, comité de deportes, Comité Agrario, Comité de medio energético, Comité de salud, comité de educación y comité de trabajo.</w:t>
      </w:r>
    </w:p>
    <w:p w14:paraId="490EF6B6" w14:textId="77777777" w:rsidR="00240C46" w:rsidRPr="006542D8" w:rsidRDefault="00240C46" w:rsidP="000A30A4">
      <w:pPr>
        <w:spacing w:after="0" w:line="240" w:lineRule="auto"/>
        <w:ind w:left="720"/>
        <w:jc w:val="both"/>
        <w:rPr>
          <w:rFonts w:ascii="Arial Narrow" w:hAnsi="Arial Narrow" w:cs="Arial"/>
          <w:sz w:val="24"/>
          <w:szCs w:val="24"/>
        </w:rPr>
      </w:pPr>
    </w:p>
    <w:p w14:paraId="5E1B7989" w14:textId="77777777" w:rsidR="00240C46" w:rsidRPr="006542D8" w:rsidRDefault="00240C46" w:rsidP="000A30A4">
      <w:pPr>
        <w:spacing w:after="0" w:line="240" w:lineRule="auto"/>
        <w:jc w:val="both"/>
        <w:rPr>
          <w:rFonts w:ascii="Arial Narrow" w:hAnsi="Arial Narrow" w:cs="Arial"/>
          <w:sz w:val="24"/>
          <w:szCs w:val="24"/>
        </w:rPr>
      </w:pPr>
      <w:r w:rsidRPr="006542D8">
        <w:rPr>
          <w:rFonts w:ascii="Arial Narrow" w:hAnsi="Arial Narrow" w:cs="Arial"/>
          <w:sz w:val="24"/>
          <w:szCs w:val="24"/>
        </w:rPr>
        <w:t>Toda la información de eventos, actividades y programas de cada una de las áreas, que se necesita divulgar en la comunidad, se realiza a través del medio radial, la emisora y a través de la coordinación de cada uno de los núcleos; quienes se encargan de reunir e informar a cada una de las Juntas de acción comunal de las veredas que los integran y estas a su vez, reúnen a la comunidad de cada una de las veredas para completar el ciclo de la información y que ésta llegue a su objetivo.</w:t>
      </w:r>
    </w:p>
    <w:p w14:paraId="5F12594E" w14:textId="77777777" w:rsidR="00240C46" w:rsidRPr="006542D8" w:rsidRDefault="00240C46" w:rsidP="000A30A4">
      <w:pPr>
        <w:spacing w:after="0" w:line="240" w:lineRule="auto"/>
        <w:ind w:left="720"/>
        <w:jc w:val="both"/>
        <w:rPr>
          <w:rFonts w:ascii="Arial Narrow" w:hAnsi="Arial Narrow" w:cs="Arial"/>
          <w:sz w:val="24"/>
          <w:szCs w:val="24"/>
        </w:rPr>
      </w:pPr>
    </w:p>
    <w:p w14:paraId="5DF8EBB0" w14:textId="62423B7C" w:rsidR="00240C46" w:rsidRPr="006542D8" w:rsidRDefault="00240C46" w:rsidP="00033598">
      <w:pPr>
        <w:spacing w:after="0" w:line="240" w:lineRule="auto"/>
        <w:jc w:val="both"/>
        <w:rPr>
          <w:rFonts w:ascii="Arial Narrow" w:hAnsi="Arial Narrow" w:cs="Arial"/>
          <w:sz w:val="24"/>
          <w:szCs w:val="24"/>
        </w:rPr>
      </w:pPr>
      <w:r w:rsidRPr="006542D8">
        <w:rPr>
          <w:rFonts w:ascii="Arial Narrow" w:hAnsi="Arial Narrow" w:cs="Arial"/>
          <w:sz w:val="24"/>
          <w:szCs w:val="24"/>
        </w:rPr>
        <w:lastRenderedPageBreak/>
        <w:t xml:space="preserve">En el municipio de Cartagena del Chairá, Asociaciones como la Asociación de Cultivadores de la Madera de Cartagena del </w:t>
      </w:r>
      <w:r w:rsidR="0092536A">
        <w:rPr>
          <w:rFonts w:ascii="Arial Narrow" w:hAnsi="Arial Narrow" w:cs="Arial"/>
          <w:sz w:val="24"/>
          <w:szCs w:val="24"/>
        </w:rPr>
        <w:t>Chairá</w:t>
      </w:r>
      <w:r w:rsidRPr="006542D8">
        <w:rPr>
          <w:rFonts w:ascii="Arial Narrow" w:hAnsi="Arial Narrow" w:cs="Arial"/>
          <w:sz w:val="24"/>
          <w:szCs w:val="24"/>
        </w:rPr>
        <w:t xml:space="preserve"> ASCULMACAR, cuyo fin es incentivar la reforestación y las plantaciones con fines comerciales; y la Asociación de Ebanistas, ASOEBA, la cual contempla dentro de sus metas, lograr aprovechar el bosque generando mayor valor agregado a los productos terminados y no permitir la comercialización de madera fuera del municipio en bloques; resaltando que todo producto que se comercialice debe tener un mayor grado de transformación en la región.</w:t>
      </w:r>
    </w:p>
    <w:p w14:paraId="31769D6C" w14:textId="77777777" w:rsidR="00240C46" w:rsidRPr="006542D8" w:rsidRDefault="00240C46" w:rsidP="000A30A4">
      <w:pPr>
        <w:spacing w:after="0" w:line="240" w:lineRule="auto"/>
        <w:ind w:left="720"/>
        <w:jc w:val="both"/>
        <w:rPr>
          <w:rFonts w:ascii="Arial Narrow" w:hAnsi="Arial Narrow" w:cs="Arial"/>
          <w:sz w:val="24"/>
          <w:szCs w:val="24"/>
        </w:rPr>
      </w:pPr>
    </w:p>
    <w:p w14:paraId="2E8213F3" w14:textId="0A9E0FB9" w:rsidR="00240C46" w:rsidRDefault="00240C46" w:rsidP="00033598">
      <w:pPr>
        <w:autoSpaceDE w:val="0"/>
        <w:autoSpaceDN w:val="0"/>
        <w:adjustRightInd w:val="0"/>
        <w:spacing w:after="0" w:line="240" w:lineRule="auto"/>
        <w:jc w:val="both"/>
        <w:rPr>
          <w:rFonts w:ascii="Arial Narrow" w:hAnsi="Arial Narrow" w:cs="Arial"/>
          <w:sz w:val="24"/>
          <w:szCs w:val="24"/>
          <w:lang w:val="es-ES" w:eastAsia="es-ES"/>
        </w:rPr>
      </w:pPr>
      <w:r w:rsidRPr="00C4683F">
        <w:rPr>
          <w:rFonts w:ascii="Arial Narrow" w:hAnsi="Arial Narrow" w:cs="Arial"/>
          <w:sz w:val="24"/>
          <w:szCs w:val="24"/>
          <w:lang w:val="es-ES" w:eastAsia="es-ES"/>
        </w:rPr>
        <w:t xml:space="preserve">Cartagena del Chairá cuenta con 108 organizaciones según la base de datos descargada de la página web de la Alcaldía municipal de las cuales 34 son Asociaciones, 48 Corporaciones, Asociaciones y Fundaciones, 1 Asociación Democráticas, Participativa y Cívicas, 4 Entidades Ambientalistas, 12 Gremios, 5 sociales y 4 que pertenecen a otras organizaciones que hacen parte del desarrollo del municipio.  </w:t>
      </w:r>
    </w:p>
    <w:p w14:paraId="4F441157" w14:textId="77777777" w:rsidR="00240C46" w:rsidRDefault="00240C46" w:rsidP="000A30A4">
      <w:pPr>
        <w:autoSpaceDE w:val="0"/>
        <w:autoSpaceDN w:val="0"/>
        <w:adjustRightInd w:val="0"/>
        <w:spacing w:after="0" w:line="240" w:lineRule="auto"/>
        <w:jc w:val="both"/>
        <w:rPr>
          <w:rFonts w:ascii="Arial Narrow" w:hAnsi="Arial Narrow" w:cs="Arial"/>
          <w:sz w:val="24"/>
          <w:szCs w:val="24"/>
          <w:lang w:val="es-ES" w:eastAsia="es-ES"/>
        </w:rPr>
      </w:pPr>
    </w:p>
    <w:p w14:paraId="015A1C10" w14:textId="49E418A0" w:rsidR="00240C46" w:rsidRPr="00C4683F" w:rsidRDefault="00240C46" w:rsidP="000A30A4">
      <w:pPr>
        <w:autoSpaceDE w:val="0"/>
        <w:autoSpaceDN w:val="0"/>
        <w:adjustRightInd w:val="0"/>
        <w:spacing w:after="0" w:line="240" w:lineRule="auto"/>
        <w:jc w:val="center"/>
        <w:rPr>
          <w:rFonts w:ascii="Arial Narrow" w:hAnsi="Arial Narrow" w:cs="Arial"/>
          <w:sz w:val="24"/>
          <w:szCs w:val="24"/>
          <w:lang w:val="es-ES" w:eastAsia="es-ES"/>
        </w:rPr>
      </w:pPr>
      <w:r w:rsidRPr="009950C5">
        <w:rPr>
          <w:rFonts w:ascii="Arial Narrow" w:hAnsi="Arial Narrow" w:cs="Arial"/>
          <w:b/>
          <w:sz w:val="24"/>
          <w:szCs w:val="24"/>
          <w:lang w:val="es-ES" w:eastAsia="es-ES"/>
        </w:rPr>
        <w:t>Cuadro 1</w:t>
      </w:r>
      <w:r w:rsidR="005E5183">
        <w:rPr>
          <w:rFonts w:ascii="Arial Narrow" w:hAnsi="Arial Narrow" w:cs="Arial"/>
          <w:b/>
          <w:sz w:val="24"/>
          <w:szCs w:val="24"/>
          <w:lang w:val="es-ES" w:eastAsia="es-ES"/>
        </w:rPr>
        <w:t>5</w:t>
      </w:r>
      <w:r w:rsidRPr="009950C5">
        <w:rPr>
          <w:rFonts w:ascii="Arial Narrow" w:hAnsi="Arial Narrow" w:cs="Arial"/>
          <w:sz w:val="24"/>
          <w:szCs w:val="24"/>
          <w:lang w:val="es-ES" w:eastAsia="es-ES"/>
        </w:rPr>
        <w:t>. Organizaciones dentro del municipio de Cartagena del Chairá</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10"/>
        <w:gridCol w:w="2787"/>
        <w:gridCol w:w="1178"/>
        <w:gridCol w:w="1570"/>
        <w:gridCol w:w="2211"/>
        <w:gridCol w:w="1420"/>
      </w:tblGrid>
      <w:tr w:rsidR="00240C46" w:rsidRPr="00C4683F" w14:paraId="2BA8D689" w14:textId="77777777" w:rsidTr="000A30A4">
        <w:trPr>
          <w:trHeight w:val="13"/>
        </w:trPr>
        <w:tc>
          <w:tcPr>
            <w:tcW w:w="610" w:type="dxa"/>
            <w:vAlign w:val="center"/>
          </w:tcPr>
          <w:p w14:paraId="78F3430A" w14:textId="77777777" w:rsidR="00240C46" w:rsidRPr="00C4683F" w:rsidRDefault="00240C46" w:rsidP="000A30A4">
            <w:pPr>
              <w:spacing w:after="0" w:line="240" w:lineRule="auto"/>
              <w:jc w:val="center"/>
              <w:rPr>
                <w:rFonts w:ascii="Arial Narrow" w:eastAsia="Times New Roman" w:hAnsi="Arial Narrow" w:cs="Arial"/>
                <w:b/>
                <w:bCs/>
                <w:color w:val="000000"/>
                <w:lang w:eastAsia="es-CO"/>
              </w:rPr>
            </w:pPr>
            <w:r w:rsidRPr="00C4683F">
              <w:rPr>
                <w:rFonts w:ascii="Arial Narrow" w:eastAsia="Times New Roman" w:hAnsi="Arial Narrow" w:cs="Arial"/>
                <w:b/>
                <w:bCs/>
                <w:color w:val="000000"/>
                <w:lang w:eastAsia="es-CO"/>
              </w:rPr>
              <w:t>No.</w:t>
            </w:r>
          </w:p>
        </w:tc>
        <w:tc>
          <w:tcPr>
            <w:tcW w:w="2787" w:type="dxa"/>
            <w:shd w:val="clear" w:color="auto" w:fill="auto"/>
            <w:noWrap/>
            <w:vAlign w:val="center"/>
            <w:hideMark/>
          </w:tcPr>
          <w:p w14:paraId="275FBD70" w14:textId="77777777" w:rsidR="00240C46" w:rsidRPr="00C4683F" w:rsidRDefault="00240C46" w:rsidP="000A30A4">
            <w:pPr>
              <w:spacing w:after="0" w:line="240" w:lineRule="auto"/>
              <w:jc w:val="center"/>
              <w:rPr>
                <w:rFonts w:ascii="Arial Narrow" w:eastAsia="Times New Roman" w:hAnsi="Arial Narrow" w:cs="Arial"/>
                <w:b/>
                <w:bCs/>
                <w:color w:val="000000"/>
                <w:lang w:eastAsia="es-CO"/>
              </w:rPr>
            </w:pPr>
            <w:r w:rsidRPr="00C4683F">
              <w:rPr>
                <w:rFonts w:ascii="Arial Narrow" w:eastAsia="Times New Roman" w:hAnsi="Arial Narrow" w:cs="Arial"/>
                <w:b/>
                <w:bCs/>
                <w:color w:val="000000"/>
                <w:lang w:eastAsia="es-CO"/>
              </w:rPr>
              <w:t>Organización social</w:t>
            </w:r>
          </w:p>
        </w:tc>
        <w:tc>
          <w:tcPr>
            <w:tcW w:w="1178" w:type="dxa"/>
            <w:shd w:val="clear" w:color="auto" w:fill="auto"/>
            <w:noWrap/>
            <w:vAlign w:val="center"/>
            <w:hideMark/>
          </w:tcPr>
          <w:p w14:paraId="1EF338CC" w14:textId="77777777" w:rsidR="00240C46" w:rsidRPr="00C4683F" w:rsidRDefault="00240C46" w:rsidP="000A30A4">
            <w:pPr>
              <w:spacing w:after="0" w:line="240" w:lineRule="auto"/>
              <w:jc w:val="center"/>
              <w:rPr>
                <w:rFonts w:ascii="Arial Narrow" w:eastAsia="Times New Roman" w:hAnsi="Arial Narrow" w:cs="Arial"/>
                <w:b/>
                <w:bCs/>
                <w:color w:val="000000"/>
                <w:lang w:eastAsia="es-CO"/>
              </w:rPr>
            </w:pPr>
            <w:r w:rsidRPr="00C4683F">
              <w:rPr>
                <w:rFonts w:ascii="Arial Narrow" w:eastAsia="Times New Roman" w:hAnsi="Arial Narrow" w:cs="Arial"/>
                <w:b/>
                <w:bCs/>
                <w:color w:val="000000"/>
                <w:lang w:eastAsia="es-CO"/>
              </w:rPr>
              <w:t>Celular</w:t>
            </w:r>
          </w:p>
        </w:tc>
        <w:tc>
          <w:tcPr>
            <w:tcW w:w="1570" w:type="dxa"/>
            <w:shd w:val="clear" w:color="auto" w:fill="auto"/>
            <w:noWrap/>
            <w:vAlign w:val="center"/>
            <w:hideMark/>
          </w:tcPr>
          <w:p w14:paraId="73D6AC0B" w14:textId="77777777" w:rsidR="00240C46" w:rsidRPr="00C4683F" w:rsidRDefault="00240C46" w:rsidP="000A30A4">
            <w:pPr>
              <w:spacing w:after="0" w:line="240" w:lineRule="auto"/>
              <w:jc w:val="center"/>
              <w:rPr>
                <w:rFonts w:ascii="Arial Narrow" w:eastAsia="Times New Roman" w:hAnsi="Arial Narrow" w:cs="Arial"/>
                <w:b/>
                <w:bCs/>
                <w:color w:val="000000"/>
                <w:lang w:eastAsia="es-CO"/>
              </w:rPr>
            </w:pPr>
            <w:r w:rsidRPr="00C4683F">
              <w:rPr>
                <w:rFonts w:ascii="Arial Narrow" w:eastAsia="Times New Roman" w:hAnsi="Arial Narrow" w:cs="Arial"/>
                <w:b/>
                <w:bCs/>
                <w:color w:val="000000"/>
                <w:lang w:eastAsia="es-CO"/>
              </w:rPr>
              <w:t>Correo electrónico</w:t>
            </w:r>
          </w:p>
        </w:tc>
        <w:tc>
          <w:tcPr>
            <w:tcW w:w="2211" w:type="dxa"/>
            <w:shd w:val="clear" w:color="auto" w:fill="auto"/>
            <w:noWrap/>
            <w:vAlign w:val="center"/>
            <w:hideMark/>
          </w:tcPr>
          <w:p w14:paraId="0D931C35" w14:textId="77777777" w:rsidR="00240C46" w:rsidRPr="00C4683F" w:rsidRDefault="00240C46" w:rsidP="000A30A4">
            <w:pPr>
              <w:spacing w:after="0" w:line="240" w:lineRule="auto"/>
              <w:jc w:val="center"/>
              <w:rPr>
                <w:rFonts w:ascii="Arial Narrow" w:eastAsia="Times New Roman" w:hAnsi="Arial Narrow" w:cs="Arial"/>
                <w:b/>
                <w:bCs/>
                <w:color w:val="000000"/>
                <w:lang w:eastAsia="es-CO"/>
              </w:rPr>
            </w:pPr>
            <w:r w:rsidRPr="00C4683F">
              <w:rPr>
                <w:rFonts w:ascii="Arial Narrow" w:eastAsia="Times New Roman" w:hAnsi="Arial Narrow" w:cs="Arial"/>
                <w:b/>
                <w:bCs/>
                <w:color w:val="000000"/>
                <w:lang w:eastAsia="es-CO"/>
              </w:rPr>
              <w:t>Tipo Organización</w:t>
            </w:r>
          </w:p>
        </w:tc>
        <w:tc>
          <w:tcPr>
            <w:tcW w:w="1420" w:type="dxa"/>
            <w:shd w:val="clear" w:color="auto" w:fill="auto"/>
            <w:noWrap/>
            <w:vAlign w:val="center"/>
            <w:hideMark/>
          </w:tcPr>
          <w:p w14:paraId="5FADDA9E" w14:textId="77777777" w:rsidR="00240C46" w:rsidRPr="00C4683F" w:rsidRDefault="00240C46" w:rsidP="000A30A4">
            <w:pPr>
              <w:spacing w:after="0" w:line="240" w:lineRule="auto"/>
              <w:jc w:val="center"/>
              <w:rPr>
                <w:rFonts w:ascii="Arial Narrow" w:eastAsia="Times New Roman" w:hAnsi="Arial Narrow" w:cs="Arial"/>
                <w:b/>
                <w:bCs/>
                <w:color w:val="000000"/>
                <w:lang w:eastAsia="es-CO"/>
              </w:rPr>
            </w:pPr>
            <w:r w:rsidRPr="00C4683F">
              <w:rPr>
                <w:rFonts w:ascii="Arial Narrow" w:eastAsia="Times New Roman" w:hAnsi="Arial Narrow" w:cs="Arial"/>
                <w:b/>
                <w:bCs/>
                <w:color w:val="000000"/>
                <w:lang w:eastAsia="es-CO"/>
              </w:rPr>
              <w:t>Representante legal</w:t>
            </w:r>
          </w:p>
        </w:tc>
      </w:tr>
      <w:tr w:rsidR="00240C46" w:rsidRPr="00C4683F" w14:paraId="279C3D7F" w14:textId="77777777" w:rsidTr="000A30A4">
        <w:trPr>
          <w:trHeight w:val="18"/>
        </w:trPr>
        <w:tc>
          <w:tcPr>
            <w:tcW w:w="610" w:type="dxa"/>
            <w:vAlign w:val="center"/>
          </w:tcPr>
          <w:p w14:paraId="073B1845"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1</w:t>
            </w:r>
          </w:p>
        </w:tc>
        <w:tc>
          <w:tcPr>
            <w:tcW w:w="2787" w:type="dxa"/>
            <w:shd w:val="clear" w:color="auto" w:fill="auto"/>
            <w:noWrap/>
            <w:vAlign w:val="center"/>
            <w:hideMark/>
          </w:tcPr>
          <w:p w14:paraId="011EC206" w14:textId="2E1ED3C5"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Asociación campesina para la protección ambiental y producción agroforestal de Cartagena del </w:t>
            </w:r>
            <w:r w:rsidR="0092536A">
              <w:rPr>
                <w:rFonts w:ascii="Arial Narrow" w:eastAsia="Times New Roman" w:hAnsi="Arial Narrow" w:cs="Arial"/>
                <w:color w:val="000000"/>
                <w:sz w:val="18"/>
                <w:szCs w:val="18"/>
                <w:lang w:eastAsia="es-CO"/>
              </w:rPr>
              <w:t>C</w:t>
            </w:r>
            <w:r w:rsidRPr="00C4683F">
              <w:rPr>
                <w:rFonts w:ascii="Arial Narrow" w:eastAsia="Times New Roman" w:hAnsi="Arial Narrow" w:cs="Arial"/>
                <w:color w:val="000000"/>
                <w:sz w:val="18"/>
                <w:szCs w:val="18"/>
                <w:lang w:eastAsia="es-CO"/>
              </w:rPr>
              <w:t>hair</w:t>
            </w:r>
            <w:r w:rsidR="0092536A">
              <w:rPr>
                <w:rFonts w:ascii="Arial Narrow" w:eastAsia="Times New Roman" w:hAnsi="Arial Narrow" w:cs="Arial"/>
                <w:color w:val="000000"/>
                <w:sz w:val="18"/>
                <w:szCs w:val="18"/>
                <w:lang w:eastAsia="es-CO"/>
              </w:rPr>
              <w:t>á</w:t>
            </w:r>
          </w:p>
        </w:tc>
        <w:tc>
          <w:tcPr>
            <w:tcW w:w="1178" w:type="dxa"/>
            <w:shd w:val="clear" w:color="auto" w:fill="auto"/>
            <w:noWrap/>
            <w:vAlign w:val="center"/>
            <w:hideMark/>
          </w:tcPr>
          <w:p w14:paraId="14060114"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3135969599</w:t>
            </w:r>
          </w:p>
        </w:tc>
        <w:tc>
          <w:tcPr>
            <w:tcW w:w="1570" w:type="dxa"/>
            <w:shd w:val="clear" w:color="auto" w:fill="auto"/>
            <w:noWrap/>
            <w:vAlign w:val="center"/>
            <w:hideMark/>
          </w:tcPr>
          <w:p w14:paraId="456405C7"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ascproacar@gmail.com</w:t>
            </w:r>
          </w:p>
        </w:tc>
        <w:tc>
          <w:tcPr>
            <w:tcW w:w="2211" w:type="dxa"/>
            <w:shd w:val="clear" w:color="auto" w:fill="auto"/>
            <w:noWrap/>
            <w:vAlign w:val="center"/>
            <w:hideMark/>
          </w:tcPr>
          <w:p w14:paraId="293E7A66"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Asociaciones</w:t>
            </w:r>
          </w:p>
        </w:tc>
        <w:tc>
          <w:tcPr>
            <w:tcW w:w="1420" w:type="dxa"/>
            <w:shd w:val="clear" w:color="auto" w:fill="auto"/>
            <w:noWrap/>
            <w:vAlign w:val="center"/>
            <w:hideMark/>
          </w:tcPr>
          <w:p w14:paraId="5CEA67C8"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Galindo Muñoz Jaiber</w:t>
            </w:r>
          </w:p>
        </w:tc>
      </w:tr>
      <w:tr w:rsidR="00240C46" w:rsidRPr="00C4683F" w14:paraId="673B69D2" w14:textId="77777777" w:rsidTr="000A30A4">
        <w:trPr>
          <w:trHeight w:val="18"/>
        </w:trPr>
        <w:tc>
          <w:tcPr>
            <w:tcW w:w="610" w:type="dxa"/>
            <w:vAlign w:val="center"/>
          </w:tcPr>
          <w:p w14:paraId="2FF002CF"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2</w:t>
            </w:r>
          </w:p>
        </w:tc>
        <w:tc>
          <w:tcPr>
            <w:tcW w:w="2787" w:type="dxa"/>
            <w:shd w:val="clear" w:color="auto" w:fill="auto"/>
            <w:noWrap/>
            <w:vAlign w:val="center"/>
            <w:hideMark/>
          </w:tcPr>
          <w:p w14:paraId="25A89897"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Asociación solidaria de la mujer para la mujer</w:t>
            </w:r>
          </w:p>
        </w:tc>
        <w:tc>
          <w:tcPr>
            <w:tcW w:w="1178" w:type="dxa"/>
            <w:shd w:val="clear" w:color="auto" w:fill="auto"/>
            <w:noWrap/>
            <w:vAlign w:val="center"/>
            <w:hideMark/>
          </w:tcPr>
          <w:p w14:paraId="4FF2A714"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3164492777</w:t>
            </w:r>
          </w:p>
        </w:tc>
        <w:tc>
          <w:tcPr>
            <w:tcW w:w="1570" w:type="dxa"/>
            <w:shd w:val="clear" w:color="auto" w:fill="auto"/>
            <w:noWrap/>
            <w:vAlign w:val="center"/>
            <w:hideMark/>
          </w:tcPr>
          <w:p w14:paraId="2B009C62"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camilavargas_6565@hotmail.com</w:t>
            </w:r>
          </w:p>
        </w:tc>
        <w:tc>
          <w:tcPr>
            <w:tcW w:w="2211" w:type="dxa"/>
            <w:shd w:val="clear" w:color="auto" w:fill="auto"/>
            <w:noWrap/>
            <w:vAlign w:val="center"/>
            <w:hideMark/>
          </w:tcPr>
          <w:p w14:paraId="517C2794"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Asociaciones</w:t>
            </w:r>
          </w:p>
        </w:tc>
        <w:tc>
          <w:tcPr>
            <w:tcW w:w="1420" w:type="dxa"/>
            <w:shd w:val="clear" w:color="auto" w:fill="auto"/>
            <w:noWrap/>
            <w:vAlign w:val="center"/>
            <w:hideMark/>
          </w:tcPr>
          <w:p w14:paraId="230739A6"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Vargas Ramírez María Camila</w:t>
            </w:r>
          </w:p>
        </w:tc>
      </w:tr>
      <w:tr w:rsidR="00240C46" w:rsidRPr="00C4683F" w14:paraId="64856FA3" w14:textId="77777777" w:rsidTr="000A30A4">
        <w:trPr>
          <w:trHeight w:val="18"/>
        </w:trPr>
        <w:tc>
          <w:tcPr>
            <w:tcW w:w="610" w:type="dxa"/>
            <w:vAlign w:val="center"/>
          </w:tcPr>
          <w:p w14:paraId="6D57994B"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3</w:t>
            </w:r>
          </w:p>
        </w:tc>
        <w:tc>
          <w:tcPr>
            <w:tcW w:w="2787" w:type="dxa"/>
            <w:shd w:val="clear" w:color="auto" w:fill="auto"/>
            <w:noWrap/>
            <w:vAlign w:val="center"/>
            <w:hideMark/>
          </w:tcPr>
          <w:p w14:paraId="54A0C3B0"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Asociación de paneleros de la vereda palmichales</w:t>
            </w:r>
          </w:p>
        </w:tc>
        <w:tc>
          <w:tcPr>
            <w:tcW w:w="1178" w:type="dxa"/>
            <w:shd w:val="clear" w:color="auto" w:fill="auto"/>
            <w:noWrap/>
            <w:vAlign w:val="center"/>
            <w:hideMark/>
          </w:tcPr>
          <w:p w14:paraId="36801114"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3112897945</w:t>
            </w:r>
          </w:p>
        </w:tc>
        <w:tc>
          <w:tcPr>
            <w:tcW w:w="1570" w:type="dxa"/>
            <w:shd w:val="clear" w:color="auto" w:fill="auto"/>
            <w:noWrap/>
            <w:vAlign w:val="center"/>
            <w:hideMark/>
          </w:tcPr>
          <w:p w14:paraId="6A1BF372"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alexremo_1980@hotmail.com</w:t>
            </w:r>
          </w:p>
        </w:tc>
        <w:tc>
          <w:tcPr>
            <w:tcW w:w="2211" w:type="dxa"/>
            <w:shd w:val="clear" w:color="auto" w:fill="auto"/>
            <w:noWrap/>
            <w:vAlign w:val="center"/>
            <w:hideMark/>
          </w:tcPr>
          <w:p w14:paraId="4D574BAF"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Asociaciones agropecuarias y campesinas nacionales y no nacionales</w:t>
            </w:r>
          </w:p>
        </w:tc>
        <w:tc>
          <w:tcPr>
            <w:tcW w:w="1420" w:type="dxa"/>
            <w:shd w:val="clear" w:color="auto" w:fill="auto"/>
            <w:noWrap/>
            <w:vAlign w:val="center"/>
            <w:hideMark/>
          </w:tcPr>
          <w:p w14:paraId="28FF484D"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González Elibardo</w:t>
            </w:r>
          </w:p>
        </w:tc>
      </w:tr>
      <w:tr w:rsidR="00240C46" w:rsidRPr="00C4683F" w14:paraId="4EA4B1E6" w14:textId="77777777" w:rsidTr="000A30A4">
        <w:trPr>
          <w:trHeight w:val="18"/>
        </w:trPr>
        <w:tc>
          <w:tcPr>
            <w:tcW w:w="610" w:type="dxa"/>
            <w:vAlign w:val="center"/>
          </w:tcPr>
          <w:p w14:paraId="6E18ACDC"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4</w:t>
            </w:r>
          </w:p>
        </w:tc>
        <w:tc>
          <w:tcPr>
            <w:tcW w:w="2787" w:type="dxa"/>
            <w:shd w:val="clear" w:color="auto" w:fill="auto"/>
            <w:noWrap/>
            <w:vAlign w:val="center"/>
            <w:hideMark/>
          </w:tcPr>
          <w:p w14:paraId="43AC5C4C" w14:textId="261AE7C3"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Asociación de pescadores artesanales de remolino del bajo Chaguan municipio de Cartagena del </w:t>
            </w:r>
            <w:r w:rsidR="0092536A">
              <w:rPr>
                <w:rFonts w:ascii="Arial Narrow" w:eastAsia="Times New Roman" w:hAnsi="Arial Narrow" w:cs="Arial"/>
                <w:color w:val="000000"/>
                <w:sz w:val="18"/>
                <w:szCs w:val="18"/>
                <w:lang w:eastAsia="es-CO"/>
              </w:rPr>
              <w:t>C</w:t>
            </w:r>
            <w:r w:rsidRPr="00C4683F">
              <w:rPr>
                <w:rFonts w:ascii="Arial Narrow" w:eastAsia="Times New Roman" w:hAnsi="Arial Narrow" w:cs="Arial"/>
                <w:color w:val="000000"/>
                <w:sz w:val="18"/>
                <w:szCs w:val="18"/>
                <w:lang w:eastAsia="es-CO"/>
              </w:rPr>
              <w:t>hair</w:t>
            </w:r>
            <w:r w:rsidR="0092536A">
              <w:rPr>
                <w:rFonts w:ascii="Arial Narrow" w:eastAsia="Times New Roman" w:hAnsi="Arial Narrow" w:cs="Arial"/>
                <w:color w:val="000000"/>
                <w:sz w:val="18"/>
                <w:szCs w:val="18"/>
                <w:lang w:eastAsia="es-CO"/>
              </w:rPr>
              <w:t>á</w:t>
            </w:r>
          </w:p>
        </w:tc>
        <w:tc>
          <w:tcPr>
            <w:tcW w:w="1178" w:type="dxa"/>
            <w:shd w:val="clear" w:color="auto" w:fill="auto"/>
            <w:noWrap/>
            <w:vAlign w:val="center"/>
            <w:hideMark/>
          </w:tcPr>
          <w:p w14:paraId="465DAA7F"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3142445697</w:t>
            </w:r>
          </w:p>
        </w:tc>
        <w:tc>
          <w:tcPr>
            <w:tcW w:w="1570" w:type="dxa"/>
            <w:shd w:val="clear" w:color="auto" w:fill="auto"/>
            <w:noWrap/>
            <w:vAlign w:val="center"/>
            <w:hideMark/>
          </w:tcPr>
          <w:p w14:paraId="1262B0A4"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asopar2018@gmail.com</w:t>
            </w:r>
          </w:p>
        </w:tc>
        <w:tc>
          <w:tcPr>
            <w:tcW w:w="2211" w:type="dxa"/>
            <w:shd w:val="clear" w:color="auto" w:fill="auto"/>
            <w:noWrap/>
            <w:vAlign w:val="center"/>
            <w:hideMark/>
          </w:tcPr>
          <w:p w14:paraId="6F1F49A2"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Asociaciones agropecuarias y campesinas nacionales y no nacionales</w:t>
            </w:r>
          </w:p>
        </w:tc>
        <w:tc>
          <w:tcPr>
            <w:tcW w:w="1420" w:type="dxa"/>
            <w:shd w:val="clear" w:color="auto" w:fill="auto"/>
            <w:noWrap/>
            <w:vAlign w:val="center"/>
            <w:hideMark/>
          </w:tcPr>
          <w:p w14:paraId="1E58C5B0"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Sánchez Polania Ciro Alberto</w:t>
            </w:r>
          </w:p>
        </w:tc>
      </w:tr>
      <w:tr w:rsidR="00240C46" w:rsidRPr="00C4683F" w14:paraId="1239B601" w14:textId="77777777" w:rsidTr="000A30A4">
        <w:trPr>
          <w:trHeight w:val="18"/>
        </w:trPr>
        <w:tc>
          <w:tcPr>
            <w:tcW w:w="610" w:type="dxa"/>
            <w:vAlign w:val="center"/>
          </w:tcPr>
          <w:p w14:paraId="1F49B0E7"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5</w:t>
            </w:r>
          </w:p>
        </w:tc>
        <w:tc>
          <w:tcPr>
            <w:tcW w:w="2787" w:type="dxa"/>
            <w:shd w:val="clear" w:color="auto" w:fill="auto"/>
            <w:noWrap/>
            <w:vAlign w:val="center"/>
            <w:hideMark/>
          </w:tcPr>
          <w:p w14:paraId="69145A6B"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Asociación de mujer rural y victima Tayaru</w:t>
            </w:r>
          </w:p>
        </w:tc>
        <w:tc>
          <w:tcPr>
            <w:tcW w:w="1178" w:type="dxa"/>
            <w:shd w:val="clear" w:color="auto" w:fill="auto"/>
            <w:noWrap/>
            <w:vAlign w:val="center"/>
            <w:hideMark/>
          </w:tcPr>
          <w:p w14:paraId="4CDDA62B"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3143672044</w:t>
            </w:r>
          </w:p>
        </w:tc>
        <w:tc>
          <w:tcPr>
            <w:tcW w:w="1570" w:type="dxa"/>
            <w:shd w:val="clear" w:color="auto" w:fill="auto"/>
            <w:noWrap/>
            <w:vAlign w:val="center"/>
            <w:hideMark/>
          </w:tcPr>
          <w:p w14:paraId="6E3C9DA7"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tayaru.mujeres@gmail.com</w:t>
            </w:r>
          </w:p>
        </w:tc>
        <w:tc>
          <w:tcPr>
            <w:tcW w:w="2211" w:type="dxa"/>
            <w:shd w:val="clear" w:color="auto" w:fill="auto"/>
            <w:noWrap/>
            <w:vAlign w:val="center"/>
            <w:hideMark/>
          </w:tcPr>
          <w:p w14:paraId="26790E4C"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Asociaciones agropecuarias y campesinas nacionales y no nacionales</w:t>
            </w:r>
          </w:p>
        </w:tc>
        <w:tc>
          <w:tcPr>
            <w:tcW w:w="1420" w:type="dxa"/>
            <w:shd w:val="clear" w:color="auto" w:fill="auto"/>
            <w:noWrap/>
            <w:vAlign w:val="center"/>
            <w:hideMark/>
          </w:tcPr>
          <w:p w14:paraId="0D26528D"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Ninco Vargas Libia Flerneddy</w:t>
            </w:r>
          </w:p>
        </w:tc>
      </w:tr>
      <w:tr w:rsidR="00240C46" w:rsidRPr="00C4683F" w14:paraId="552E822C" w14:textId="77777777" w:rsidTr="000A30A4">
        <w:trPr>
          <w:trHeight w:val="18"/>
        </w:trPr>
        <w:tc>
          <w:tcPr>
            <w:tcW w:w="610" w:type="dxa"/>
            <w:vAlign w:val="center"/>
          </w:tcPr>
          <w:p w14:paraId="4B08027A"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6</w:t>
            </w:r>
          </w:p>
        </w:tc>
        <w:tc>
          <w:tcPr>
            <w:tcW w:w="2787" w:type="dxa"/>
            <w:shd w:val="clear" w:color="auto" w:fill="auto"/>
            <w:noWrap/>
            <w:vAlign w:val="center"/>
            <w:hideMark/>
          </w:tcPr>
          <w:p w14:paraId="0D53F26B" w14:textId="56A3A674"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Asociación comité pro carretera bajo </w:t>
            </w:r>
            <w:r w:rsidR="0092536A" w:rsidRPr="00C4683F">
              <w:rPr>
                <w:rFonts w:ascii="Arial Narrow" w:eastAsia="Times New Roman" w:hAnsi="Arial Narrow" w:cs="Arial"/>
                <w:color w:val="000000"/>
                <w:sz w:val="18"/>
                <w:szCs w:val="18"/>
                <w:lang w:eastAsia="es-CO"/>
              </w:rPr>
              <w:t>Caguán</w:t>
            </w:r>
          </w:p>
        </w:tc>
        <w:tc>
          <w:tcPr>
            <w:tcW w:w="1178" w:type="dxa"/>
            <w:shd w:val="clear" w:color="auto" w:fill="auto"/>
            <w:noWrap/>
            <w:vAlign w:val="center"/>
            <w:hideMark/>
          </w:tcPr>
          <w:p w14:paraId="68879C28"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3214947132</w:t>
            </w:r>
          </w:p>
        </w:tc>
        <w:tc>
          <w:tcPr>
            <w:tcW w:w="1570" w:type="dxa"/>
            <w:shd w:val="clear" w:color="auto" w:fill="auto"/>
            <w:noWrap/>
            <w:vAlign w:val="center"/>
            <w:hideMark/>
          </w:tcPr>
          <w:p w14:paraId="357E8798"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jersainsanchezcarta@gmail.com</w:t>
            </w:r>
          </w:p>
        </w:tc>
        <w:tc>
          <w:tcPr>
            <w:tcW w:w="2211" w:type="dxa"/>
            <w:shd w:val="clear" w:color="auto" w:fill="auto"/>
            <w:noWrap/>
            <w:vAlign w:val="center"/>
            <w:hideMark/>
          </w:tcPr>
          <w:p w14:paraId="52249C9F"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Asociaciones</w:t>
            </w:r>
          </w:p>
        </w:tc>
        <w:tc>
          <w:tcPr>
            <w:tcW w:w="1420" w:type="dxa"/>
            <w:shd w:val="clear" w:color="auto" w:fill="auto"/>
            <w:noWrap/>
            <w:vAlign w:val="center"/>
            <w:hideMark/>
          </w:tcPr>
          <w:p w14:paraId="619967C3"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Sánchez Muñoz Jersain</w:t>
            </w:r>
          </w:p>
        </w:tc>
      </w:tr>
      <w:tr w:rsidR="00240C46" w:rsidRPr="00C4683F" w14:paraId="02D68D70" w14:textId="77777777" w:rsidTr="000A30A4">
        <w:trPr>
          <w:trHeight w:val="18"/>
        </w:trPr>
        <w:tc>
          <w:tcPr>
            <w:tcW w:w="610" w:type="dxa"/>
            <w:vAlign w:val="center"/>
          </w:tcPr>
          <w:p w14:paraId="7444C61F"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7</w:t>
            </w:r>
          </w:p>
        </w:tc>
        <w:tc>
          <w:tcPr>
            <w:tcW w:w="2787" w:type="dxa"/>
            <w:shd w:val="clear" w:color="auto" w:fill="auto"/>
            <w:noWrap/>
            <w:vAlign w:val="center"/>
            <w:hideMark/>
          </w:tcPr>
          <w:p w14:paraId="0D7181EF"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Fundación esperanza y paz de la amazonia</w:t>
            </w:r>
          </w:p>
        </w:tc>
        <w:tc>
          <w:tcPr>
            <w:tcW w:w="1178" w:type="dxa"/>
            <w:shd w:val="clear" w:color="auto" w:fill="auto"/>
            <w:noWrap/>
            <w:vAlign w:val="center"/>
            <w:hideMark/>
          </w:tcPr>
          <w:p w14:paraId="56926C3D"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3133778410</w:t>
            </w:r>
          </w:p>
        </w:tc>
        <w:tc>
          <w:tcPr>
            <w:tcW w:w="1570" w:type="dxa"/>
            <w:shd w:val="clear" w:color="auto" w:fill="auto"/>
            <w:noWrap/>
            <w:vAlign w:val="center"/>
            <w:hideMark/>
          </w:tcPr>
          <w:p w14:paraId="4A4F45C3"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fundacionespaz@gmail.com</w:t>
            </w:r>
          </w:p>
        </w:tc>
        <w:tc>
          <w:tcPr>
            <w:tcW w:w="2211" w:type="dxa"/>
            <w:shd w:val="clear" w:color="auto" w:fill="auto"/>
            <w:noWrap/>
            <w:vAlign w:val="center"/>
            <w:hideMark/>
          </w:tcPr>
          <w:p w14:paraId="5E342F5E"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Fundaciones</w:t>
            </w:r>
          </w:p>
        </w:tc>
        <w:tc>
          <w:tcPr>
            <w:tcW w:w="1420" w:type="dxa"/>
            <w:shd w:val="clear" w:color="auto" w:fill="auto"/>
            <w:noWrap/>
            <w:vAlign w:val="center"/>
            <w:hideMark/>
          </w:tcPr>
          <w:p w14:paraId="130A07B6" w14:textId="2645997A"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Oime Ochoa </w:t>
            </w:r>
            <w:r w:rsidR="0092536A" w:rsidRPr="00C4683F">
              <w:rPr>
                <w:rFonts w:ascii="Arial Narrow" w:eastAsia="Times New Roman" w:hAnsi="Arial Narrow" w:cs="Arial"/>
                <w:color w:val="000000"/>
                <w:sz w:val="18"/>
                <w:szCs w:val="18"/>
                <w:lang w:eastAsia="es-CO"/>
              </w:rPr>
              <w:t>Arístides</w:t>
            </w:r>
          </w:p>
        </w:tc>
      </w:tr>
      <w:tr w:rsidR="00240C46" w:rsidRPr="00C4683F" w14:paraId="7892D0F3" w14:textId="77777777" w:rsidTr="000A30A4">
        <w:trPr>
          <w:trHeight w:val="18"/>
        </w:trPr>
        <w:tc>
          <w:tcPr>
            <w:tcW w:w="610" w:type="dxa"/>
            <w:vAlign w:val="center"/>
          </w:tcPr>
          <w:p w14:paraId="7BFCBDA0"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8</w:t>
            </w:r>
          </w:p>
        </w:tc>
        <w:tc>
          <w:tcPr>
            <w:tcW w:w="2787" w:type="dxa"/>
            <w:shd w:val="clear" w:color="auto" w:fill="auto"/>
            <w:noWrap/>
            <w:vAlign w:val="center"/>
            <w:hideMark/>
          </w:tcPr>
          <w:p w14:paraId="2A03AF52"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Fundación familias por un mejor futuro ONG</w:t>
            </w:r>
          </w:p>
        </w:tc>
        <w:tc>
          <w:tcPr>
            <w:tcW w:w="1178" w:type="dxa"/>
            <w:shd w:val="clear" w:color="auto" w:fill="auto"/>
            <w:noWrap/>
            <w:vAlign w:val="center"/>
            <w:hideMark/>
          </w:tcPr>
          <w:p w14:paraId="6A69A17F"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3138066757</w:t>
            </w:r>
          </w:p>
        </w:tc>
        <w:tc>
          <w:tcPr>
            <w:tcW w:w="1570" w:type="dxa"/>
            <w:shd w:val="clear" w:color="auto" w:fill="auto"/>
            <w:noWrap/>
            <w:vAlign w:val="center"/>
            <w:hideMark/>
          </w:tcPr>
          <w:p w14:paraId="716574A1"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yakeramirezreyes34@gmail.com</w:t>
            </w:r>
          </w:p>
        </w:tc>
        <w:tc>
          <w:tcPr>
            <w:tcW w:w="2211" w:type="dxa"/>
            <w:shd w:val="clear" w:color="auto" w:fill="auto"/>
            <w:noWrap/>
            <w:vAlign w:val="center"/>
            <w:hideMark/>
          </w:tcPr>
          <w:p w14:paraId="5C38291E"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Fundaciones</w:t>
            </w:r>
          </w:p>
        </w:tc>
        <w:tc>
          <w:tcPr>
            <w:tcW w:w="1420" w:type="dxa"/>
            <w:shd w:val="clear" w:color="auto" w:fill="auto"/>
            <w:noWrap/>
            <w:vAlign w:val="center"/>
            <w:hideMark/>
          </w:tcPr>
          <w:p w14:paraId="718E3BA3"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Ramírez Reyes Yaqueline</w:t>
            </w:r>
          </w:p>
        </w:tc>
      </w:tr>
      <w:tr w:rsidR="00240C46" w:rsidRPr="00C4683F" w14:paraId="4C6D5D3F" w14:textId="77777777" w:rsidTr="000A30A4">
        <w:trPr>
          <w:trHeight w:val="18"/>
        </w:trPr>
        <w:tc>
          <w:tcPr>
            <w:tcW w:w="610" w:type="dxa"/>
            <w:vAlign w:val="center"/>
          </w:tcPr>
          <w:p w14:paraId="3366FA7B"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9</w:t>
            </w:r>
          </w:p>
        </w:tc>
        <w:tc>
          <w:tcPr>
            <w:tcW w:w="2787" w:type="dxa"/>
            <w:shd w:val="clear" w:color="auto" w:fill="auto"/>
            <w:noWrap/>
            <w:vAlign w:val="center"/>
            <w:hideMark/>
          </w:tcPr>
          <w:p w14:paraId="10A4126F"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Asociación de productores paneleros las dalias y Cairo</w:t>
            </w:r>
          </w:p>
        </w:tc>
        <w:tc>
          <w:tcPr>
            <w:tcW w:w="1178" w:type="dxa"/>
            <w:shd w:val="clear" w:color="auto" w:fill="auto"/>
            <w:noWrap/>
            <w:vAlign w:val="center"/>
            <w:hideMark/>
          </w:tcPr>
          <w:p w14:paraId="0163E653"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3115108188</w:t>
            </w:r>
          </w:p>
        </w:tc>
        <w:tc>
          <w:tcPr>
            <w:tcW w:w="1570" w:type="dxa"/>
            <w:shd w:val="clear" w:color="auto" w:fill="auto"/>
            <w:noWrap/>
            <w:vAlign w:val="center"/>
            <w:hideMark/>
          </w:tcPr>
          <w:p w14:paraId="7087A1E4"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secundinosalazar42@gmail.com</w:t>
            </w:r>
          </w:p>
        </w:tc>
        <w:tc>
          <w:tcPr>
            <w:tcW w:w="2211" w:type="dxa"/>
            <w:shd w:val="clear" w:color="auto" w:fill="auto"/>
            <w:noWrap/>
            <w:vAlign w:val="center"/>
            <w:hideMark/>
          </w:tcPr>
          <w:p w14:paraId="1E5A9A52"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Asociaciones agropecuarias y campesinas nacionales y no nacionales</w:t>
            </w:r>
          </w:p>
        </w:tc>
        <w:tc>
          <w:tcPr>
            <w:tcW w:w="1420" w:type="dxa"/>
            <w:shd w:val="clear" w:color="auto" w:fill="auto"/>
            <w:noWrap/>
            <w:vAlign w:val="center"/>
            <w:hideMark/>
          </w:tcPr>
          <w:p w14:paraId="14DF0FC9"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Salazar Rodríguez Secundino</w:t>
            </w:r>
          </w:p>
        </w:tc>
      </w:tr>
      <w:tr w:rsidR="00240C46" w:rsidRPr="00C4683F" w14:paraId="60423299" w14:textId="77777777" w:rsidTr="000A30A4">
        <w:trPr>
          <w:trHeight w:val="18"/>
        </w:trPr>
        <w:tc>
          <w:tcPr>
            <w:tcW w:w="610" w:type="dxa"/>
            <w:vAlign w:val="center"/>
          </w:tcPr>
          <w:p w14:paraId="1A9F21D1"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10</w:t>
            </w:r>
          </w:p>
        </w:tc>
        <w:tc>
          <w:tcPr>
            <w:tcW w:w="2787" w:type="dxa"/>
            <w:shd w:val="clear" w:color="auto" w:fill="auto"/>
            <w:noWrap/>
            <w:vAlign w:val="center"/>
            <w:hideMark/>
          </w:tcPr>
          <w:p w14:paraId="65E0FFED"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Asociación para el mejoramiento de la calidad de vida barrio Jhonn Audrey Quintero León</w:t>
            </w:r>
          </w:p>
        </w:tc>
        <w:tc>
          <w:tcPr>
            <w:tcW w:w="1178" w:type="dxa"/>
            <w:shd w:val="clear" w:color="auto" w:fill="auto"/>
            <w:noWrap/>
            <w:vAlign w:val="center"/>
            <w:hideMark/>
          </w:tcPr>
          <w:p w14:paraId="03C71F5D"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3173825560</w:t>
            </w:r>
          </w:p>
        </w:tc>
        <w:tc>
          <w:tcPr>
            <w:tcW w:w="1570" w:type="dxa"/>
            <w:shd w:val="clear" w:color="auto" w:fill="auto"/>
            <w:noWrap/>
            <w:vAlign w:val="center"/>
            <w:hideMark/>
          </w:tcPr>
          <w:p w14:paraId="090AD45B"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asohabitarjaql@gmail.com</w:t>
            </w:r>
          </w:p>
        </w:tc>
        <w:tc>
          <w:tcPr>
            <w:tcW w:w="2211" w:type="dxa"/>
            <w:shd w:val="clear" w:color="auto" w:fill="auto"/>
            <w:noWrap/>
            <w:vAlign w:val="center"/>
            <w:hideMark/>
          </w:tcPr>
          <w:p w14:paraId="7F8168EB"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Democráticas, participativas, cívicas y comunitarias</w:t>
            </w:r>
          </w:p>
        </w:tc>
        <w:tc>
          <w:tcPr>
            <w:tcW w:w="1420" w:type="dxa"/>
            <w:shd w:val="clear" w:color="auto" w:fill="auto"/>
            <w:noWrap/>
            <w:vAlign w:val="center"/>
            <w:hideMark/>
          </w:tcPr>
          <w:p w14:paraId="22A2F29D"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Quintero León Jhonn Audrey</w:t>
            </w:r>
          </w:p>
        </w:tc>
      </w:tr>
      <w:tr w:rsidR="00240C46" w:rsidRPr="00C4683F" w14:paraId="04A496B3" w14:textId="77777777" w:rsidTr="000A30A4">
        <w:trPr>
          <w:trHeight w:val="18"/>
        </w:trPr>
        <w:tc>
          <w:tcPr>
            <w:tcW w:w="610" w:type="dxa"/>
            <w:vAlign w:val="center"/>
          </w:tcPr>
          <w:p w14:paraId="669BEEF2"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11</w:t>
            </w:r>
          </w:p>
        </w:tc>
        <w:tc>
          <w:tcPr>
            <w:tcW w:w="2787" w:type="dxa"/>
            <w:shd w:val="clear" w:color="auto" w:fill="auto"/>
            <w:noWrap/>
            <w:vAlign w:val="center"/>
            <w:hideMark/>
          </w:tcPr>
          <w:p w14:paraId="072AB22E"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Asociación de lecheros de Cartagena</w:t>
            </w:r>
          </w:p>
        </w:tc>
        <w:tc>
          <w:tcPr>
            <w:tcW w:w="1178" w:type="dxa"/>
            <w:shd w:val="clear" w:color="auto" w:fill="auto"/>
            <w:noWrap/>
            <w:vAlign w:val="center"/>
            <w:hideMark/>
          </w:tcPr>
          <w:p w14:paraId="0C023048"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3156722693</w:t>
            </w:r>
          </w:p>
        </w:tc>
        <w:tc>
          <w:tcPr>
            <w:tcW w:w="1570" w:type="dxa"/>
            <w:shd w:val="clear" w:color="auto" w:fill="auto"/>
            <w:noWrap/>
            <w:vAlign w:val="center"/>
            <w:hideMark/>
          </w:tcPr>
          <w:p w14:paraId="4B02FC05"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javiermontealegre83@gmail.com</w:t>
            </w:r>
          </w:p>
        </w:tc>
        <w:tc>
          <w:tcPr>
            <w:tcW w:w="2211" w:type="dxa"/>
            <w:shd w:val="clear" w:color="auto" w:fill="auto"/>
            <w:noWrap/>
            <w:vAlign w:val="center"/>
            <w:hideMark/>
          </w:tcPr>
          <w:p w14:paraId="4C8B18B1"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Asociaciones agropecuarias y campesinas nacionales y no nacionales</w:t>
            </w:r>
          </w:p>
        </w:tc>
        <w:tc>
          <w:tcPr>
            <w:tcW w:w="1420" w:type="dxa"/>
            <w:shd w:val="clear" w:color="auto" w:fill="auto"/>
            <w:noWrap/>
            <w:vAlign w:val="center"/>
            <w:hideMark/>
          </w:tcPr>
          <w:p w14:paraId="0F3F2614"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Céspedes Millán Ermes</w:t>
            </w:r>
          </w:p>
        </w:tc>
      </w:tr>
      <w:tr w:rsidR="00240C46" w:rsidRPr="00C4683F" w14:paraId="351D2955" w14:textId="77777777" w:rsidTr="000A30A4">
        <w:trPr>
          <w:trHeight w:val="18"/>
        </w:trPr>
        <w:tc>
          <w:tcPr>
            <w:tcW w:w="610" w:type="dxa"/>
            <w:vAlign w:val="center"/>
          </w:tcPr>
          <w:p w14:paraId="393604CE"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12</w:t>
            </w:r>
          </w:p>
        </w:tc>
        <w:tc>
          <w:tcPr>
            <w:tcW w:w="2787" w:type="dxa"/>
            <w:shd w:val="clear" w:color="auto" w:fill="auto"/>
            <w:noWrap/>
            <w:vAlign w:val="center"/>
            <w:hideMark/>
          </w:tcPr>
          <w:p w14:paraId="68631A04"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Asociación de vivienda rural puertas del sol - ASOVIVIENDA</w:t>
            </w:r>
          </w:p>
        </w:tc>
        <w:tc>
          <w:tcPr>
            <w:tcW w:w="1178" w:type="dxa"/>
            <w:shd w:val="clear" w:color="auto" w:fill="auto"/>
            <w:noWrap/>
            <w:vAlign w:val="center"/>
            <w:hideMark/>
          </w:tcPr>
          <w:p w14:paraId="3CE9FAB9"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3125266872</w:t>
            </w:r>
          </w:p>
        </w:tc>
        <w:tc>
          <w:tcPr>
            <w:tcW w:w="1570" w:type="dxa"/>
            <w:shd w:val="clear" w:color="auto" w:fill="auto"/>
            <w:noWrap/>
            <w:vAlign w:val="center"/>
            <w:hideMark/>
          </w:tcPr>
          <w:p w14:paraId="77445AED"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macita2985@gmail.com</w:t>
            </w:r>
          </w:p>
        </w:tc>
        <w:tc>
          <w:tcPr>
            <w:tcW w:w="2211" w:type="dxa"/>
            <w:shd w:val="clear" w:color="auto" w:fill="auto"/>
            <w:noWrap/>
            <w:vAlign w:val="center"/>
            <w:hideMark/>
          </w:tcPr>
          <w:p w14:paraId="1461407E"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Asociaciones</w:t>
            </w:r>
          </w:p>
        </w:tc>
        <w:tc>
          <w:tcPr>
            <w:tcW w:w="1420" w:type="dxa"/>
            <w:shd w:val="clear" w:color="auto" w:fill="auto"/>
            <w:noWrap/>
            <w:vAlign w:val="center"/>
            <w:hideMark/>
          </w:tcPr>
          <w:p w14:paraId="71F3E821"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Perdomo España Saúl</w:t>
            </w:r>
          </w:p>
        </w:tc>
      </w:tr>
      <w:tr w:rsidR="00240C46" w:rsidRPr="00C4683F" w14:paraId="292D970A" w14:textId="77777777" w:rsidTr="000A30A4">
        <w:trPr>
          <w:trHeight w:val="18"/>
        </w:trPr>
        <w:tc>
          <w:tcPr>
            <w:tcW w:w="610" w:type="dxa"/>
            <w:vAlign w:val="center"/>
          </w:tcPr>
          <w:p w14:paraId="3AC778B9"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13</w:t>
            </w:r>
          </w:p>
        </w:tc>
        <w:tc>
          <w:tcPr>
            <w:tcW w:w="2787" w:type="dxa"/>
            <w:shd w:val="clear" w:color="auto" w:fill="auto"/>
            <w:noWrap/>
            <w:vAlign w:val="center"/>
            <w:hideMark/>
          </w:tcPr>
          <w:p w14:paraId="116F18B1"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Fundación artística y deportiva herencia Caqueteña</w:t>
            </w:r>
          </w:p>
        </w:tc>
        <w:tc>
          <w:tcPr>
            <w:tcW w:w="1178" w:type="dxa"/>
            <w:shd w:val="clear" w:color="auto" w:fill="auto"/>
            <w:noWrap/>
            <w:vAlign w:val="center"/>
            <w:hideMark/>
          </w:tcPr>
          <w:p w14:paraId="6E12FCB7"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3115683841</w:t>
            </w:r>
          </w:p>
        </w:tc>
        <w:tc>
          <w:tcPr>
            <w:tcW w:w="1570" w:type="dxa"/>
            <w:shd w:val="clear" w:color="auto" w:fill="auto"/>
            <w:noWrap/>
            <w:vAlign w:val="center"/>
            <w:hideMark/>
          </w:tcPr>
          <w:p w14:paraId="6975DE15"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fundacionartisticaydeportiva@gmail.com</w:t>
            </w:r>
          </w:p>
        </w:tc>
        <w:tc>
          <w:tcPr>
            <w:tcW w:w="2211" w:type="dxa"/>
            <w:shd w:val="clear" w:color="auto" w:fill="auto"/>
            <w:noWrap/>
            <w:vAlign w:val="center"/>
            <w:hideMark/>
          </w:tcPr>
          <w:p w14:paraId="69D5B128"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Fundaciones</w:t>
            </w:r>
          </w:p>
        </w:tc>
        <w:tc>
          <w:tcPr>
            <w:tcW w:w="1420" w:type="dxa"/>
            <w:shd w:val="clear" w:color="auto" w:fill="auto"/>
            <w:noWrap/>
            <w:vAlign w:val="center"/>
            <w:hideMark/>
          </w:tcPr>
          <w:p w14:paraId="45FA2A17"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Ramírez Giminson</w:t>
            </w:r>
          </w:p>
        </w:tc>
      </w:tr>
      <w:tr w:rsidR="00240C46" w:rsidRPr="00C4683F" w14:paraId="7DC7FA6E" w14:textId="77777777" w:rsidTr="000A30A4">
        <w:trPr>
          <w:trHeight w:val="18"/>
        </w:trPr>
        <w:tc>
          <w:tcPr>
            <w:tcW w:w="610" w:type="dxa"/>
            <w:vAlign w:val="center"/>
          </w:tcPr>
          <w:p w14:paraId="55081693"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14</w:t>
            </w:r>
          </w:p>
        </w:tc>
        <w:tc>
          <w:tcPr>
            <w:tcW w:w="2787" w:type="dxa"/>
            <w:shd w:val="clear" w:color="auto" w:fill="auto"/>
            <w:noWrap/>
            <w:vAlign w:val="center"/>
            <w:hideMark/>
          </w:tcPr>
          <w:p w14:paraId="3256EB3B" w14:textId="24B5EEDE"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Fundación para la promoción ambiental y </w:t>
            </w:r>
            <w:r w:rsidR="0092536A" w:rsidRPr="00C4683F">
              <w:rPr>
                <w:rFonts w:ascii="Arial Narrow" w:eastAsia="Times New Roman" w:hAnsi="Arial Narrow" w:cs="Arial"/>
                <w:color w:val="000000"/>
                <w:sz w:val="18"/>
                <w:szCs w:val="18"/>
                <w:lang w:eastAsia="es-CO"/>
              </w:rPr>
              <w:t>agroforestal</w:t>
            </w:r>
            <w:r w:rsidRPr="00C4683F">
              <w:rPr>
                <w:rFonts w:ascii="Arial Narrow" w:eastAsia="Times New Roman" w:hAnsi="Arial Narrow" w:cs="Arial"/>
                <w:color w:val="000000"/>
                <w:sz w:val="18"/>
                <w:szCs w:val="18"/>
                <w:lang w:eastAsia="es-CO"/>
              </w:rPr>
              <w:t xml:space="preserve"> el kiri</w:t>
            </w:r>
          </w:p>
        </w:tc>
        <w:tc>
          <w:tcPr>
            <w:tcW w:w="1178" w:type="dxa"/>
            <w:shd w:val="clear" w:color="auto" w:fill="auto"/>
            <w:noWrap/>
            <w:vAlign w:val="center"/>
            <w:hideMark/>
          </w:tcPr>
          <w:p w14:paraId="4B8B0A81"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3208469175</w:t>
            </w:r>
          </w:p>
        </w:tc>
        <w:tc>
          <w:tcPr>
            <w:tcW w:w="1570" w:type="dxa"/>
            <w:shd w:val="clear" w:color="auto" w:fill="auto"/>
            <w:noWrap/>
            <w:vAlign w:val="center"/>
            <w:hideMark/>
          </w:tcPr>
          <w:p w14:paraId="301EC910"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fundakiri@gmail.com</w:t>
            </w:r>
          </w:p>
        </w:tc>
        <w:tc>
          <w:tcPr>
            <w:tcW w:w="2211" w:type="dxa"/>
            <w:shd w:val="clear" w:color="auto" w:fill="auto"/>
            <w:noWrap/>
            <w:vAlign w:val="center"/>
            <w:hideMark/>
          </w:tcPr>
          <w:p w14:paraId="28142841"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Fundaciones</w:t>
            </w:r>
          </w:p>
        </w:tc>
        <w:tc>
          <w:tcPr>
            <w:tcW w:w="1420" w:type="dxa"/>
            <w:shd w:val="clear" w:color="auto" w:fill="auto"/>
            <w:noWrap/>
            <w:vAlign w:val="center"/>
            <w:hideMark/>
          </w:tcPr>
          <w:p w14:paraId="28591D5B"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Buitrago Grajales Rosana</w:t>
            </w:r>
          </w:p>
        </w:tc>
      </w:tr>
      <w:tr w:rsidR="00240C46" w:rsidRPr="00C4683F" w14:paraId="20D37B52" w14:textId="77777777" w:rsidTr="000A30A4">
        <w:trPr>
          <w:trHeight w:val="18"/>
        </w:trPr>
        <w:tc>
          <w:tcPr>
            <w:tcW w:w="610" w:type="dxa"/>
            <w:vAlign w:val="center"/>
          </w:tcPr>
          <w:p w14:paraId="7BDF4E03"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15</w:t>
            </w:r>
          </w:p>
        </w:tc>
        <w:tc>
          <w:tcPr>
            <w:tcW w:w="2787" w:type="dxa"/>
            <w:shd w:val="clear" w:color="auto" w:fill="auto"/>
            <w:noWrap/>
            <w:vAlign w:val="center"/>
            <w:hideMark/>
          </w:tcPr>
          <w:p w14:paraId="40C0B343" w14:textId="0858574B"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Comité empresarial de servicios públicos de santa fe del </w:t>
            </w:r>
            <w:r w:rsidR="0092536A" w:rsidRPr="00C4683F">
              <w:rPr>
                <w:rFonts w:ascii="Arial Narrow" w:eastAsia="Times New Roman" w:hAnsi="Arial Narrow" w:cs="Arial"/>
                <w:color w:val="000000"/>
                <w:sz w:val="18"/>
                <w:szCs w:val="18"/>
                <w:lang w:eastAsia="es-CO"/>
              </w:rPr>
              <w:t>Caguán</w:t>
            </w:r>
          </w:p>
        </w:tc>
        <w:tc>
          <w:tcPr>
            <w:tcW w:w="1178" w:type="dxa"/>
            <w:shd w:val="clear" w:color="auto" w:fill="auto"/>
            <w:noWrap/>
            <w:vAlign w:val="center"/>
            <w:hideMark/>
          </w:tcPr>
          <w:p w14:paraId="3BA9FA04"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3142100036</w:t>
            </w:r>
          </w:p>
        </w:tc>
        <w:tc>
          <w:tcPr>
            <w:tcW w:w="1570" w:type="dxa"/>
            <w:shd w:val="clear" w:color="auto" w:fill="auto"/>
            <w:noWrap/>
            <w:vAlign w:val="center"/>
            <w:hideMark/>
          </w:tcPr>
          <w:p w14:paraId="02E93BC8"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felixvacu11@hotmail.com</w:t>
            </w:r>
          </w:p>
        </w:tc>
        <w:tc>
          <w:tcPr>
            <w:tcW w:w="2211" w:type="dxa"/>
            <w:shd w:val="clear" w:color="auto" w:fill="auto"/>
            <w:noWrap/>
            <w:vAlign w:val="center"/>
            <w:hideMark/>
          </w:tcPr>
          <w:p w14:paraId="48A71058"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Otras organizaciones civiles, corporaciones, fundaciones y entidades</w:t>
            </w:r>
          </w:p>
        </w:tc>
        <w:tc>
          <w:tcPr>
            <w:tcW w:w="1420" w:type="dxa"/>
            <w:shd w:val="clear" w:color="auto" w:fill="auto"/>
            <w:noWrap/>
            <w:vAlign w:val="center"/>
            <w:hideMark/>
          </w:tcPr>
          <w:p w14:paraId="4C2ACBA6"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Vargas Cubillos Félix María</w:t>
            </w:r>
          </w:p>
        </w:tc>
      </w:tr>
      <w:tr w:rsidR="00240C46" w:rsidRPr="00C4683F" w14:paraId="5B36ADD1" w14:textId="77777777" w:rsidTr="000A30A4">
        <w:trPr>
          <w:trHeight w:val="18"/>
        </w:trPr>
        <w:tc>
          <w:tcPr>
            <w:tcW w:w="610" w:type="dxa"/>
            <w:vAlign w:val="center"/>
          </w:tcPr>
          <w:p w14:paraId="6C2EAE5C"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lastRenderedPageBreak/>
              <w:t>16</w:t>
            </w:r>
          </w:p>
        </w:tc>
        <w:tc>
          <w:tcPr>
            <w:tcW w:w="2787" w:type="dxa"/>
            <w:shd w:val="clear" w:color="auto" w:fill="auto"/>
            <w:noWrap/>
            <w:vAlign w:val="center"/>
            <w:hideMark/>
          </w:tcPr>
          <w:p w14:paraId="55E3FAC1" w14:textId="5BF84D9F"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Asociación de comerciantes e industriales de Cartagena del </w:t>
            </w:r>
            <w:r w:rsidR="0092536A">
              <w:rPr>
                <w:rFonts w:ascii="Arial Narrow" w:eastAsia="Times New Roman" w:hAnsi="Arial Narrow" w:cs="Arial"/>
                <w:color w:val="000000"/>
                <w:sz w:val="18"/>
                <w:szCs w:val="18"/>
                <w:lang w:eastAsia="es-CO"/>
              </w:rPr>
              <w:t>C</w:t>
            </w:r>
            <w:r w:rsidRPr="00C4683F">
              <w:rPr>
                <w:rFonts w:ascii="Arial Narrow" w:eastAsia="Times New Roman" w:hAnsi="Arial Narrow" w:cs="Arial"/>
                <w:color w:val="000000"/>
                <w:sz w:val="18"/>
                <w:szCs w:val="18"/>
                <w:lang w:eastAsia="es-CO"/>
              </w:rPr>
              <w:t>hair</w:t>
            </w:r>
            <w:r w:rsidR="0092536A">
              <w:rPr>
                <w:rFonts w:ascii="Arial Narrow" w:eastAsia="Times New Roman" w:hAnsi="Arial Narrow" w:cs="Arial"/>
                <w:color w:val="000000"/>
                <w:sz w:val="18"/>
                <w:szCs w:val="18"/>
                <w:lang w:eastAsia="es-CO"/>
              </w:rPr>
              <w:t>á</w:t>
            </w:r>
          </w:p>
        </w:tc>
        <w:tc>
          <w:tcPr>
            <w:tcW w:w="1178" w:type="dxa"/>
            <w:shd w:val="clear" w:color="auto" w:fill="auto"/>
            <w:noWrap/>
            <w:vAlign w:val="center"/>
            <w:hideMark/>
          </w:tcPr>
          <w:p w14:paraId="2617975B"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3183731693</w:t>
            </w:r>
          </w:p>
        </w:tc>
        <w:tc>
          <w:tcPr>
            <w:tcW w:w="1570" w:type="dxa"/>
            <w:shd w:val="clear" w:color="auto" w:fill="auto"/>
            <w:noWrap/>
            <w:vAlign w:val="center"/>
            <w:hideMark/>
          </w:tcPr>
          <w:p w14:paraId="72163E58"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maleja237@hotmail.com</w:t>
            </w:r>
          </w:p>
        </w:tc>
        <w:tc>
          <w:tcPr>
            <w:tcW w:w="2211" w:type="dxa"/>
            <w:shd w:val="clear" w:color="auto" w:fill="auto"/>
            <w:noWrap/>
            <w:vAlign w:val="center"/>
            <w:hideMark/>
          </w:tcPr>
          <w:p w14:paraId="5A62B053"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Gremios</w:t>
            </w:r>
          </w:p>
        </w:tc>
        <w:tc>
          <w:tcPr>
            <w:tcW w:w="1420" w:type="dxa"/>
            <w:shd w:val="clear" w:color="auto" w:fill="auto"/>
            <w:noWrap/>
            <w:vAlign w:val="center"/>
            <w:hideMark/>
          </w:tcPr>
          <w:p w14:paraId="171351D2"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Ospina Gómez María Aleicy</w:t>
            </w:r>
          </w:p>
        </w:tc>
      </w:tr>
      <w:tr w:rsidR="00240C46" w:rsidRPr="00C4683F" w14:paraId="58C40106" w14:textId="77777777" w:rsidTr="000A30A4">
        <w:trPr>
          <w:trHeight w:val="18"/>
        </w:trPr>
        <w:tc>
          <w:tcPr>
            <w:tcW w:w="610" w:type="dxa"/>
            <w:vAlign w:val="center"/>
          </w:tcPr>
          <w:p w14:paraId="5BB72488"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17</w:t>
            </w:r>
          </w:p>
        </w:tc>
        <w:tc>
          <w:tcPr>
            <w:tcW w:w="2787" w:type="dxa"/>
            <w:shd w:val="clear" w:color="auto" w:fill="auto"/>
            <w:noWrap/>
            <w:vAlign w:val="center"/>
            <w:hideMark/>
          </w:tcPr>
          <w:p w14:paraId="1C016E0B"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Fundación para el desarrollo urbano en Colombia</w:t>
            </w:r>
          </w:p>
        </w:tc>
        <w:tc>
          <w:tcPr>
            <w:tcW w:w="1178" w:type="dxa"/>
            <w:shd w:val="clear" w:color="auto" w:fill="auto"/>
            <w:noWrap/>
            <w:vAlign w:val="center"/>
            <w:hideMark/>
          </w:tcPr>
          <w:p w14:paraId="7DE76067"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3204935693</w:t>
            </w:r>
          </w:p>
        </w:tc>
        <w:tc>
          <w:tcPr>
            <w:tcW w:w="1570" w:type="dxa"/>
            <w:shd w:val="clear" w:color="auto" w:fill="auto"/>
            <w:noWrap/>
            <w:vAlign w:val="center"/>
            <w:hideMark/>
          </w:tcPr>
          <w:p w14:paraId="306A4967"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desarrollourbanoencolombia@gmail.com</w:t>
            </w:r>
          </w:p>
        </w:tc>
        <w:tc>
          <w:tcPr>
            <w:tcW w:w="2211" w:type="dxa"/>
            <w:shd w:val="clear" w:color="auto" w:fill="auto"/>
            <w:noWrap/>
            <w:vAlign w:val="center"/>
            <w:hideMark/>
          </w:tcPr>
          <w:p w14:paraId="788EC32A"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Fundaciones</w:t>
            </w:r>
          </w:p>
        </w:tc>
        <w:tc>
          <w:tcPr>
            <w:tcW w:w="1420" w:type="dxa"/>
            <w:shd w:val="clear" w:color="auto" w:fill="auto"/>
            <w:noWrap/>
            <w:vAlign w:val="center"/>
            <w:hideMark/>
          </w:tcPr>
          <w:p w14:paraId="17E21ECB"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Rubio Núñez Olfa</w:t>
            </w:r>
          </w:p>
        </w:tc>
      </w:tr>
      <w:tr w:rsidR="00240C46" w:rsidRPr="00C4683F" w14:paraId="785435C1" w14:textId="77777777" w:rsidTr="000A30A4">
        <w:trPr>
          <w:trHeight w:val="18"/>
        </w:trPr>
        <w:tc>
          <w:tcPr>
            <w:tcW w:w="610" w:type="dxa"/>
            <w:vAlign w:val="center"/>
          </w:tcPr>
          <w:p w14:paraId="7268349E"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18</w:t>
            </w:r>
          </w:p>
        </w:tc>
        <w:tc>
          <w:tcPr>
            <w:tcW w:w="2787" w:type="dxa"/>
            <w:shd w:val="clear" w:color="auto" w:fill="auto"/>
            <w:noWrap/>
            <w:vAlign w:val="center"/>
            <w:hideMark/>
          </w:tcPr>
          <w:p w14:paraId="22B791C1" w14:textId="444E10BD"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Asociación campesina integral comunitaria núcleo comunal número uno Cartagena del </w:t>
            </w:r>
            <w:r w:rsidR="0092536A">
              <w:rPr>
                <w:rFonts w:ascii="Arial Narrow" w:eastAsia="Times New Roman" w:hAnsi="Arial Narrow" w:cs="Arial"/>
                <w:color w:val="000000"/>
                <w:sz w:val="18"/>
                <w:szCs w:val="18"/>
                <w:lang w:eastAsia="es-CO"/>
              </w:rPr>
              <w:t>C</w:t>
            </w:r>
            <w:r w:rsidRPr="00C4683F">
              <w:rPr>
                <w:rFonts w:ascii="Arial Narrow" w:eastAsia="Times New Roman" w:hAnsi="Arial Narrow" w:cs="Arial"/>
                <w:color w:val="000000"/>
                <w:sz w:val="18"/>
                <w:szCs w:val="18"/>
                <w:lang w:eastAsia="es-CO"/>
              </w:rPr>
              <w:t>hair</w:t>
            </w:r>
            <w:r w:rsidR="0092536A">
              <w:rPr>
                <w:rFonts w:ascii="Arial Narrow" w:eastAsia="Times New Roman" w:hAnsi="Arial Narrow" w:cs="Arial"/>
                <w:color w:val="000000"/>
                <w:sz w:val="18"/>
                <w:szCs w:val="18"/>
                <w:lang w:eastAsia="es-CO"/>
              </w:rPr>
              <w:t>á</w:t>
            </w:r>
          </w:p>
        </w:tc>
        <w:tc>
          <w:tcPr>
            <w:tcW w:w="1178" w:type="dxa"/>
            <w:shd w:val="clear" w:color="auto" w:fill="auto"/>
            <w:noWrap/>
            <w:vAlign w:val="center"/>
            <w:hideMark/>
          </w:tcPr>
          <w:p w14:paraId="775F526E"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3104843004</w:t>
            </w:r>
          </w:p>
        </w:tc>
        <w:tc>
          <w:tcPr>
            <w:tcW w:w="1570" w:type="dxa"/>
            <w:shd w:val="clear" w:color="auto" w:fill="auto"/>
            <w:noWrap/>
            <w:vAlign w:val="center"/>
            <w:hideMark/>
          </w:tcPr>
          <w:p w14:paraId="1EEA4471"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willimb77@outlook.es</w:t>
            </w:r>
          </w:p>
        </w:tc>
        <w:tc>
          <w:tcPr>
            <w:tcW w:w="2211" w:type="dxa"/>
            <w:shd w:val="clear" w:color="auto" w:fill="auto"/>
            <w:noWrap/>
            <w:vAlign w:val="center"/>
            <w:hideMark/>
          </w:tcPr>
          <w:p w14:paraId="1C506DE8"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Asociaciones agropecuarias y campesinas nacionales y no nacionales</w:t>
            </w:r>
          </w:p>
        </w:tc>
        <w:tc>
          <w:tcPr>
            <w:tcW w:w="1420" w:type="dxa"/>
            <w:shd w:val="clear" w:color="auto" w:fill="auto"/>
            <w:noWrap/>
            <w:vAlign w:val="center"/>
            <w:hideMark/>
          </w:tcPr>
          <w:p w14:paraId="5495225D"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Mellizo Bonilla William</w:t>
            </w:r>
          </w:p>
        </w:tc>
      </w:tr>
      <w:tr w:rsidR="00240C46" w:rsidRPr="00C4683F" w14:paraId="14A6F0ED" w14:textId="77777777" w:rsidTr="000A30A4">
        <w:trPr>
          <w:trHeight w:val="18"/>
        </w:trPr>
        <w:tc>
          <w:tcPr>
            <w:tcW w:w="610" w:type="dxa"/>
            <w:vAlign w:val="center"/>
          </w:tcPr>
          <w:p w14:paraId="519F2380"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19</w:t>
            </w:r>
          </w:p>
        </w:tc>
        <w:tc>
          <w:tcPr>
            <w:tcW w:w="2787" w:type="dxa"/>
            <w:shd w:val="clear" w:color="auto" w:fill="auto"/>
            <w:noWrap/>
            <w:vAlign w:val="center"/>
            <w:hideMark/>
          </w:tcPr>
          <w:p w14:paraId="6121BF0A" w14:textId="7E386B33"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Asociación de brazeros de Cartagena del </w:t>
            </w:r>
            <w:r w:rsidR="0092536A">
              <w:rPr>
                <w:rFonts w:ascii="Arial Narrow" w:eastAsia="Times New Roman" w:hAnsi="Arial Narrow" w:cs="Arial"/>
                <w:color w:val="000000"/>
                <w:sz w:val="18"/>
                <w:szCs w:val="18"/>
                <w:lang w:eastAsia="es-CO"/>
              </w:rPr>
              <w:t>C</w:t>
            </w:r>
            <w:r w:rsidRPr="00C4683F">
              <w:rPr>
                <w:rFonts w:ascii="Arial Narrow" w:eastAsia="Times New Roman" w:hAnsi="Arial Narrow" w:cs="Arial"/>
                <w:color w:val="000000"/>
                <w:sz w:val="18"/>
                <w:szCs w:val="18"/>
                <w:lang w:eastAsia="es-CO"/>
              </w:rPr>
              <w:t>hair</w:t>
            </w:r>
            <w:r w:rsidR="0092536A">
              <w:rPr>
                <w:rFonts w:ascii="Arial Narrow" w:eastAsia="Times New Roman" w:hAnsi="Arial Narrow" w:cs="Arial"/>
                <w:color w:val="000000"/>
                <w:sz w:val="18"/>
                <w:szCs w:val="18"/>
                <w:lang w:eastAsia="es-CO"/>
              </w:rPr>
              <w:t>á</w:t>
            </w:r>
          </w:p>
        </w:tc>
        <w:tc>
          <w:tcPr>
            <w:tcW w:w="1178" w:type="dxa"/>
            <w:shd w:val="clear" w:color="auto" w:fill="auto"/>
            <w:noWrap/>
            <w:vAlign w:val="center"/>
            <w:hideMark/>
          </w:tcPr>
          <w:p w14:paraId="66AABECB"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3203086332</w:t>
            </w:r>
          </w:p>
        </w:tc>
        <w:tc>
          <w:tcPr>
            <w:tcW w:w="1570" w:type="dxa"/>
            <w:shd w:val="clear" w:color="auto" w:fill="auto"/>
            <w:noWrap/>
            <w:vAlign w:val="center"/>
            <w:hideMark/>
          </w:tcPr>
          <w:p w14:paraId="3F665B9F"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asobrazeros2017@gmail.com</w:t>
            </w:r>
          </w:p>
        </w:tc>
        <w:tc>
          <w:tcPr>
            <w:tcW w:w="2211" w:type="dxa"/>
            <w:shd w:val="clear" w:color="auto" w:fill="auto"/>
            <w:noWrap/>
            <w:vAlign w:val="center"/>
            <w:hideMark/>
          </w:tcPr>
          <w:p w14:paraId="54D5AF7D"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Asociaciones</w:t>
            </w:r>
          </w:p>
        </w:tc>
        <w:tc>
          <w:tcPr>
            <w:tcW w:w="1420" w:type="dxa"/>
            <w:shd w:val="clear" w:color="auto" w:fill="auto"/>
            <w:noWrap/>
            <w:vAlign w:val="center"/>
            <w:hideMark/>
          </w:tcPr>
          <w:p w14:paraId="24BA2840"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García Castaño Edison</w:t>
            </w:r>
          </w:p>
        </w:tc>
      </w:tr>
      <w:tr w:rsidR="00240C46" w:rsidRPr="00C4683F" w14:paraId="575414AC" w14:textId="77777777" w:rsidTr="000A30A4">
        <w:trPr>
          <w:trHeight w:val="18"/>
        </w:trPr>
        <w:tc>
          <w:tcPr>
            <w:tcW w:w="610" w:type="dxa"/>
            <w:vAlign w:val="center"/>
          </w:tcPr>
          <w:p w14:paraId="6375671F"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20</w:t>
            </w:r>
          </w:p>
        </w:tc>
        <w:tc>
          <w:tcPr>
            <w:tcW w:w="2787" w:type="dxa"/>
            <w:shd w:val="clear" w:color="auto" w:fill="auto"/>
            <w:noWrap/>
            <w:vAlign w:val="center"/>
            <w:hideMark/>
          </w:tcPr>
          <w:p w14:paraId="2A0204DA" w14:textId="10768A4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Asociación de vendedores ambulantes y estacionarios de Cartagena del </w:t>
            </w:r>
            <w:r w:rsidR="0092536A">
              <w:rPr>
                <w:rFonts w:ascii="Arial Narrow" w:eastAsia="Times New Roman" w:hAnsi="Arial Narrow" w:cs="Arial"/>
                <w:color w:val="000000"/>
                <w:sz w:val="18"/>
                <w:szCs w:val="18"/>
                <w:lang w:eastAsia="es-CO"/>
              </w:rPr>
              <w:t>C</w:t>
            </w:r>
            <w:r w:rsidRPr="00C4683F">
              <w:rPr>
                <w:rFonts w:ascii="Arial Narrow" w:eastAsia="Times New Roman" w:hAnsi="Arial Narrow" w:cs="Arial"/>
                <w:color w:val="000000"/>
                <w:sz w:val="18"/>
                <w:szCs w:val="18"/>
                <w:lang w:eastAsia="es-CO"/>
              </w:rPr>
              <w:t>hair</w:t>
            </w:r>
            <w:r w:rsidR="0092536A">
              <w:rPr>
                <w:rFonts w:ascii="Arial Narrow" w:eastAsia="Times New Roman" w:hAnsi="Arial Narrow" w:cs="Arial"/>
                <w:color w:val="000000"/>
                <w:sz w:val="18"/>
                <w:szCs w:val="18"/>
                <w:lang w:eastAsia="es-CO"/>
              </w:rPr>
              <w:t>á</w:t>
            </w:r>
          </w:p>
        </w:tc>
        <w:tc>
          <w:tcPr>
            <w:tcW w:w="1178" w:type="dxa"/>
            <w:shd w:val="clear" w:color="auto" w:fill="auto"/>
            <w:noWrap/>
            <w:vAlign w:val="center"/>
            <w:hideMark/>
          </w:tcPr>
          <w:p w14:paraId="2A80EAF3"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3125391290</w:t>
            </w:r>
          </w:p>
        </w:tc>
        <w:tc>
          <w:tcPr>
            <w:tcW w:w="1570" w:type="dxa"/>
            <w:shd w:val="clear" w:color="auto" w:fill="auto"/>
            <w:noWrap/>
            <w:vAlign w:val="center"/>
            <w:hideMark/>
          </w:tcPr>
          <w:p w14:paraId="2EC23842"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asovenan@outlook.com</w:t>
            </w:r>
          </w:p>
        </w:tc>
        <w:tc>
          <w:tcPr>
            <w:tcW w:w="2211" w:type="dxa"/>
            <w:shd w:val="clear" w:color="auto" w:fill="auto"/>
            <w:noWrap/>
            <w:vAlign w:val="center"/>
            <w:hideMark/>
          </w:tcPr>
          <w:p w14:paraId="6BF4F67E"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Asociaciones agropecuarias y campesinas nacionales y no nacionales</w:t>
            </w:r>
          </w:p>
        </w:tc>
        <w:tc>
          <w:tcPr>
            <w:tcW w:w="1420" w:type="dxa"/>
            <w:shd w:val="clear" w:color="auto" w:fill="auto"/>
            <w:noWrap/>
            <w:vAlign w:val="center"/>
            <w:hideMark/>
          </w:tcPr>
          <w:p w14:paraId="2FA13AA8"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Cano Silva Ever</w:t>
            </w:r>
          </w:p>
        </w:tc>
      </w:tr>
      <w:tr w:rsidR="00240C46" w:rsidRPr="00C4683F" w14:paraId="20DB9EE6" w14:textId="77777777" w:rsidTr="000A30A4">
        <w:trPr>
          <w:trHeight w:val="18"/>
        </w:trPr>
        <w:tc>
          <w:tcPr>
            <w:tcW w:w="610" w:type="dxa"/>
            <w:vAlign w:val="center"/>
          </w:tcPr>
          <w:p w14:paraId="4FA9FBED"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21</w:t>
            </w:r>
          </w:p>
        </w:tc>
        <w:tc>
          <w:tcPr>
            <w:tcW w:w="2787" w:type="dxa"/>
            <w:shd w:val="clear" w:color="auto" w:fill="auto"/>
            <w:noWrap/>
            <w:vAlign w:val="center"/>
            <w:hideMark/>
          </w:tcPr>
          <w:p w14:paraId="47328D16" w14:textId="342634FA"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Fundación semilleros de paz </w:t>
            </w:r>
            <w:r w:rsidR="0092536A">
              <w:rPr>
                <w:rFonts w:ascii="Arial Narrow" w:eastAsia="Times New Roman" w:hAnsi="Arial Narrow" w:cs="Arial"/>
                <w:color w:val="000000"/>
                <w:sz w:val="18"/>
                <w:szCs w:val="18"/>
                <w:lang w:eastAsia="es-CO"/>
              </w:rPr>
              <w:t>Chairá</w:t>
            </w:r>
          </w:p>
        </w:tc>
        <w:tc>
          <w:tcPr>
            <w:tcW w:w="1178" w:type="dxa"/>
            <w:shd w:val="clear" w:color="auto" w:fill="auto"/>
            <w:noWrap/>
            <w:vAlign w:val="center"/>
            <w:hideMark/>
          </w:tcPr>
          <w:p w14:paraId="795B6499"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3196084648</w:t>
            </w:r>
          </w:p>
        </w:tc>
        <w:tc>
          <w:tcPr>
            <w:tcW w:w="1570" w:type="dxa"/>
            <w:shd w:val="clear" w:color="auto" w:fill="auto"/>
            <w:noWrap/>
            <w:vAlign w:val="center"/>
            <w:hideMark/>
          </w:tcPr>
          <w:p w14:paraId="422F3918"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llimapast@gmail.com</w:t>
            </w:r>
          </w:p>
        </w:tc>
        <w:tc>
          <w:tcPr>
            <w:tcW w:w="2211" w:type="dxa"/>
            <w:shd w:val="clear" w:color="auto" w:fill="auto"/>
            <w:noWrap/>
            <w:vAlign w:val="center"/>
            <w:hideMark/>
          </w:tcPr>
          <w:p w14:paraId="28AE1CC5"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Sociales</w:t>
            </w:r>
          </w:p>
        </w:tc>
        <w:tc>
          <w:tcPr>
            <w:tcW w:w="1420" w:type="dxa"/>
            <w:shd w:val="clear" w:color="auto" w:fill="auto"/>
            <w:noWrap/>
            <w:vAlign w:val="center"/>
            <w:hideMark/>
          </w:tcPr>
          <w:p w14:paraId="3A927D3F"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Parra Sterlig Maricela</w:t>
            </w:r>
          </w:p>
        </w:tc>
      </w:tr>
      <w:tr w:rsidR="00240C46" w:rsidRPr="00C4683F" w14:paraId="7C66890A" w14:textId="77777777" w:rsidTr="000A30A4">
        <w:trPr>
          <w:trHeight w:val="18"/>
        </w:trPr>
        <w:tc>
          <w:tcPr>
            <w:tcW w:w="610" w:type="dxa"/>
            <w:vAlign w:val="center"/>
          </w:tcPr>
          <w:p w14:paraId="246B9C32"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22</w:t>
            </w:r>
          </w:p>
        </w:tc>
        <w:tc>
          <w:tcPr>
            <w:tcW w:w="2787" w:type="dxa"/>
            <w:shd w:val="clear" w:color="auto" w:fill="auto"/>
            <w:noWrap/>
            <w:vAlign w:val="center"/>
            <w:hideMark/>
          </w:tcPr>
          <w:p w14:paraId="4F53FE4F"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CORPOCHAIRENSE</w:t>
            </w:r>
          </w:p>
        </w:tc>
        <w:tc>
          <w:tcPr>
            <w:tcW w:w="1178" w:type="dxa"/>
            <w:shd w:val="clear" w:color="auto" w:fill="auto"/>
            <w:noWrap/>
            <w:vAlign w:val="center"/>
            <w:hideMark/>
          </w:tcPr>
          <w:p w14:paraId="644FF5DD"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3234467788</w:t>
            </w:r>
          </w:p>
        </w:tc>
        <w:tc>
          <w:tcPr>
            <w:tcW w:w="1570" w:type="dxa"/>
            <w:shd w:val="clear" w:color="auto" w:fill="auto"/>
            <w:noWrap/>
            <w:vAlign w:val="center"/>
            <w:hideMark/>
          </w:tcPr>
          <w:p w14:paraId="6A97FEF7"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dmoviedos@hotmail.com</w:t>
            </w:r>
          </w:p>
        </w:tc>
        <w:tc>
          <w:tcPr>
            <w:tcW w:w="2211" w:type="dxa"/>
            <w:shd w:val="clear" w:color="auto" w:fill="auto"/>
            <w:noWrap/>
            <w:vAlign w:val="center"/>
            <w:hideMark/>
          </w:tcPr>
          <w:p w14:paraId="641D4835"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Sociales</w:t>
            </w:r>
          </w:p>
        </w:tc>
        <w:tc>
          <w:tcPr>
            <w:tcW w:w="1420" w:type="dxa"/>
            <w:shd w:val="clear" w:color="auto" w:fill="auto"/>
            <w:noWrap/>
            <w:vAlign w:val="center"/>
            <w:hideMark/>
          </w:tcPr>
          <w:p w14:paraId="52680A78"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Oviedo Serrato Diana Milena</w:t>
            </w:r>
          </w:p>
        </w:tc>
      </w:tr>
      <w:tr w:rsidR="00240C46" w:rsidRPr="00C4683F" w14:paraId="49C6841C" w14:textId="77777777" w:rsidTr="000A30A4">
        <w:trPr>
          <w:trHeight w:val="18"/>
        </w:trPr>
        <w:tc>
          <w:tcPr>
            <w:tcW w:w="610" w:type="dxa"/>
            <w:vAlign w:val="center"/>
          </w:tcPr>
          <w:p w14:paraId="04A4309C"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23</w:t>
            </w:r>
          </w:p>
        </w:tc>
        <w:tc>
          <w:tcPr>
            <w:tcW w:w="2787" w:type="dxa"/>
            <w:shd w:val="clear" w:color="auto" w:fill="auto"/>
            <w:noWrap/>
            <w:vAlign w:val="center"/>
            <w:hideMark/>
          </w:tcPr>
          <w:p w14:paraId="29E97A69" w14:textId="05A097D5"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Asociación de volqueteros y maquinaria de Cartagena del </w:t>
            </w:r>
            <w:r w:rsidR="0092536A">
              <w:rPr>
                <w:rFonts w:ascii="Arial Narrow" w:eastAsia="Times New Roman" w:hAnsi="Arial Narrow" w:cs="Arial"/>
                <w:color w:val="000000"/>
                <w:sz w:val="18"/>
                <w:szCs w:val="18"/>
                <w:lang w:eastAsia="es-CO"/>
              </w:rPr>
              <w:t>C</w:t>
            </w:r>
            <w:r w:rsidRPr="00C4683F">
              <w:rPr>
                <w:rFonts w:ascii="Arial Narrow" w:eastAsia="Times New Roman" w:hAnsi="Arial Narrow" w:cs="Arial"/>
                <w:color w:val="000000"/>
                <w:sz w:val="18"/>
                <w:szCs w:val="18"/>
                <w:lang w:eastAsia="es-CO"/>
              </w:rPr>
              <w:t>hair</w:t>
            </w:r>
            <w:r w:rsidR="0092536A">
              <w:rPr>
                <w:rFonts w:ascii="Arial Narrow" w:eastAsia="Times New Roman" w:hAnsi="Arial Narrow" w:cs="Arial"/>
                <w:color w:val="000000"/>
                <w:sz w:val="18"/>
                <w:szCs w:val="18"/>
                <w:lang w:eastAsia="es-CO"/>
              </w:rPr>
              <w:t>á</w:t>
            </w:r>
            <w:r w:rsidRPr="00C4683F">
              <w:rPr>
                <w:rFonts w:ascii="Arial Narrow" w:eastAsia="Times New Roman" w:hAnsi="Arial Narrow" w:cs="Arial"/>
                <w:color w:val="000000"/>
                <w:sz w:val="18"/>
                <w:szCs w:val="18"/>
                <w:lang w:eastAsia="es-CO"/>
              </w:rPr>
              <w:t xml:space="preserve"> Caquetá</w:t>
            </w:r>
          </w:p>
        </w:tc>
        <w:tc>
          <w:tcPr>
            <w:tcW w:w="1178" w:type="dxa"/>
            <w:shd w:val="clear" w:color="auto" w:fill="auto"/>
            <w:noWrap/>
            <w:vAlign w:val="center"/>
            <w:hideMark/>
          </w:tcPr>
          <w:p w14:paraId="7D09C849"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3132783301</w:t>
            </w:r>
          </w:p>
        </w:tc>
        <w:tc>
          <w:tcPr>
            <w:tcW w:w="1570" w:type="dxa"/>
            <w:shd w:val="clear" w:color="auto" w:fill="auto"/>
            <w:noWrap/>
            <w:vAlign w:val="center"/>
            <w:hideMark/>
          </w:tcPr>
          <w:p w14:paraId="7B5596EC"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asovolmacartagena@gmail.com</w:t>
            </w:r>
          </w:p>
        </w:tc>
        <w:tc>
          <w:tcPr>
            <w:tcW w:w="2211" w:type="dxa"/>
            <w:shd w:val="clear" w:color="auto" w:fill="auto"/>
            <w:noWrap/>
            <w:vAlign w:val="center"/>
            <w:hideMark/>
          </w:tcPr>
          <w:p w14:paraId="1D8BC60F"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Gremios</w:t>
            </w:r>
          </w:p>
        </w:tc>
        <w:tc>
          <w:tcPr>
            <w:tcW w:w="1420" w:type="dxa"/>
            <w:shd w:val="clear" w:color="auto" w:fill="auto"/>
            <w:noWrap/>
            <w:vAlign w:val="center"/>
            <w:hideMark/>
          </w:tcPr>
          <w:p w14:paraId="1639FDB3" w14:textId="55E19D9D"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Bustos Gilberto</w:t>
            </w:r>
          </w:p>
        </w:tc>
      </w:tr>
      <w:tr w:rsidR="00240C46" w:rsidRPr="00C4683F" w14:paraId="3243340C" w14:textId="77777777" w:rsidTr="000A30A4">
        <w:trPr>
          <w:trHeight w:val="18"/>
        </w:trPr>
        <w:tc>
          <w:tcPr>
            <w:tcW w:w="610" w:type="dxa"/>
            <w:vAlign w:val="center"/>
          </w:tcPr>
          <w:p w14:paraId="5FC6F5F8"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24</w:t>
            </w:r>
          </w:p>
        </w:tc>
        <w:tc>
          <w:tcPr>
            <w:tcW w:w="2787" w:type="dxa"/>
            <w:shd w:val="clear" w:color="auto" w:fill="auto"/>
            <w:noWrap/>
            <w:vAlign w:val="center"/>
            <w:hideMark/>
          </w:tcPr>
          <w:p w14:paraId="6ED71617"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Asociación de productores y comercializadores de queso de Caquetá</w:t>
            </w:r>
          </w:p>
        </w:tc>
        <w:tc>
          <w:tcPr>
            <w:tcW w:w="1178" w:type="dxa"/>
            <w:shd w:val="clear" w:color="auto" w:fill="auto"/>
            <w:noWrap/>
            <w:vAlign w:val="center"/>
            <w:hideMark/>
          </w:tcPr>
          <w:p w14:paraId="4C7758E1"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3118066833</w:t>
            </w:r>
          </w:p>
        </w:tc>
        <w:tc>
          <w:tcPr>
            <w:tcW w:w="1570" w:type="dxa"/>
            <w:shd w:val="clear" w:color="auto" w:fill="auto"/>
            <w:noWrap/>
            <w:vAlign w:val="center"/>
            <w:hideMark/>
          </w:tcPr>
          <w:p w14:paraId="19999891"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adalberto2587@hotmail.com</w:t>
            </w:r>
          </w:p>
        </w:tc>
        <w:tc>
          <w:tcPr>
            <w:tcW w:w="2211" w:type="dxa"/>
            <w:shd w:val="clear" w:color="auto" w:fill="auto"/>
            <w:noWrap/>
            <w:vAlign w:val="center"/>
            <w:hideMark/>
          </w:tcPr>
          <w:p w14:paraId="347EAA93"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Gremios</w:t>
            </w:r>
          </w:p>
        </w:tc>
        <w:tc>
          <w:tcPr>
            <w:tcW w:w="1420" w:type="dxa"/>
            <w:shd w:val="clear" w:color="auto" w:fill="auto"/>
            <w:noWrap/>
            <w:vAlign w:val="center"/>
            <w:hideMark/>
          </w:tcPr>
          <w:p w14:paraId="7A629035"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Villada Hernández Yolanda</w:t>
            </w:r>
          </w:p>
        </w:tc>
      </w:tr>
      <w:tr w:rsidR="00240C46" w:rsidRPr="00C4683F" w14:paraId="27C757BC" w14:textId="77777777" w:rsidTr="000A30A4">
        <w:trPr>
          <w:trHeight w:val="18"/>
        </w:trPr>
        <w:tc>
          <w:tcPr>
            <w:tcW w:w="610" w:type="dxa"/>
            <w:vAlign w:val="center"/>
          </w:tcPr>
          <w:p w14:paraId="57306E53"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25</w:t>
            </w:r>
          </w:p>
        </w:tc>
        <w:tc>
          <w:tcPr>
            <w:tcW w:w="2787" w:type="dxa"/>
            <w:shd w:val="clear" w:color="auto" w:fill="auto"/>
            <w:noWrap/>
            <w:vAlign w:val="center"/>
            <w:hideMark/>
          </w:tcPr>
          <w:p w14:paraId="7805484E"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Asociación de profesionales integrales colectivos</w:t>
            </w:r>
          </w:p>
        </w:tc>
        <w:tc>
          <w:tcPr>
            <w:tcW w:w="1178" w:type="dxa"/>
            <w:shd w:val="clear" w:color="auto" w:fill="auto"/>
            <w:noWrap/>
            <w:vAlign w:val="center"/>
            <w:hideMark/>
          </w:tcPr>
          <w:p w14:paraId="7DB3D696"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3104760853</w:t>
            </w:r>
          </w:p>
        </w:tc>
        <w:tc>
          <w:tcPr>
            <w:tcW w:w="1570" w:type="dxa"/>
            <w:shd w:val="clear" w:color="auto" w:fill="auto"/>
            <w:noWrap/>
            <w:vAlign w:val="center"/>
            <w:hideMark/>
          </w:tcPr>
          <w:p w14:paraId="773C3B3D"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asoproinco.edu@gmail.com</w:t>
            </w:r>
          </w:p>
        </w:tc>
        <w:tc>
          <w:tcPr>
            <w:tcW w:w="2211" w:type="dxa"/>
            <w:shd w:val="clear" w:color="auto" w:fill="auto"/>
            <w:noWrap/>
            <w:vAlign w:val="center"/>
            <w:hideMark/>
          </w:tcPr>
          <w:p w14:paraId="5CB99203"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Asociaciones</w:t>
            </w:r>
          </w:p>
        </w:tc>
        <w:tc>
          <w:tcPr>
            <w:tcW w:w="1420" w:type="dxa"/>
            <w:shd w:val="clear" w:color="auto" w:fill="auto"/>
            <w:noWrap/>
            <w:vAlign w:val="center"/>
            <w:hideMark/>
          </w:tcPr>
          <w:p w14:paraId="56236ADC"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Obregón Lozada Karen Juliana</w:t>
            </w:r>
          </w:p>
        </w:tc>
      </w:tr>
      <w:tr w:rsidR="00240C46" w:rsidRPr="00C4683F" w14:paraId="46E20654" w14:textId="77777777" w:rsidTr="000A30A4">
        <w:trPr>
          <w:trHeight w:val="18"/>
        </w:trPr>
        <w:tc>
          <w:tcPr>
            <w:tcW w:w="610" w:type="dxa"/>
            <w:vAlign w:val="center"/>
          </w:tcPr>
          <w:p w14:paraId="257D8AA9"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26</w:t>
            </w:r>
          </w:p>
        </w:tc>
        <w:tc>
          <w:tcPr>
            <w:tcW w:w="2787" w:type="dxa"/>
            <w:shd w:val="clear" w:color="auto" w:fill="auto"/>
            <w:noWrap/>
            <w:vAlign w:val="center"/>
            <w:hideMark/>
          </w:tcPr>
          <w:p w14:paraId="5C3D342F" w14:textId="5358520A"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Comité de cacaoteros de Cartagena del </w:t>
            </w:r>
            <w:r w:rsidR="0092536A">
              <w:rPr>
                <w:rFonts w:ascii="Arial Narrow" w:eastAsia="Times New Roman" w:hAnsi="Arial Narrow" w:cs="Arial"/>
                <w:color w:val="000000"/>
                <w:sz w:val="18"/>
                <w:szCs w:val="18"/>
                <w:lang w:eastAsia="es-CO"/>
              </w:rPr>
              <w:t>C</w:t>
            </w:r>
            <w:r w:rsidRPr="00C4683F">
              <w:rPr>
                <w:rFonts w:ascii="Arial Narrow" w:eastAsia="Times New Roman" w:hAnsi="Arial Narrow" w:cs="Arial"/>
                <w:color w:val="000000"/>
                <w:sz w:val="18"/>
                <w:szCs w:val="18"/>
                <w:lang w:eastAsia="es-CO"/>
              </w:rPr>
              <w:t>hair</w:t>
            </w:r>
            <w:r w:rsidR="0092536A">
              <w:rPr>
                <w:rFonts w:ascii="Arial Narrow" w:eastAsia="Times New Roman" w:hAnsi="Arial Narrow" w:cs="Arial"/>
                <w:color w:val="000000"/>
                <w:sz w:val="18"/>
                <w:szCs w:val="18"/>
                <w:lang w:eastAsia="es-CO"/>
              </w:rPr>
              <w:t>á</w:t>
            </w:r>
            <w:r w:rsidRPr="00C4683F">
              <w:rPr>
                <w:rFonts w:ascii="Arial Narrow" w:eastAsia="Times New Roman" w:hAnsi="Arial Narrow" w:cs="Arial"/>
                <w:color w:val="000000"/>
                <w:sz w:val="18"/>
                <w:szCs w:val="18"/>
                <w:lang w:eastAsia="es-CO"/>
              </w:rPr>
              <w:t xml:space="preserve"> Caquetá</w:t>
            </w:r>
          </w:p>
        </w:tc>
        <w:tc>
          <w:tcPr>
            <w:tcW w:w="1178" w:type="dxa"/>
            <w:shd w:val="clear" w:color="auto" w:fill="auto"/>
            <w:noWrap/>
            <w:vAlign w:val="center"/>
            <w:hideMark/>
          </w:tcPr>
          <w:p w14:paraId="3307D128"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3123747638</w:t>
            </w:r>
          </w:p>
        </w:tc>
        <w:tc>
          <w:tcPr>
            <w:tcW w:w="1570" w:type="dxa"/>
            <w:shd w:val="clear" w:color="auto" w:fill="auto"/>
            <w:noWrap/>
            <w:vAlign w:val="center"/>
            <w:hideMark/>
          </w:tcPr>
          <w:p w14:paraId="4DEFBC74"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rbernal96@hotmail.com</w:t>
            </w:r>
          </w:p>
        </w:tc>
        <w:tc>
          <w:tcPr>
            <w:tcW w:w="2211" w:type="dxa"/>
            <w:shd w:val="clear" w:color="auto" w:fill="auto"/>
            <w:noWrap/>
            <w:vAlign w:val="center"/>
            <w:hideMark/>
          </w:tcPr>
          <w:p w14:paraId="011D8E94"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Asociaciones agropecuarias y campesinas nacionales y no nacionales</w:t>
            </w:r>
          </w:p>
        </w:tc>
        <w:tc>
          <w:tcPr>
            <w:tcW w:w="1420" w:type="dxa"/>
            <w:shd w:val="clear" w:color="auto" w:fill="auto"/>
            <w:noWrap/>
            <w:vAlign w:val="center"/>
            <w:hideMark/>
          </w:tcPr>
          <w:p w14:paraId="65F36E79"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Lozada Castañeda Diego Eduardo</w:t>
            </w:r>
          </w:p>
        </w:tc>
      </w:tr>
      <w:tr w:rsidR="00240C46" w:rsidRPr="00C4683F" w14:paraId="5C44E3B4" w14:textId="77777777" w:rsidTr="000A30A4">
        <w:trPr>
          <w:trHeight w:val="18"/>
        </w:trPr>
        <w:tc>
          <w:tcPr>
            <w:tcW w:w="610" w:type="dxa"/>
            <w:vAlign w:val="center"/>
          </w:tcPr>
          <w:p w14:paraId="681998CF"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27</w:t>
            </w:r>
          </w:p>
        </w:tc>
        <w:tc>
          <w:tcPr>
            <w:tcW w:w="2787" w:type="dxa"/>
            <w:shd w:val="clear" w:color="auto" w:fill="auto"/>
            <w:noWrap/>
            <w:vAlign w:val="center"/>
            <w:hideMark/>
          </w:tcPr>
          <w:p w14:paraId="3908244D" w14:textId="47AA4C72"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Asociación de moto trabajadores de Cartagena del </w:t>
            </w:r>
            <w:r w:rsidR="0092536A">
              <w:rPr>
                <w:rFonts w:ascii="Arial Narrow" w:eastAsia="Times New Roman" w:hAnsi="Arial Narrow" w:cs="Arial"/>
                <w:color w:val="000000"/>
                <w:sz w:val="18"/>
                <w:szCs w:val="18"/>
                <w:lang w:eastAsia="es-CO"/>
              </w:rPr>
              <w:t>C</w:t>
            </w:r>
            <w:r w:rsidRPr="00C4683F">
              <w:rPr>
                <w:rFonts w:ascii="Arial Narrow" w:eastAsia="Times New Roman" w:hAnsi="Arial Narrow" w:cs="Arial"/>
                <w:color w:val="000000"/>
                <w:sz w:val="18"/>
                <w:szCs w:val="18"/>
                <w:lang w:eastAsia="es-CO"/>
              </w:rPr>
              <w:t>hair</w:t>
            </w:r>
            <w:r w:rsidR="0092536A">
              <w:rPr>
                <w:rFonts w:ascii="Arial Narrow" w:eastAsia="Times New Roman" w:hAnsi="Arial Narrow" w:cs="Arial"/>
                <w:color w:val="000000"/>
                <w:sz w:val="18"/>
                <w:szCs w:val="18"/>
                <w:lang w:eastAsia="es-CO"/>
              </w:rPr>
              <w:t>á</w:t>
            </w:r>
          </w:p>
        </w:tc>
        <w:tc>
          <w:tcPr>
            <w:tcW w:w="1178" w:type="dxa"/>
            <w:shd w:val="clear" w:color="auto" w:fill="auto"/>
            <w:noWrap/>
            <w:vAlign w:val="center"/>
            <w:hideMark/>
          </w:tcPr>
          <w:p w14:paraId="0865756B"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3123332407</w:t>
            </w:r>
          </w:p>
        </w:tc>
        <w:tc>
          <w:tcPr>
            <w:tcW w:w="1570" w:type="dxa"/>
            <w:shd w:val="clear" w:color="auto" w:fill="auto"/>
            <w:noWrap/>
            <w:vAlign w:val="center"/>
            <w:hideMark/>
          </w:tcPr>
          <w:p w14:paraId="37563C60"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danilagomezlosada94@hotmail.com</w:t>
            </w:r>
          </w:p>
        </w:tc>
        <w:tc>
          <w:tcPr>
            <w:tcW w:w="2211" w:type="dxa"/>
            <w:shd w:val="clear" w:color="auto" w:fill="auto"/>
            <w:noWrap/>
            <w:vAlign w:val="center"/>
            <w:hideMark/>
          </w:tcPr>
          <w:p w14:paraId="0256F2B0"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Corporaciones, asociaciones y fundaciones creadas </w:t>
            </w:r>
          </w:p>
        </w:tc>
        <w:tc>
          <w:tcPr>
            <w:tcW w:w="1420" w:type="dxa"/>
            <w:shd w:val="clear" w:color="auto" w:fill="auto"/>
            <w:noWrap/>
            <w:vAlign w:val="center"/>
            <w:hideMark/>
          </w:tcPr>
          <w:p w14:paraId="5CA90C2C"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Gómez Silva Tito</w:t>
            </w:r>
          </w:p>
        </w:tc>
      </w:tr>
      <w:tr w:rsidR="00240C46" w:rsidRPr="00C4683F" w14:paraId="6FE9AD75" w14:textId="77777777" w:rsidTr="000A30A4">
        <w:trPr>
          <w:trHeight w:val="18"/>
        </w:trPr>
        <w:tc>
          <w:tcPr>
            <w:tcW w:w="610" w:type="dxa"/>
            <w:vAlign w:val="center"/>
          </w:tcPr>
          <w:p w14:paraId="59E05A90"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28</w:t>
            </w:r>
          </w:p>
        </w:tc>
        <w:tc>
          <w:tcPr>
            <w:tcW w:w="2787" w:type="dxa"/>
            <w:shd w:val="clear" w:color="auto" w:fill="auto"/>
            <w:noWrap/>
            <w:vAlign w:val="center"/>
            <w:hideMark/>
          </w:tcPr>
          <w:p w14:paraId="0EFF2EEA" w14:textId="3E630E90"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Asociación de productores lácteos de Cartagena del </w:t>
            </w:r>
            <w:r w:rsidR="0092536A">
              <w:rPr>
                <w:rFonts w:ascii="Arial Narrow" w:eastAsia="Times New Roman" w:hAnsi="Arial Narrow" w:cs="Arial"/>
                <w:color w:val="000000"/>
                <w:sz w:val="18"/>
                <w:szCs w:val="18"/>
                <w:lang w:eastAsia="es-CO"/>
              </w:rPr>
              <w:t>C</w:t>
            </w:r>
            <w:r w:rsidRPr="00C4683F">
              <w:rPr>
                <w:rFonts w:ascii="Arial Narrow" w:eastAsia="Times New Roman" w:hAnsi="Arial Narrow" w:cs="Arial"/>
                <w:color w:val="000000"/>
                <w:sz w:val="18"/>
                <w:szCs w:val="18"/>
                <w:lang w:eastAsia="es-CO"/>
              </w:rPr>
              <w:t>hair</w:t>
            </w:r>
            <w:r w:rsidR="0092536A">
              <w:rPr>
                <w:rFonts w:ascii="Arial Narrow" w:eastAsia="Times New Roman" w:hAnsi="Arial Narrow" w:cs="Arial"/>
                <w:color w:val="000000"/>
                <w:sz w:val="18"/>
                <w:szCs w:val="18"/>
                <w:lang w:eastAsia="es-CO"/>
              </w:rPr>
              <w:t>á</w:t>
            </w:r>
          </w:p>
        </w:tc>
        <w:tc>
          <w:tcPr>
            <w:tcW w:w="1178" w:type="dxa"/>
            <w:shd w:val="clear" w:color="auto" w:fill="auto"/>
            <w:noWrap/>
            <w:vAlign w:val="center"/>
            <w:hideMark/>
          </w:tcPr>
          <w:p w14:paraId="6EB7905C"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3134574834</w:t>
            </w:r>
          </w:p>
        </w:tc>
        <w:tc>
          <w:tcPr>
            <w:tcW w:w="1570" w:type="dxa"/>
            <w:shd w:val="clear" w:color="auto" w:fill="auto"/>
            <w:noWrap/>
            <w:vAlign w:val="center"/>
            <w:hideMark/>
          </w:tcPr>
          <w:p w14:paraId="132A12F5"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maydac22@hotmail.com</w:t>
            </w:r>
          </w:p>
        </w:tc>
        <w:tc>
          <w:tcPr>
            <w:tcW w:w="2211" w:type="dxa"/>
            <w:shd w:val="clear" w:color="auto" w:fill="auto"/>
            <w:noWrap/>
            <w:vAlign w:val="center"/>
            <w:hideMark/>
          </w:tcPr>
          <w:p w14:paraId="50260C75"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Asociaciones agropecuarias y campesinas nacionales y no nacionales</w:t>
            </w:r>
          </w:p>
        </w:tc>
        <w:tc>
          <w:tcPr>
            <w:tcW w:w="1420" w:type="dxa"/>
            <w:shd w:val="clear" w:color="auto" w:fill="auto"/>
            <w:noWrap/>
            <w:vAlign w:val="center"/>
            <w:hideMark/>
          </w:tcPr>
          <w:p w14:paraId="5EB8BAF8"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Carvajal Vargas Mayda Alexandra</w:t>
            </w:r>
          </w:p>
        </w:tc>
      </w:tr>
      <w:tr w:rsidR="00240C46" w:rsidRPr="00C4683F" w14:paraId="77057C6F" w14:textId="77777777" w:rsidTr="000A30A4">
        <w:trPr>
          <w:trHeight w:val="18"/>
        </w:trPr>
        <w:tc>
          <w:tcPr>
            <w:tcW w:w="610" w:type="dxa"/>
            <w:vAlign w:val="center"/>
          </w:tcPr>
          <w:p w14:paraId="72B05AE3"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29</w:t>
            </w:r>
          </w:p>
        </w:tc>
        <w:tc>
          <w:tcPr>
            <w:tcW w:w="2787" w:type="dxa"/>
            <w:shd w:val="clear" w:color="auto" w:fill="auto"/>
            <w:noWrap/>
            <w:vAlign w:val="center"/>
            <w:hideMark/>
          </w:tcPr>
          <w:p w14:paraId="729B9A31" w14:textId="55428783"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Asociación de productores y comercializadores de productos orgánicos frutos de paz del municipio de Cartagena del </w:t>
            </w:r>
            <w:r w:rsidR="0092536A">
              <w:rPr>
                <w:rFonts w:ascii="Arial Narrow" w:eastAsia="Times New Roman" w:hAnsi="Arial Narrow" w:cs="Arial"/>
                <w:color w:val="000000"/>
                <w:sz w:val="18"/>
                <w:szCs w:val="18"/>
                <w:lang w:eastAsia="es-CO"/>
              </w:rPr>
              <w:t>C</w:t>
            </w:r>
            <w:r w:rsidRPr="00C4683F">
              <w:rPr>
                <w:rFonts w:ascii="Arial Narrow" w:eastAsia="Times New Roman" w:hAnsi="Arial Narrow" w:cs="Arial"/>
                <w:color w:val="000000"/>
                <w:sz w:val="18"/>
                <w:szCs w:val="18"/>
                <w:lang w:eastAsia="es-CO"/>
              </w:rPr>
              <w:t>hair</w:t>
            </w:r>
            <w:r w:rsidR="0092536A">
              <w:rPr>
                <w:rFonts w:ascii="Arial Narrow" w:eastAsia="Times New Roman" w:hAnsi="Arial Narrow" w:cs="Arial"/>
                <w:color w:val="000000"/>
                <w:sz w:val="18"/>
                <w:szCs w:val="18"/>
                <w:lang w:eastAsia="es-CO"/>
              </w:rPr>
              <w:t>á</w:t>
            </w:r>
          </w:p>
        </w:tc>
        <w:tc>
          <w:tcPr>
            <w:tcW w:w="1178" w:type="dxa"/>
            <w:shd w:val="clear" w:color="auto" w:fill="auto"/>
            <w:noWrap/>
            <w:vAlign w:val="center"/>
            <w:hideMark/>
          </w:tcPr>
          <w:p w14:paraId="56774103"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3168692453</w:t>
            </w:r>
          </w:p>
        </w:tc>
        <w:tc>
          <w:tcPr>
            <w:tcW w:w="1570" w:type="dxa"/>
            <w:shd w:val="clear" w:color="auto" w:fill="auto"/>
            <w:noWrap/>
            <w:vAlign w:val="center"/>
            <w:hideMark/>
          </w:tcPr>
          <w:p w14:paraId="3805E9A1"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edinsontafur98@gmail.com</w:t>
            </w:r>
          </w:p>
        </w:tc>
        <w:tc>
          <w:tcPr>
            <w:tcW w:w="2211" w:type="dxa"/>
            <w:shd w:val="clear" w:color="auto" w:fill="auto"/>
            <w:noWrap/>
            <w:vAlign w:val="center"/>
            <w:hideMark/>
          </w:tcPr>
          <w:p w14:paraId="55E0A1A6"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Asociaciones agropecuarias y campesinas nacionales y no nacionales</w:t>
            </w:r>
          </w:p>
        </w:tc>
        <w:tc>
          <w:tcPr>
            <w:tcW w:w="1420" w:type="dxa"/>
            <w:shd w:val="clear" w:color="auto" w:fill="auto"/>
            <w:noWrap/>
            <w:vAlign w:val="center"/>
            <w:hideMark/>
          </w:tcPr>
          <w:p w14:paraId="25A6472E"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Agudelo Borrero Javier</w:t>
            </w:r>
          </w:p>
        </w:tc>
      </w:tr>
      <w:tr w:rsidR="00240C46" w:rsidRPr="00C4683F" w14:paraId="2706066A" w14:textId="77777777" w:rsidTr="000A30A4">
        <w:trPr>
          <w:trHeight w:val="18"/>
        </w:trPr>
        <w:tc>
          <w:tcPr>
            <w:tcW w:w="610" w:type="dxa"/>
            <w:vAlign w:val="center"/>
          </w:tcPr>
          <w:p w14:paraId="2883AE87"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30</w:t>
            </w:r>
          </w:p>
        </w:tc>
        <w:tc>
          <w:tcPr>
            <w:tcW w:w="2787" w:type="dxa"/>
            <w:shd w:val="clear" w:color="auto" w:fill="auto"/>
            <w:noWrap/>
            <w:vAlign w:val="center"/>
            <w:hideMark/>
          </w:tcPr>
          <w:p w14:paraId="5ECB42CA" w14:textId="443C6C9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Asociación ambiental de la laguna del </w:t>
            </w:r>
            <w:r w:rsidR="0092536A">
              <w:rPr>
                <w:rFonts w:ascii="Arial Narrow" w:eastAsia="Times New Roman" w:hAnsi="Arial Narrow" w:cs="Arial"/>
                <w:color w:val="000000"/>
                <w:sz w:val="18"/>
                <w:szCs w:val="18"/>
                <w:lang w:eastAsia="es-CO"/>
              </w:rPr>
              <w:t>C</w:t>
            </w:r>
            <w:r w:rsidRPr="00C4683F">
              <w:rPr>
                <w:rFonts w:ascii="Arial Narrow" w:eastAsia="Times New Roman" w:hAnsi="Arial Narrow" w:cs="Arial"/>
                <w:color w:val="000000"/>
                <w:sz w:val="18"/>
                <w:szCs w:val="18"/>
                <w:lang w:eastAsia="es-CO"/>
              </w:rPr>
              <w:t>h</w:t>
            </w:r>
            <w:r w:rsidR="0092536A">
              <w:rPr>
                <w:rFonts w:ascii="Arial Narrow" w:eastAsia="Times New Roman" w:hAnsi="Arial Narrow" w:cs="Arial"/>
                <w:color w:val="000000"/>
                <w:sz w:val="18"/>
                <w:szCs w:val="18"/>
                <w:lang w:eastAsia="es-CO"/>
              </w:rPr>
              <w:t>a</w:t>
            </w:r>
            <w:r w:rsidRPr="00C4683F">
              <w:rPr>
                <w:rFonts w:ascii="Arial Narrow" w:eastAsia="Times New Roman" w:hAnsi="Arial Narrow" w:cs="Arial"/>
                <w:color w:val="000000"/>
                <w:sz w:val="18"/>
                <w:szCs w:val="18"/>
                <w:lang w:eastAsia="es-CO"/>
              </w:rPr>
              <w:t>ir</w:t>
            </w:r>
            <w:r w:rsidR="0092536A">
              <w:rPr>
                <w:rFonts w:ascii="Arial Narrow" w:eastAsia="Times New Roman" w:hAnsi="Arial Narrow" w:cs="Arial"/>
                <w:color w:val="000000"/>
                <w:sz w:val="18"/>
                <w:szCs w:val="18"/>
                <w:lang w:eastAsia="es-CO"/>
              </w:rPr>
              <w:t>á</w:t>
            </w:r>
          </w:p>
        </w:tc>
        <w:tc>
          <w:tcPr>
            <w:tcW w:w="1178" w:type="dxa"/>
            <w:shd w:val="clear" w:color="auto" w:fill="auto"/>
            <w:noWrap/>
            <w:vAlign w:val="center"/>
            <w:hideMark/>
          </w:tcPr>
          <w:p w14:paraId="36CE1FBE"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3144024086</w:t>
            </w:r>
          </w:p>
        </w:tc>
        <w:tc>
          <w:tcPr>
            <w:tcW w:w="1570" w:type="dxa"/>
            <w:shd w:val="clear" w:color="auto" w:fill="auto"/>
            <w:noWrap/>
            <w:vAlign w:val="center"/>
            <w:hideMark/>
          </w:tcPr>
          <w:p w14:paraId="1CA48621"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ipuz1085@hotmail.com</w:t>
            </w:r>
          </w:p>
        </w:tc>
        <w:tc>
          <w:tcPr>
            <w:tcW w:w="2211" w:type="dxa"/>
            <w:shd w:val="clear" w:color="auto" w:fill="auto"/>
            <w:noWrap/>
            <w:vAlign w:val="center"/>
            <w:hideMark/>
          </w:tcPr>
          <w:p w14:paraId="6EBA6C1D"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Entidades Ambientalistas</w:t>
            </w:r>
          </w:p>
        </w:tc>
        <w:tc>
          <w:tcPr>
            <w:tcW w:w="1420" w:type="dxa"/>
            <w:shd w:val="clear" w:color="auto" w:fill="auto"/>
            <w:noWrap/>
            <w:vAlign w:val="center"/>
            <w:hideMark/>
          </w:tcPr>
          <w:p w14:paraId="00D2835C"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Ipuz Prada Efren</w:t>
            </w:r>
          </w:p>
        </w:tc>
      </w:tr>
      <w:tr w:rsidR="00240C46" w:rsidRPr="00C4683F" w14:paraId="17392928" w14:textId="77777777" w:rsidTr="000A30A4">
        <w:trPr>
          <w:trHeight w:val="18"/>
        </w:trPr>
        <w:tc>
          <w:tcPr>
            <w:tcW w:w="610" w:type="dxa"/>
            <w:vAlign w:val="center"/>
          </w:tcPr>
          <w:p w14:paraId="2D30C782"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31</w:t>
            </w:r>
          </w:p>
        </w:tc>
        <w:tc>
          <w:tcPr>
            <w:tcW w:w="2787" w:type="dxa"/>
            <w:shd w:val="clear" w:color="auto" w:fill="auto"/>
            <w:noWrap/>
            <w:vAlign w:val="center"/>
            <w:hideMark/>
          </w:tcPr>
          <w:p w14:paraId="436291A4" w14:textId="3432FF2E"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Asociación de productores de especies menores de Cartagena del </w:t>
            </w:r>
            <w:r w:rsidR="0092536A">
              <w:rPr>
                <w:rFonts w:ascii="Arial Narrow" w:eastAsia="Times New Roman" w:hAnsi="Arial Narrow" w:cs="Arial"/>
                <w:color w:val="000000"/>
                <w:sz w:val="18"/>
                <w:szCs w:val="18"/>
                <w:lang w:eastAsia="es-CO"/>
              </w:rPr>
              <w:t>C</w:t>
            </w:r>
            <w:r w:rsidRPr="00C4683F">
              <w:rPr>
                <w:rFonts w:ascii="Arial Narrow" w:eastAsia="Times New Roman" w:hAnsi="Arial Narrow" w:cs="Arial"/>
                <w:color w:val="000000"/>
                <w:sz w:val="18"/>
                <w:szCs w:val="18"/>
                <w:lang w:eastAsia="es-CO"/>
              </w:rPr>
              <w:t>hair</w:t>
            </w:r>
            <w:r w:rsidR="0092536A">
              <w:rPr>
                <w:rFonts w:ascii="Arial Narrow" w:eastAsia="Times New Roman" w:hAnsi="Arial Narrow" w:cs="Arial"/>
                <w:color w:val="000000"/>
                <w:sz w:val="18"/>
                <w:szCs w:val="18"/>
                <w:lang w:eastAsia="es-CO"/>
              </w:rPr>
              <w:t>á</w:t>
            </w:r>
          </w:p>
        </w:tc>
        <w:tc>
          <w:tcPr>
            <w:tcW w:w="1178" w:type="dxa"/>
            <w:shd w:val="clear" w:color="auto" w:fill="auto"/>
            <w:noWrap/>
            <w:vAlign w:val="center"/>
            <w:hideMark/>
          </w:tcPr>
          <w:p w14:paraId="377A26BE"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3143820476</w:t>
            </w:r>
          </w:p>
        </w:tc>
        <w:tc>
          <w:tcPr>
            <w:tcW w:w="1570" w:type="dxa"/>
            <w:shd w:val="clear" w:color="auto" w:fill="auto"/>
            <w:noWrap/>
            <w:vAlign w:val="center"/>
            <w:hideMark/>
          </w:tcPr>
          <w:p w14:paraId="642D273B"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aproescar@hotmail.com</w:t>
            </w:r>
          </w:p>
        </w:tc>
        <w:tc>
          <w:tcPr>
            <w:tcW w:w="2211" w:type="dxa"/>
            <w:shd w:val="clear" w:color="auto" w:fill="auto"/>
            <w:noWrap/>
            <w:vAlign w:val="center"/>
            <w:hideMark/>
          </w:tcPr>
          <w:p w14:paraId="3346E4F7"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Asociaciones agropecuarias y campesinas nacionales y no nacionales</w:t>
            </w:r>
          </w:p>
        </w:tc>
        <w:tc>
          <w:tcPr>
            <w:tcW w:w="1420" w:type="dxa"/>
            <w:shd w:val="clear" w:color="auto" w:fill="auto"/>
            <w:noWrap/>
            <w:vAlign w:val="center"/>
            <w:hideMark/>
          </w:tcPr>
          <w:p w14:paraId="41CAAC1A"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Díaz Aldana Arcenio</w:t>
            </w:r>
          </w:p>
        </w:tc>
      </w:tr>
      <w:tr w:rsidR="00240C46" w:rsidRPr="00C4683F" w14:paraId="4B9C1A01" w14:textId="77777777" w:rsidTr="000A30A4">
        <w:trPr>
          <w:trHeight w:val="18"/>
        </w:trPr>
        <w:tc>
          <w:tcPr>
            <w:tcW w:w="610" w:type="dxa"/>
            <w:vAlign w:val="center"/>
          </w:tcPr>
          <w:p w14:paraId="06EC907E"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32</w:t>
            </w:r>
          </w:p>
        </w:tc>
        <w:tc>
          <w:tcPr>
            <w:tcW w:w="2787" w:type="dxa"/>
            <w:shd w:val="clear" w:color="auto" w:fill="auto"/>
            <w:noWrap/>
            <w:vAlign w:val="center"/>
            <w:hideMark/>
          </w:tcPr>
          <w:p w14:paraId="3C6FE4A6" w14:textId="4813B09B"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Asociación para las comunidades afro descendientes en el municipio de Cartagena del </w:t>
            </w:r>
            <w:r w:rsidR="0092536A">
              <w:rPr>
                <w:rFonts w:ascii="Arial Narrow" w:eastAsia="Times New Roman" w:hAnsi="Arial Narrow" w:cs="Arial"/>
                <w:color w:val="000000"/>
                <w:sz w:val="18"/>
                <w:szCs w:val="18"/>
                <w:lang w:eastAsia="es-CO"/>
              </w:rPr>
              <w:t>C</w:t>
            </w:r>
            <w:r w:rsidRPr="00C4683F">
              <w:rPr>
                <w:rFonts w:ascii="Arial Narrow" w:eastAsia="Times New Roman" w:hAnsi="Arial Narrow" w:cs="Arial"/>
                <w:color w:val="000000"/>
                <w:sz w:val="18"/>
                <w:szCs w:val="18"/>
                <w:lang w:eastAsia="es-CO"/>
              </w:rPr>
              <w:t>hair</w:t>
            </w:r>
            <w:r w:rsidR="0092536A">
              <w:rPr>
                <w:rFonts w:ascii="Arial Narrow" w:eastAsia="Times New Roman" w:hAnsi="Arial Narrow" w:cs="Arial"/>
                <w:color w:val="000000"/>
                <w:sz w:val="18"/>
                <w:szCs w:val="18"/>
                <w:lang w:eastAsia="es-CO"/>
              </w:rPr>
              <w:t>á</w:t>
            </w:r>
          </w:p>
        </w:tc>
        <w:tc>
          <w:tcPr>
            <w:tcW w:w="1178" w:type="dxa"/>
            <w:shd w:val="clear" w:color="auto" w:fill="auto"/>
            <w:noWrap/>
            <w:vAlign w:val="center"/>
            <w:hideMark/>
          </w:tcPr>
          <w:p w14:paraId="2BA39AF5"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3124346674</w:t>
            </w:r>
          </w:p>
        </w:tc>
        <w:tc>
          <w:tcPr>
            <w:tcW w:w="1570" w:type="dxa"/>
            <w:shd w:val="clear" w:color="auto" w:fill="auto"/>
            <w:noWrap/>
            <w:vAlign w:val="center"/>
            <w:hideMark/>
          </w:tcPr>
          <w:p w14:paraId="3E7C7D00"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jomela1@hotmail.com</w:t>
            </w:r>
          </w:p>
        </w:tc>
        <w:tc>
          <w:tcPr>
            <w:tcW w:w="2211" w:type="dxa"/>
            <w:shd w:val="clear" w:color="auto" w:fill="auto"/>
            <w:noWrap/>
            <w:vAlign w:val="center"/>
            <w:hideMark/>
          </w:tcPr>
          <w:p w14:paraId="48D4343A"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Corporaciones, asociaciones y fundaciones creadas </w:t>
            </w:r>
          </w:p>
        </w:tc>
        <w:tc>
          <w:tcPr>
            <w:tcW w:w="1420" w:type="dxa"/>
            <w:shd w:val="clear" w:color="auto" w:fill="auto"/>
            <w:noWrap/>
            <w:vAlign w:val="center"/>
            <w:hideMark/>
          </w:tcPr>
          <w:p w14:paraId="0FE47D00"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Lasso Aponza Medardo</w:t>
            </w:r>
          </w:p>
        </w:tc>
      </w:tr>
      <w:tr w:rsidR="00240C46" w:rsidRPr="00C4683F" w14:paraId="5482DEF4" w14:textId="77777777" w:rsidTr="000A30A4">
        <w:trPr>
          <w:trHeight w:val="18"/>
        </w:trPr>
        <w:tc>
          <w:tcPr>
            <w:tcW w:w="610" w:type="dxa"/>
            <w:vAlign w:val="center"/>
          </w:tcPr>
          <w:p w14:paraId="3E9E6A43"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33</w:t>
            </w:r>
          </w:p>
        </w:tc>
        <w:tc>
          <w:tcPr>
            <w:tcW w:w="2787" w:type="dxa"/>
            <w:shd w:val="clear" w:color="auto" w:fill="auto"/>
            <w:noWrap/>
            <w:vAlign w:val="center"/>
            <w:hideMark/>
          </w:tcPr>
          <w:p w14:paraId="5E5F5445" w14:textId="66820B22"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Corporación constructora del </w:t>
            </w:r>
            <w:r w:rsidR="0092536A">
              <w:rPr>
                <w:rFonts w:ascii="Arial Narrow" w:eastAsia="Times New Roman" w:hAnsi="Arial Narrow" w:cs="Arial"/>
                <w:color w:val="000000"/>
                <w:sz w:val="18"/>
                <w:szCs w:val="18"/>
                <w:lang w:eastAsia="es-CO"/>
              </w:rPr>
              <w:t>Chairá</w:t>
            </w:r>
          </w:p>
        </w:tc>
        <w:tc>
          <w:tcPr>
            <w:tcW w:w="1178" w:type="dxa"/>
            <w:shd w:val="clear" w:color="auto" w:fill="auto"/>
            <w:noWrap/>
            <w:vAlign w:val="center"/>
            <w:hideMark/>
          </w:tcPr>
          <w:p w14:paraId="0A30C34C"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3209723811</w:t>
            </w:r>
          </w:p>
        </w:tc>
        <w:tc>
          <w:tcPr>
            <w:tcW w:w="1570" w:type="dxa"/>
            <w:shd w:val="clear" w:color="auto" w:fill="auto"/>
            <w:noWrap/>
            <w:vAlign w:val="center"/>
            <w:hideMark/>
          </w:tcPr>
          <w:p w14:paraId="0BC0E120" w14:textId="51CF47A8"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corcons</w:t>
            </w:r>
            <w:r w:rsidR="0092536A">
              <w:rPr>
                <w:rFonts w:ascii="Arial Narrow" w:eastAsia="Times New Roman" w:hAnsi="Arial Narrow" w:cs="Arial"/>
                <w:color w:val="000000"/>
                <w:sz w:val="18"/>
                <w:szCs w:val="18"/>
                <w:lang w:eastAsia="es-CO"/>
              </w:rPr>
              <w:t>Chairá</w:t>
            </w:r>
            <w:r w:rsidRPr="00C4683F">
              <w:rPr>
                <w:rFonts w:ascii="Arial Narrow" w:eastAsia="Times New Roman" w:hAnsi="Arial Narrow" w:cs="Arial"/>
                <w:color w:val="000000"/>
                <w:sz w:val="18"/>
                <w:szCs w:val="18"/>
                <w:lang w:eastAsia="es-CO"/>
              </w:rPr>
              <w:t>2015@gmail.com</w:t>
            </w:r>
          </w:p>
        </w:tc>
        <w:tc>
          <w:tcPr>
            <w:tcW w:w="2211" w:type="dxa"/>
            <w:shd w:val="clear" w:color="auto" w:fill="auto"/>
            <w:noWrap/>
            <w:vAlign w:val="center"/>
            <w:hideMark/>
          </w:tcPr>
          <w:p w14:paraId="01894A0B"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Gremios</w:t>
            </w:r>
          </w:p>
        </w:tc>
        <w:tc>
          <w:tcPr>
            <w:tcW w:w="1420" w:type="dxa"/>
            <w:shd w:val="clear" w:color="auto" w:fill="auto"/>
            <w:noWrap/>
            <w:vAlign w:val="center"/>
            <w:hideMark/>
          </w:tcPr>
          <w:p w14:paraId="0AEA2B11"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Aranzales Arnulfo</w:t>
            </w:r>
          </w:p>
        </w:tc>
      </w:tr>
      <w:tr w:rsidR="00240C46" w:rsidRPr="00C4683F" w14:paraId="162B1442" w14:textId="77777777" w:rsidTr="000A30A4">
        <w:trPr>
          <w:trHeight w:val="18"/>
        </w:trPr>
        <w:tc>
          <w:tcPr>
            <w:tcW w:w="610" w:type="dxa"/>
            <w:vAlign w:val="center"/>
          </w:tcPr>
          <w:p w14:paraId="3BB00953"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34</w:t>
            </w:r>
          </w:p>
        </w:tc>
        <w:tc>
          <w:tcPr>
            <w:tcW w:w="2787" w:type="dxa"/>
            <w:shd w:val="clear" w:color="auto" w:fill="auto"/>
            <w:noWrap/>
            <w:vAlign w:val="center"/>
            <w:hideMark/>
          </w:tcPr>
          <w:p w14:paraId="6B628CAB" w14:textId="59A1A2F5"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Fundación para el desarrollo ambiental agropecuario ecológico y social del </w:t>
            </w:r>
            <w:r w:rsidR="0092536A">
              <w:rPr>
                <w:rFonts w:ascii="Arial Narrow" w:eastAsia="Times New Roman" w:hAnsi="Arial Narrow" w:cs="Arial"/>
                <w:color w:val="000000"/>
                <w:sz w:val="18"/>
                <w:szCs w:val="18"/>
                <w:lang w:eastAsia="es-CO"/>
              </w:rPr>
              <w:t>Chairá</w:t>
            </w:r>
          </w:p>
        </w:tc>
        <w:tc>
          <w:tcPr>
            <w:tcW w:w="1178" w:type="dxa"/>
            <w:shd w:val="clear" w:color="auto" w:fill="auto"/>
            <w:noWrap/>
            <w:vAlign w:val="center"/>
            <w:hideMark/>
          </w:tcPr>
          <w:p w14:paraId="3EBB5BF4"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3202877531</w:t>
            </w:r>
          </w:p>
        </w:tc>
        <w:tc>
          <w:tcPr>
            <w:tcW w:w="1570" w:type="dxa"/>
            <w:shd w:val="clear" w:color="auto" w:fill="auto"/>
            <w:noWrap/>
            <w:vAlign w:val="center"/>
            <w:hideMark/>
          </w:tcPr>
          <w:p w14:paraId="34C385C5"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fundagroesch@hotmail.com</w:t>
            </w:r>
          </w:p>
        </w:tc>
        <w:tc>
          <w:tcPr>
            <w:tcW w:w="2211" w:type="dxa"/>
            <w:shd w:val="clear" w:color="auto" w:fill="auto"/>
            <w:noWrap/>
            <w:vAlign w:val="center"/>
            <w:hideMark/>
          </w:tcPr>
          <w:p w14:paraId="4BEFA025"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Entidades Ambientalistas</w:t>
            </w:r>
          </w:p>
        </w:tc>
        <w:tc>
          <w:tcPr>
            <w:tcW w:w="1420" w:type="dxa"/>
            <w:shd w:val="clear" w:color="auto" w:fill="auto"/>
            <w:noWrap/>
            <w:vAlign w:val="center"/>
            <w:hideMark/>
          </w:tcPr>
          <w:p w14:paraId="42DF9384"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Sánchez Osorio Esthepanny Lorayne</w:t>
            </w:r>
          </w:p>
        </w:tc>
      </w:tr>
      <w:tr w:rsidR="00240C46" w:rsidRPr="00C4683F" w14:paraId="3B59347F" w14:textId="77777777" w:rsidTr="000A30A4">
        <w:trPr>
          <w:trHeight w:val="18"/>
        </w:trPr>
        <w:tc>
          <w:tcPr>
            <w:tcW w:w="610" w:type="dxa"/>
            <w:vAlign w:val="center"/>
          </w:tcPr>
          <w:p w14:paraId="0DB4F1A2"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35</w:t>
            </w:r>
          </w:p>
        </w:tc>
        <w:tc>
          <w:tcPr>
            <w:tcW w:w="2787" w:type="dxa"/>
            <w:shd w:val="clear" w:color="auto" w:fill="auto"/>
            <w:noWrap/>
            <w:vAlign w:val="center"/>
            <w:hideMark/>
          </w:tcPr>
          <w:p w14:paraId="71A69C88" w14:textId="6C60D77F"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Grupo asociativo familias unidas de Cartagena del </w:t>
            </w:r>
            <w:r w:rsidR="0092536A">
              <w:rPr>
                <w:rFonts w:ascii="Arial Narrow" w:eastAsia="Times New Roman" w:hAnsi="Arial Narrow" w:cs="Arial"/>
                <w:color w:val="000000"/>
                <w:sz w:val="18"/>
                <w:szCs w:val="18"/>
                <w:lang w:eastAsia="es-CO"/>
              </w:rPr>
              <w:t>Chairá</w:t>
            </w:r>
          </w:p>
        </w:tc>
        <w:tc>
          <w:tcPr>
            <w:tcW w:w="1178" w:type="dxa"/>
            <w:shd w:val="clear" w:color="auto" w:fill="auto"/>
            <w:noWrap/>
            <w:vAlign w:val="center"/>
            <w:hideMark/>
          </w:tcPr>
          <w:p w14:paraId="1FCFEE97"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3212657132</w:t>
            </w:r>
          </w:p>
        </w:tc>
        <w:tc>
          <w:tcPr>
            <w:tcW w:w="1570" w:type="dxa"/>
            <w:shd w:val="clear" w:color="auto" w:fill="auto"/>
            <w:noWrap/>
            <w:vAlign w:val="center"/>
            <w:hideMark/>
          </w:tcPr>
          <w:p w14:paraId="0700E0F7"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franramirezh62@hotmail.com</w:t>
            </w:r>
          </w:p>
        </w:tc>
        <w:tc>
          <w:tcPr>
            <w:tcW w:w="2211" w:type="dxa"/>
            <w:shd w:val="clear" w:color="auto" w:fill="auto"/>
            <w:noWrap/>
            <w:vAlign w:val="center"/>
            <w:hideMark/>
          </w:tcPr>
          <w:p w14:paraId="47C3097F"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Asociaciones agropecuarias y campesinas nacionales y no nacionales</w:t>
            </w:r>
          </w:p>
        </w:tc>
        <w:tc>
          <w:tcPr>
            <w:tcW w:w="1420" w:type="dxa"/>
            <w:shd w:val="clear" w:color="auto" w:fill="auto"/>
            <w:noWrap/>
            <w:vAlign w:val="center"/>
            <w:hideMark/>
          </w:tcPr>
          <w:p w14:paraId="20501598"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Rodríguez Hernández Eulises</w:t>
            </w:r>
          </w:p>
        </w:tc>
      </w:tr>
      <w:tr w:rsidR="00240C46" w:rsidRPr="00C4683F" w14:paraId="23620680" w14:textId="77777777" w:rsidTr="000A30A4">
        <w:trPr>
          <w:trHeight w:val="18"/>
        </w:trPr>
        <w:tc>
          <w:tcPr>
            <w:tcW w:w="610" w:type="dxa"/>
            <w:vAlign w:val="center"/>
          </w:tcPr>
          <w:p w14:paraId="683FC287"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36</w:t>
            </w:r>
          </w:p>
        </w:tc>
        <w:tc>
          <w:tcPr>
            <w:tcW w:w="2787" w:type="dxa"/>
            <w:shd w:val="clear" w:color="auto" w:fill="auto"/>
            <w:noWrap/>
            <w:vAlign w:val="center"/>
            <w:hideMark/>
          </w:tcPr>
          <w:p w14:paraId="71169F70"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Fundación amigos del padre bruno del Piero</w:t>
            </w:r>
          </w:p>
        </w:tc>
        <w:tc>
          <w:tcPr>
            <w:tcW w:w="1178" w:type="dxa"/>
            <w:shd w:val="clear" w:color="auto" w:fill="auto"/>
            <w:noWrap/>
            <w:vAlign w:val="center"/>
            <w:hideMark/>
          </w:tcPr>
          <w:p w14:paraId="0BEF8932"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3112831184</w:t>
            </w:r>
          </w:p>
        </w:tc>
        <w:tc>
          <w:tcPr>
            <w:tcW w:w="1570" w:type="dxa"/>
            <w:shd w:val="clear" w:color="auto" w:fill="auto"/>
            <w:noWrap/>
            <w:vAlign w:val="center"/>
            <w:hideMark/>
          </w:tcPr>
          <w:p w14:paraId="7F6F003A"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franramirezh72@hotmail.com</w:t>
            </w:r>
          </w:p>
        </w:tc>
        <w:tc>
          <w:tcPr>
            <w:tcW w:w="2211" w:type="dxa"/>
            <w:shd w:val="clear" w:color="auto" w:fill="auto"/>
            <w:noWrap/>
            <w:vAlign w:val="center"/>
            <w:hideMark/>
          </w:tcPr>
          <w:p w14:paraId="6068B2B2"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Sociales</w:t>
            </w:r>
          </w:p>
        </w:tc>
        <w:tc>
          <w:tcPr>
            <w:tcW w:w="1420" w:type="dxa"/>
            <w:shd w:val="clear" w:color="auto" w:fill="auto"/>
            <w:noWrap/>
            <w:vAlign w:val="center"/>
            <w:hideMark/>
          </w:tcPr>
          <w:p w14:paraId="2B9C39CC"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Ramírez Hurtatis Francisco Jair</w:t>
            </w:r>
          </w:p>
        </w:tc>
      </w:tr>
      <w:tr w:rsidR="00240C46" w:rsidRPr="00C4683F" w14:paraId="618E9ACE" w14:textId="77777777" w:rsidTr="000A30A4">
        <w:trPr>
          <w:trHeight w:val="18"/>
        </w:trPr>
        <w:tc>
          <w:tcPr>
            <w:tcW w:w="610" w:type="dxa"/>
            <w:vAlign w:val="center"/>
          </w:tcPr>
          <w:p w14:paraId="02A0299B"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37</w:t>
            </w:r>
          </w:p>
        </w:tc>
        <w:tc>
          <w:tcPr>
            <w:tcW w:w="2787" w:type="dxa"/>
            <w:shd w:val="clear" w:color="auto" w:fill="auto"/>
            <w:noWrap/>
            <w:vAlign w:val="center"/>
            <w:hideMark/>
          </w:tcPr>
          <w:p w14:paraId="5568CF43"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Asociación de economía solidaria de paneleros y cacaoteros de lejanías</w:t>
            </w:r>
          </w:p>
        </w:tc>
        <w:tc>
          <w:tcPr>
            <w:tcW w:w="1178" w:type="dxa"/>
            <w:shd w:val="clear" w:color="auto" w:fill="auto"/>
            <w:noWrap/>
            <w:vAlign w:val="center"/>
            <w:hideMark/>
          </w:tcPr>
          <w:p w14:paraId="30E420C6"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3202039754</w:t>
            </w:r>
          </w:p>
        </w:tc>
        <w:tc>
          <w:tcPr>
            <w:tcW w:w="1570" w:type="dxa"/>
            <w:shd w:val="clear" w:color="auto" w:fill="auto"/>
            <w:noWrap/>
            <w:vAlign w:val="center"/>
            <w:hideMark/>
          </w:tcPr>
          <w:p w14:paraId="3ACA17D5"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aescopal@hotmail.com</w:t>
            </w:r>
          </w:p>
        </w:tc>
        <w:tc>
          <w:tcPr>
            <w:tcW w:w="2211" w:type="dxa"/>
            <w:shd w:val="clear" w:color="auto" w:fill="auto"/>
            <w:noWrap/>
            <w:vAlign w:val="center"/>
            <w:hideMark/>
          </w:tcPr>
          <w:p w14:paraId="7601204A"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Asociaciones agropecuarias y campesinas nacionales y no nacionales</w:t>
            </w:r>
          </w:p>
        </w:tc>
        <w:tc>
          <w:tcPr>
            <w:tcW w:w="1420" w:type="dxa"/>
            <w:shd w:val="clear" w:color="auto" w:fill="auto"/>
            <w:noWrap/>
            <w:vAlign w:val="center"/>
            <w:hideMark/>
          </w:tcPr>
          <w:p w14:paraId="2440B5E3"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Vásquez Velásquez Carlos</w:t>
            </w:r>
          </w:p>
        </w:tc>
      </w:tr>
      <w:tr w:rsidR="00240C46" w:rsidRPr="00C4683F" w14:paraId="6B258928" w14:textId="77777777" w:rsidTr="000A30A4">
        <w:trPr>
          <w:trHeight w:val="18"/>
        </w:trPr>
        <w:tc>
          <w:tcPr>
            <w:tcW w:w="610" w:type="dxa"/>
            <w:vAlign w:val="center"/>
          </w:tcPr>
          <w:p w14:paraId="36D5CCC5"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38</w:t>
            </w:r>
          </w:p>
        </w:tc>
        <w:tc>
          <w:tcPr>
            <w:tcW w:w="2787" w:type="dxa"/>
            <w:shd w:val="clear" w:color="auto" w:fill="auto"/>
            <w:noWrap/>
            <w:vAlign w:val="center"/>
            <w:hideMark/>
          </w:tcPr>
          <w:p w14:paraId="431D65AD" w14:textId="35E19BAA"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Asociación de cultivadores de madera de Cartagena del </w:t>
            </w:r>
            <w:r w:rsidR="0092536A">
              <w:rPr>
                <w:rFonts w:ascii="Arial Narrow" w:eastAsia="Times New Roman" w:hAnsi="Arial Narrow" w:cs="Arial"/>
                <w:color w:val="000000"/>
                <w:sz w:val="18"/>
                <w:szCs w:val="18"/>
                <w:lang w:eastAsia="es-CO"/>
              </w:rPr>
              <w:t>Chairá</w:t>
            </w:r>
            <w:r w:rsidRPr="00C4683F">
              <w:rPr>
                <w:rFonts w:ascii="Arial Narrow" w:eastAsia="Times New Roman" w:hAnsi="Arial Narrow" w:cs="Arial"/>
                <w:color w:val="000000"/>
                <w:sz w:val="18"/>
                <w:szCs w:val="18"/>
                <w:lang w:eastAsia="es-CO"/>
              </w:rPr>
              <w:t xml:space="preserve"> y el</w:t>
            </w:r>
          </w:p>
        </w:tc>
        <w:tc>
          <w:tcPr>
            <w:tcW w:w="1178" w:type="dxa"/>
            <w:shd w:val="clear" w:color="auto" w:fill="auto"/>
            <w:noWrap/>
            <w:vAlign w:val="center"/>
            <w:hideMark/>
          </w:tcPr>
          <w:p w14:paraId="59D27BF5"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3195966247</w:t>
            </w:r>
          </w:p>
        </w:tc>
        <w:tc>
          <w:tcPr>
            <w:tcW w:w="1570" w:type="dxa"/>
            <w:shd w:val="clear" w:color="auto" w:fill="auto"/>
            <w:noWrap/>
            <w:vAlign w:val="center"/>
            <w:hideMark/>
          </w:tcPr>
          <w:p w14:paraId="7AEA453C"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asculmacar@gmail.com</w:t>
            </w:r>
          </w:p>
        </w:tc>
        <w:tc>
          <w:tcPr>
            <w:tcW w:w="2211" w:type="dxa"/>
            <w:shd w:val="clear" w:color="auto" w:fill="auto"/>
            <w:noWrap/>
            <w:vAlign w:val="center"/>
            <w:hideMark/>
          </w:tcPr>
          <w:p w14:paraId="086F09D5"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Asociaciones agropecuarias y campesinas nacionales y no nacionales</w:t>
            </w:r>
          </w:p>
        </w:tc>
        <w:tc>
          <w:tcPr>
            <w:tcW w:w="1420" w:type="dxa"/>
            <w:shd w:val="clear" w:color="auto" w:fill="auto"/>
            <w:noWrap/>
            <w:vAlign w:val="center"/>
            <w:hideMark/>
          </w:tcPr>
          <w:p w14:paraId="26D8EDBF"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Acosta García Harold Mauricio</w:t>
            </w:r>
          </w:p>
        </w:tc>
      </w:tr>
      <w:tr w:rsidR="00240C46" w:rsidRPr="00C4683F" w14:paraId="5F690343" w14:textId="77777777" w:rsidTr="000A30A4">
        <w:trPr>
          <w:trHeight w:val="18"/>
        </w:trPr>
        <w:tc>
          <w:tcPr>
            <w:tcW w:w="610" w:type="dxa"/>
            <w:vAlign w:val="center"/>
          </w:tcPr>
          <w:p w14:paraId="1A0BBC65"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lastRenderedPageBreak/>
              <w:t>39</w:t>
            </w:r>
          </w:p>
        </w:tc>
        <w:tc>
          <w:tcPr>
            <w:tcW w:w="2787" w:type="dxa"/>
            <w:shd w:val="clear" w:color="auto" w:fill="auto"/>
            <w:noWrap/>
            <w:vAlign w:val="center"/>
            <w:hideMark/>
          </w:tcPr>
          <w:p w14:paraId="4F4721B8"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Asociación de transporte fluvial de carga y pasajeros Santa Martha</w:t>
            </w:r>
          </w:p>
        </w:tc>
        <w:tc>
          <w:tcPr>
            <w:tcW w:w="1178" w:type="dxa"/>
            <w:shd w:val="clear" w:color="auto" w:fill="auto"/>
            <w:noWrap/>
            <w:vAlign w:val="center"/>
            <w:hideMark/>
          </w:tcPr>
          <w:p w14:paraId="76E55E11"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3142325021</w:t>
            </w:r>
          </w:p>
        </w:tc>
        <w:tc>
          <w:tcPr>
            <w:tcW w:w="1570" w:type="dxa"/>
            <w:shd w:val="clear" w:color="auto" w:fill="auto"/>
            <w:noWrap/>
            <w:vAlign w:val="center"/>
            <w:hideMark/>
          </w:tcPr>
          <w:p w14:paraId="5856A44A"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lumcy.017@hotmail.com</w:t>
            </w:r>
          </w:p>
        </w:tc>
        <w:tc>
          <w:tcPr>
            <w:tcW w:w="2211" w:type="dxa"/>
            <w:shd w:val="clear" w:color="auto" w:fill="auto"/>
            <w:noWrap/>
            <w:vAlign w:val="center"/>
            <w:hideMark/>
          </w:tcPr>
          <w:p w14:paraId="0EE99D4D"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Corporaciones, asociaciones y fundaciones creadas </w:t>
            </w:r>
          </w:p>
        </w:tc>
        <w:tc>
          <w:tcPr>
            <w:tcW w:w="1420" w:type="dxa"/>
            <w:shd w:val="clear" w:color="auto" w:fill="auto"/>
            <w:noWrap/>
            <w:vAlign w:val="center"/>
            <w:hideMark/>
          </w:tcPr>
          <w:p w14:paraId="33445476"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Castañeda Iquina Luz Mery</w:t>
            </w:r>
          </w:p>
        </w:tc>
      </w:tr>
      <w:tr w:rsidR="00240C46" w:rsidRPr="00C4683F" w14:paraId="7E42F6F0" w14:textId="77777777" w:rsidTr="000A30A4">
        <w:trPr>
          <w:trHeight w:val="18"/>
        </w:trPr>
        <w:tc>
          <w:tcPr>
            <w:tcW w:w="610" w:type="dxa"/>
            <w:vAlign w:val="center"/>
          </w:tcPr>
          <w:p w14:paraId="5AAF1DB8"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40</w:t>
            </w:r>
          </w:p>
        </w:tc>
        <w:tc>
          <w:tcPr>
            <w:tcW w:w="2787" w:type="dxa"/>
            <w:shd w:val="clear" w:color="auto" w:fill="auto"/>
            <w:noWrap/>
            <w:vAlign w:val="center"/>
            <w:hideMark/>
          </w:tcPr>
          <w:p w14:paraId="0B1409C4"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Asociación de huertas de hortalizas orgánicas</w:t>
            </w:r>
          </w:p>
        </w:tc>
        <w:tc>
          <w:tcPr>
            <w:tcW w:w="1178" w:type="dxa"/>
            <w:shd w:val="clear" w:color="auto" w:fill="auto"/>
            <w:noWrap/>
            <w:vAlign w:val="center"/>
            <w:hideMark/>
          </w:tcPr>
          <w:p w14:paraId="1AC76997"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3123790208</w:t>
            </w:r>
          </w:p>
        </w:tc>
        <w:tc>
          <w:tcPr>
            <w:tcW w:w="1570" w:type="dxa"/>
            <w:shd w:val="clear" w:color="auto" w:fill="auto"/>
            <w:noWrap/>
            <w:vAlign w:val="center"/>
            <w:hideMark/>
          </w:tcPr>
          <w:p w14:paraId="6F2A80F9"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liedjaro@hotmail.com</w:t>
            </w:r>
          </w:p>
        </w:tc>
        <w:tc>
          <w:tcPr>
            <w:tcW w:w="2211" w:type="dxa"/>
            <w:shd w:val="clear" w:color="auto" w:fill="auto"/>
            <w:noWrap/>
            <w:vAlign w:val="center"/>
            <w:hideMark/>
          </w:tcPr>
          <w:p w14:paraId="4CA2B65C"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Asociaciones agropecuarias y campesinas nacionales y no nacionales</w:t>
            </w:r>
          </w:p>
        </w:tc>
        <w:tc>
          <w:tcPr>
            <w:tcW w:w="1420" w:type="dxa"/>
            <w:shd w:val="clear" w:color="auto" w:fill="auto"/>
            <w:noWrap/>
            <w:vAlign w:val="center"/>
            <w:hideMark/>
          </w:tcPr>
          <w:p w14:paraId="193AC276"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Campos Arias María Del Rosario</w:t>
            </w:r>
          </w:p>
        </w:tc>
      </w:tr>
      <w:tr w:rsidR="00240C46" w:rsidRPr="00C4683F" w14:paraId="7A8E773B" w14:textId="77777777" w:rsidTr="000A30A4">
        <w:trPr>
          <w:trHeight w:val="18"/>
        </w:trPr>
        <w:tc>
          <w:tcPr>
            <w:tcW w:w="610" w:type="dxa"/>
            <w:vAlign w:val="center"/>
          </w:tcPr>
          <w:p w14:paraId="6A085FBA"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41</w:t>
            </w:r>
          </w:p>
        </w:tc>
        <w:tc>
          <w:tcPr>
            <w:tcW w:w="2787" w:type="dxa"/>
            <w:shd w:val="clear" w:color="auto" w:fill="auto"/>
            <w:noWrap/>
            <w:vAlign w:val="center"/>
            <w:hideMark/>
          </w:tcPr>
          <w:p w14:paraId="5E4D5D3A" w14:textId="2A66BF98"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Asociación de emprendedores confecciones </w:t>
            </w:r>
            <w:r w:rsidR="0092536A">
              <w:rPr>
                <w:rFonts w:ascii="Arial Narrow" w:eastAsia="Times New Roman" w:hAnsi="Arial Narrow" w:cs="Arial"/>
                <w:color w:val="000000"/>
                <w:sz w:val="18"/>
                <w:szCs w:val="18"/>
                <w:lang w:eastAsia="es-CO"/>
              </w:rPr>
              <w:t>Chairá</w:t>
            </w:r>
          </w:p>
        </w:tc>
        <w:tc>
          <w:tcPr>
            <w:tcW w:w="1178" w:type="dxa"/>
            <w:shd w:val="clear" w:color="auto" w:fill="auto"/>
            <w:noWrap/>
            <w:vAlign w:val="center"/>
            <w:hideMark/>
          </w:tcPr>
          <w:p w14:paraId="58FE612C"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3117247975</w:t>
            </w:r>
          </w:p>
        </w:tc>
        <w:tc>
          <w:tcPr>
            <w:tcW w:w="1570" w:type="dxa"/>
            <w:shd w:val="clear" w:color="auto" w:fill="auto"/>
            <w:noWrap/>
            <w:vAlign w:val="center"/>
            <w:hideMark/>
          </w:tcPr>
          <w:p w14:paraId="31E2AC6D"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benilda22@outlook.com</w:t>
            </w:r>
          </w:p>
        </w:tc>
        <w:tc>
          <w:tcPr>
            <w:tcW w:w="2211" w:type="dxa"/>
            <w:shd w:val="clear" w:color="auto" w:fill="auto"/>
            <w:noWrap/>
            <w:vAlign w:val="center"/>
            <w:hideMark/>
          </w:tcPr>
          <w:p w14:paraId="5FFDAA76"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Corporaciones, asociaciones y fundaciones creadas </w:t>
            </w:r>
          </w:p>
        </w:tc>
        <w:tc>
          <w:tcPr>
            <w:tcW w:w="1420" w:type="dxa"/>
            <w:shd w:val="clear" w:color="auto" w:fill="auto"/>
            <w:noWrap/>
            <w:vAlign w:val="center"/>
            <w:hideMark/>
          </w:tcPr>
          <w:p w14:paraId="21815B0B"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Velasco Osorio Benilda</w:t>
            </w:r>
          </w:p>
        </w:tc>
      </w:tr>
      <w:tr w:rsidR="00240C46" w:rsidRPr="00C4683F" w14:paraId="02D26B18" w14:textId="77777777" w:rsidTr="000A30A4">
        <w:trPr>
          <w:trHeight w:val="18"/>
        </w:trPr>
        <w:tc>
          <w:tcPr>
            <w:tcW w:w="610" w:type="dxa"/>
            <w:vAlign w:val="center"/>
          </w:tcPr>
          <w:p w14:paraId="46810227"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42</w:t>
            </w:r>
          </w:p>
        </w:tc>
        <w:tc>
          <w:tcPr>
            <w:tcW w:w="2787" w:type="dxa"/>
            <w:shd w:val="clear" w:color="auto" w:fill="auto"/>
            <w:noWrap/>
            <w:vAlign w:val="center"/>
            <w:hideMark/>
          </w:tcPr>
          <w:p w14:paraId="5E3C6569" w14:textId="634896A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Asociación de productores agropecuarios de Cartagena del </w:t>
            </w:r>
            <w:r w:rsidR="0092536A">
              <w:rPr>
                <w:rFonts w:ascii="Arial Narrow" w:eastAsia="Times New Roman" w:hAnsi="Arial Narrow" w:cs="Arial"/>
                <w:color w:val="000000"/>
                <w:sz w:val="18"/>
                <w:szCs w:val="18"/>
                <w:lang w:eastAsia="es-CO"/>
              </w:rPr>
              <w:t>Chairá</w:t>
            </w:r>
          </w:p>
        </w:tc>
        <w:tc>
          <w:tcPr>
            <w:tcW w:w="1178" w:type="dxa"/>
            <w:shd w:val="clear" w:color="auto" w:fill="auto"/>
            <w:noWrap/>
            <w:vAlign w:val="center"/>
            <w:hideMark/>
          </w:tcPr>
          <w:p w14:paraId="4E0B65C7"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3108638743</w:t>
            </w:r>
          </w:p>
        </w:tc>
        <w:tc>
          <w:tcPr>
            <w:tcW w:w="1570" w:type="dxa"/>
            <w:shd w:val="clear" w:color="auto" w:fill="auto"/>
            <w:noWrap/>
            <w:vAlign w:val="center"/>
            <w:hideMark/>
          </w:tcPr>
          <w:p w14:paraId="264C6E11"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amparocartagena1@hotmail.com</w:t>
            </w:r>
          </w:p>
        </w:tc>
        <w:tc>
          <w:tcPr>
            <w:tcW w:w="2211" w:type="dxa"/>
            <w:shd w:val="clear" w:color="auto" w:fill="auto"/>
            <w:noWrap/>
            <w:vAlign w:val="center"/>
            <w:hideMark/>
          </w:tcPr>
          <w:p w14:paraId="5D2755CB"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Asociaciones agropecuarias y campesinas nacionales y no nacionales</w:t>
            </w:r>
          </w:p>
        </w:tc>
        <w:tc>
          <w:tcPr>
            <w:tcW w:w="1420" w:type="dxa"/>
            <w:shd w:val="clear" w:color="auto" w:fill="auto"/>
            <w:noWrap/>
            <w:vAlign w:val="center"/>
            <w:hideMark/>
          </w:tcPr>
          <w:p w14:paraId="491341DC"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Rojas Erminso</w:t>
            </w:r>
          </w:p>
        </w:tc>
      </w:tr>
      <w:tr w:rsidR="00240C46" w:rsidRPr="00C4683F" w14:paraId="36C39D74" w14:textId="77777777" w:rsidTr="000A30A4">
        <w:trPr>
          <w:trHeight w:val="18"/>
        </w:trPr>
        <w:tc>
          <w:tcPr>
            <w:tcW w:w="610" w:type="dxa"/>
            <w:vAlign w:val="center"/>
          </w:tcPr>
          <w:p w14:paraId="5D6326D9"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43</w:t>
            </w:r>
          </w:p>
        </w:tc>
        <w:tc>
          <w:tcPr>
            <w:tcW w:w="2787" w:type="dxa"/>
            <w:shd w:val="clear" w:color="auto" w:fill="auto"/>
            <w:noWrap/>
            <w:vAlign w:val="center"/>
            <w:hideMark/>
          </w:tcPr>
          <w:p w14:paraId="3FD63657"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Corporación cultural turística ambiental y deportiva turmalina universal</w:t>
            </w:r>
          </w:p>
        </w:tc>
        <w:tc>
          <w:tcPr>
            <w:tcW w:w="1178" w:type="dxa"/>
            <w:shd w:val="clear" w:color="auto" w:fill="auto"/>
            <w:noWrap/>
            <w:vAlign w:val="center"/>
            <w:hideMark/>
          </w:tcPr>
          <w:p w14:paraId="17EF7A7B"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3208050398</w:t>
            </w:r>
          </w:p>
        </w:tc>
        <w:tc>
          <w:tcPr>
            <w:tcW w:w="1570" w:type="dxa"/>
            <w:shd w:val="clear" w:color="auto" w:fill="auto"/>
            <w:noWrap/>
            <w:vAlign w:val="center"/>
            <w:hideMark/>
          </w:tcPr>
          <w:p w14:paraId="593A701D" w14:textId="0C9F0A3D"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corwaira</w:t>
            </w:r>
            <w:r w:rsidR="0092536A">
              <w:rPr>
                <w:rFonts w:ascii="Arial Narrow" w:eastAsia="Times New Roman" w:hAnsi="Arial Narrow" w:cs="Arial"/>
                <w:color w:val="000000"/>
                <w:sz w:val="18"/>
                <w:szCs w:val="18"/>
                <w:lang w:eastAsia="es-CO"/>
              </w:rPr>
              <w:t>Chairá</w:t>
            </w:r>
            <w:r w:rsidRPr="00C4683F">
              <w:rPr>
                <w:rFonts w:ascii="Arial Narrow" w:eastAsia="Times New Roman" w:hAnsi="Arial Narrow" w:cs="Arial"/>
                <w:color w:val="000000"/>
                <w:sz w:val="18"/>
                <w:szCs w:val="18"/>
                <w:lang w:eastAsia="es-CO"/>
              </w:rPr>
              <w:t>25@hotmail.com</w:t>
            </w:r>
          </w:p>
        </w:tc>
        <w:tc>
          <w:tcPr>
            <w:tcW w:w="2211" w:type="dxa"/>
            <w:shd w:val="clear" w:color="auto" w:fill="auto"/>
            <w:noWrap/>
            <w:vAlign w:val="center"/>
            <w:hideMark/>
          </w:tcPr>
          <w:p w14:paraId="31EBE18D"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Corporación</w:t>
            </w:r>
          </w:p>
        </w:tc>
        <w:tc>
          <w:tcPr>
            <w:tcW w:w="1420" w:type="dxa"/>
            <w:shd w:val="clear" w:color="auto" w:fill="auto"/>
            <w:noWrap/>
            <w:vAlign w:val="center"/>
            <w:hideMark/>
          </w:tcPr>
          <w:p w14:paraId="4138AFF8"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Losada Cabrera José Walter</w:t>
            </w:r>
          </w:p>
        </w:tc>
      </w:tr>
      <w:tr w:rsidR="00240C46" w:rsidRPr="00C4683F" w14:paraId="65F5CE6A" w14:textId="77777777" w:rsidTr="000A30A4">
        <w:trPr>
          <w:trHeight w:val="18"/>
        </w:trPr>
        <w:tc>
          <w:tcPr>
            <w:tcW w:w="610" w:type="dxa"/>
            <w:vAlign w:val="center"/>
          </w:tcPr>
          <w:p w14:paraId="097C3540"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44</w:t>
            </w:r>
          </w:p>
        </w:tc>
        <w:tc>
          <w:tcPr>
            <w:tcW w:w="2787" w:type="dxa"/>
            <w:shd w:val="clear" w:color="auto" w:fill="auto"/>
            <w:noWrap/>
            <w:vAlign w:val="center"/>
            <w:hideMark/>
          </w:tcPr>
          <w:p w14:paraId="7D137E03" w14:textId="780E8198"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Comité de mantenimiento pro-vías terciarias primavera-san Lorenzo, Cartagena del </w:t>
            </w:r>
            <w:r w:rsidR="0092536A">
              <w:rPr>
                <w:rFonts w:ascii="Arial Narrow" w:eastAsia="Times New Roman" w:hAnsi="Arial Narrow" w:cs="Arial"/>
                <w:color w:val="000000"/>
                <w:sz w:val="18"/>
                <w:szCs w:val="18"/>
                <w:lang w:eastAsia="es-CO"/>
              </w:rPr>
              <w:t>Chairá</w:t>
            </w:r>
            <w:r w:rsidRPr="00C4683F">
              <w:rPr>
                <w:rFonts w:ascii="Arial Narrow" w:eastAsia="Times New Roman" w:hAnsi="Arial Narrow" w:cs="Arial"/>
                <w:color w:val="000000"/>
                <w:sz w:val="18"/>
                <w:szCs w:val="18"/>
                <w:lang w:eastAsia="es-CO"/>
              </w:rPr>
              <w:t>-Caquetá- C.M.V.P.S</w:t>
            </w:r>
          </w:p>
        </w:tc>
        <w:tc>
          <w:tcPr>
            <w:tcW w:w="1178" w:type="dxa"/>
            <w:shd w:val="clear" w:color="auto" w:fill="auto"/>
            <w:noWrap/>
            <w:vAlign w:val="center"/>
            <w:hideMark/>
          </w:tcPr>
          <w:p w14:paraId="6FD627E8"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3124440696</w:t>
            </w:r>
          </w:p>
        </w:tc>
        <w:tc>
          <w:tcPr>
            <w:tcW w:w="1570" w:type="dxa"/>
            <w:shd w:val="clear" w:color="auto" w:fill="auto"/>
            <w:noWrap/>
            <w:vAlign w:val="center"/>
            <w:hideMark/>
          </w:tcPr>
          <w:p w14:paraId="05C5E200"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c.m.v.p.s@hotmail.com</w:t>
            </w:r>
          </w:p>
        </w:tc>
        <w:tc>
          <w:tcPr>
            <w:tcW w:w="2211" w:type="dxa"/>
            <w:shd w:val="clear" w:color="auto" w:fill="auto"/>
            <w:noWrap/>
            <w:vAlign w:val="center"/>
            <w:hideMark/>
          </w:tcPr>
          <w:p w14:paraId="137BD113"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Corporaciones, asociaciones y fundaciones creadas </w:t>
            </w:r>
          </w:p>
        </w:tc>
        <w:tc>
          <w:tcPr>
            <w:tcW w:w="1420" w:type="dxa"/>
            <w:shd w:val="clear" w:color="auto" w:fill="auto"/>
            <w:noWrap/>
            <w:vAlign w:val="center"/>
            <w:hideMark/>
          </w:tcPr>
          <w:p w14:paraId="10108CCA"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Ramírez Roca Eliberto</w:t>
            </w:r>
          </w:p>
        </w:tc>
      </w:tr>
      <w:tr w:rsidR="00240C46" w:rsidRPr="00C4683F" w14:paraId="0D1F107A" w14:textId="77777777" w:rsidTr="000A30A4">
        <w:trPr>
          <w:trHeight w:val="18"/>
        </w:trPr>
        <w:tc>
          <w:tcPr>
            <w:tcW w:w="610" w:type="dxa"/>
            <w:vAlign w:val="center"/>
          </w:tcPr>
          <w:p w14:paraId="21FC98B8"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45</w:t>
            </w:r>
          </w:p>
        </w:tc>
        <w:tc>
          <w:tcPr>
            <w:tcW w:w="2787" w:type="dxa"/>
            <w:shd w:val="clear" w:color="auto" w:fill="auto"/>
            <w:noWrap/>
            <w:vAlign w:val="center"/>
            <w:hideMark/>
          </w:tcPr>
          <w:p w14:paraId="727B8702"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Comité de cacaoteros del cristal y veredas unidas</w:t>
            </w:r>
          </w:p>
        </w:tc>
        <w:tc>
          <w:tcPr>
            <w:tcW w:w="1178" w:type="dxa"/>
            <w:shd w:val="clear" w:color="auto" w:fill="auto"/>
            <w:noWrap/>
            <w:vAlign w:val="center"/>
            <w:hideMark/>
          </w:tcPr>
          <w:p w14:paraId="07F75276"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3204842613</w:t>
            </w:r>
          </w:p>
        </w:tc>
        <w:tc>
          <w:tcPr>
            <w:tcW w:w="1570" w:type="dxa"/>
            <w:shd w:val="clear" w:color="auto" w:fill="auto"/>
            <w:noWrap/>
            <w:vAlign w:val="center"/>
            <w:hideMark/>
          </w:tcPr>
          <w:p w14:paraId="362340B9"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p>
        </w:tc>
        <w:tc>
          <w:tcPr>
            <w:tcW w:w="2211" w:type="dxa"/>
            <w:shd w:val="clear" w:color="auto" w:fill="auto"/>
            <w:noWrap/>
            <w:vAlign w:val="center"/>
            <w:hideMark/>
          </w:tcPr>
          <w:p w14:paraId="0176DA78"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Asociaciones agropecuarias y campesinas nacionales y no nacionales</w:t>
            </w:r>
          </w:p>
        </w:tc>
        <w:tc>
          <w:tcPr>
            <w:tcW w:w="1420" w:type="dxa"/>
            <w:shd w:val="clear" w:color="auto" w:fill="auto"/>
            <w:noWrap/>
            <w:vAlign w:val="center"/>
            <w:hideMark/>
          </w:tcPr>
          <w:p w14:paraId="47A7D83A" w14:textId="00A9BCEE"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Mosquera </w:t>
            </w:r>
            <w:r w:rsidR="00426E86" w:rsidRPr="00C4683F">
              <w:rPr>
                <w:rFonts w:ascii="Arial Narrow" w:eastAsia="Times New Roman" w:hAnsi="Arial Narrow" w:cs="Arial"/>
                <w:color w:val="000000"/>
                <w:sz w:val="18"/>
                <w:szCs w:val="18"/>
                <w:lang w:eastAsia="es-CO"/>
              </w:rPr>
              <w:t>Aristizábal</w:t>
            </w:r>
            <w:r w:rsidRPr="00C4683F">
              <w:rPr>
                <w:rFonts w:ascii="Arial Narrow" w:eastAsia="Times New Roman" w:hAnsi="Arial Narrow" w:cs="Arial"/>
                <w:color w:val="000000"/>
                <w:sz w:val="18"/>
                <w:szCs w:val="18"/>
                <w:lang w:eastAsia="es-CO"/>
              </w:rPr>
              <w:t xml:space="preserve"> Robinson</w:t>
            </w:r>
          </w:p>
        </w:tc>
      </w:tr>
      <w:tr w:rsidR="00240C46" w:rsidRPr="00C4683F" w14:paraId="6CFE439A" w14:textId="77777777" w:rsidTr="000A30A4">
        <w:trPr>
          <w:trHeight w:val="18"/>
        </w:trPr>
        <w:tc>
          <w:tcPr>
            <w:tcW w:w="610" w:type="dxa"/>
            <w:vAlign w:val="center"/>
          </w:tcPr>
          <w:p w14:paraId="7BC7CA5E"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46</w:t>
            </w:r>
          </w:p>
        </w:tc>
        <w:tc>
          <w:tcPr>
            <w:tcW w:w="2787" w:type="dxa"/>
            <w:shd w:val="clear" w:color="auto" w:fill="auto"/>
            <w:noWrap/>
            <w:vAlign w:val="center"/>
            <w:hideMark/>
          </w:tcPr>
          <w:p w14:paraId="3AAB853D" w14:textId="7AAEBE5D"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Fundación el </w:t>
            </w:r>
            <w:r w:rsidR="0092536A">
              <w:rPr>
                <w:rFonts w:ascii="Arial Narrow" w:eastAsia="Times New Roman" w:hAnsi="Arial Narrow" w:cs="Arial"/>
                <w:color w:val="000000"/>
                <w:sz w:val="18"/>
                <w:szCs w:val="18"/>
                <w:lang w:eastAsia="es-CO"/>
              </w:rPr>
              <w:t>Chairá</w:t>
            </w:r>
            <w:r w:rsidRPr="00C4683F">
              <w:rPr>
                <w:rFonts w:ascii="Arial Narrow" w:eastAsia="Times New Roman" w:hAnsi="Arial Narrow" w:cs="Arial"/>
                <w:color w:val="000000"/>
                <w:sz w:val="18"/>
                <w:szCs w:val="18"/>
                <w:lang w:eastAsia="es-CO"/>
              </w:rPr>
              <w:t xml:space="preserve"> semilla y esperanza</w:t>
            </w:r>
          </w:p>
        </w:tc>
        <w:tc>
          <w:tcPr>
            <w:tcW w:w="1178" w:type="dxa"/>
            <w:shd w:val="clear" w:color="auto" w:fill="auto"/>
            <w:noWrap/>
            <w:vAlign w:val="center"/>
            <w:hideMark/>
          </w:tcPr>
          <w:p w14:paraId="61235032"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3213135307</w:t>
            </w:r>
          </w:p>
        </w:tc>
        <w:tc>
          <w:tcPr>
            <w:tcW w:w="1570" w:type="dxa"/>
            <w:shd w:val="clear" w:color="auto" w:fill="auto"/>
            <w:noWrap/>
            <w:vAlign w:val="center"/>
            <w:hideMark/>
          </w:tcPr>
          <w:p w14:paraId="22C8829B" w14:textId="0850FADE"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fun</w:t>
            </w:r>
            <w:r w:rsidR="0092536A">
              <w:rPr>
                <w:rFonts w:ascii="Arial Narrow" w:eastAsia="Times New Roman" w:hAnsi="Arial Narrow" w:cs="Arial"/>
                <w:color w:val="000000"/>
                <w:sz w:val="18"/>
                <w:szCs w:val="18"/>
                <w:lang w:eastAsia="es-CO"/>
              </w:rPr>
              <w:t>Chairá</w:t>
            </w:r>
            <w:r w:rsidRPr="00C4683F">
              <w:rPr>
                <w:rFonts w:ascii="Arial Narrow" w:eastAsia="Times New Roman" w:hAnsi="Arial Narrow" w:cs="Arial"/>
                <w:color w:val="000000"/>
                <w:sz w:val="18"/>
                <w:szCs w:val="18"/>
                <w:lang w:eastAsia="es-CO"/>
              </w:rPr>
              <w:t>@outlook.es</w:t>
            </w:r>
          </w:p>
        </w:tc>
        <w:tc>
          <w:tcPr>
            <w:tcW w:w="2211" w:type="dxa"/>
            <w:shd w:val="clear" w:color="auto" w:fill="auto"/>
            <w:noWrap/>
            <w:vAlign w:val="center"/>
            <w:hideMark/>
          </w:tcPr>
          <w:p w14:paraId="01473221"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Corporaciones, asociaciones y fundaciones creadas </w:t>
            </w:r>
          </w:p>
        </w:tc>
        <w:tc>
          <w:tcPr>
            <w:tcW w:w="1420" w:type="dxa"/>
            <w:shd w:val="clear" w:color="auto" w:fill="auto"/>
            <w:noWrap/>
            <w:vAlign w:val="center"/>
            <w:hideMark/>
          </w:tcPr>
          <w:p w14:paraId="235AC9D9"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Sánchez Ramírez Bertulfo</w:t>
            </w:r>
          </w:p>
        </w:tc>
      </w:tr>
      <w:tr w:rsidR="00240C46" w:rsidRPr="00C4683F" w14:paraId="272083F6" w14:textId="77777777" w:rsidTr="000A30A4">
        <w:trPr>
          <w:trHeight w:val="18"/>
        </w:trPr>
        <w:tc>
          <w:tcPr>
            <w:tcW w:w="610" w:type="dxa"/>
            <w:vAlign w:val="center"/>
          </w:tcPr>
          <w:p w14:paraId="71745202"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47</w:t>
            </w:r>
          </w:p>
        </w:tc>
        <w:tc>
          <w:tcPr>
            <w:tcW w:w="2787" w:type="dxa"/>
            <w:shd w:val="clear" w:color="auto" w:fill="auto"/>
            <w:noWrap/>
            <w:vAlign w:val="center"/>
            <w:hideMark/>
          </w:tcPr>
          <w:p w14:paraId="167AFDE8" w14:textId="25EB8615"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Corporación por la defensa de los derechos humanos </w:t>
            </w:r>
            <w:r w:rsidR="0092536A">
              <w:rPr>
                <w:rFonts w:ascii="Arial Narrow" w:eastAsia="Times New Roman" w:hAnsi="Arial Narrow" w:cs="Arial"/>
                <w:color w:val="000000"/>
                <w:sz w:val="18"/>
                <w:szCs w:val="18"/>
                <w:lang w:eastAsia="es-CO"/>
              </w:rPr>
              <w:t>Chairá</w:t>
            </w:r>
            <w:r w:rsidRPr="00C4683F">
              <w:rPr>
                <w:rFonts w:ascii="Arial Narrow" w:eastAsia="Times New Roman" w:hAnsi="Arial Narrow" w:cs="Arial"/>
                <w:color w:val="000000"/>
                <w:sz w:val="18"/>
                <w:szCs w:val="18"/>
                <w:lang w:eastAsia="es-CO"/>
              </w:rPr>
              <w:t xml:space="preserve"> vida digna</w:t>
            </w:r>
          </w:p>
        </w:tc>
        <w:tc>
          <w:tcPr>
            <w:tcW w:w="1178" w:type="dxa"/>
            <w:shd w:val="clear" w:color="auto" w:fill="auto"/>
            <w:noWrap/>
            <w:vAlign w:val="center"/>
            <w:hideMark/>
          </w:tcPr>
          <w:p w14:paraId="076B6568"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3219997623</w:t>
            </w:r>
          </w:p>
        </w:tc>
        <w:tc>
          <w:tcPr>
            <w:tcW w:w="1570" w:type="dxa"/>
            <w:shd w:val="clear" w:color="auto" w:fill="auto"/>
            <w:noWrap/>
            <w:vAlign w:val="center"/>
            <w:hideMark/>
          </w:tcPr>
          <w:p w14:paraId="3E1DFC21"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valenciaocampoluis2007@hotmail.com</w:t>
            </w:r>
          </w:p>
        </w:tc>
        <w:tc>
          <w:tcPr>
            <w:tcW w:w="2211" w:type="dxa"/>
            <w:shd w:val="clear" w:color="auto" w:fill="auto"/>
            <w:noWrap/>
            <w:vAlign w:val="center"/>
            <w:hideMark/>
          </w:tcPr>
          <w:p w14:paraId="1F5E646B"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Corporaciones, asociaciones y fundaciones creadas </w:t>
            </w:r>
          </w:p>
        </w:tc>
        <w:tc>
          <w:tcPr>
            <w:tcW w:w="1420" w:type="dxa"/>
            <w:shd w:val="clear" w:color="auto" w:fill="auto"/>
            <w:noWrap/>
            <w:vAlign w:val="center"/>
            <w:hideMark/>
          </w:tcPr>
          <w:p w14:paraId="033F1BF7"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Valencia Ocampo Luis Antonio</w:t>
            </w:r>
          </w:p>
        </w:tc>
      </w:tr>
      <w:tr w:rsidR="00240C46" w:rsidRPr="00C4683F" w14:paraId="37546336" w14:textId="77777777" w:rsidTr="000A30A4">
        <w:trPr>
          <w:trHeight w:val="18"/>
        </w:trPr>
        <w:tc>
          <w:tcPr>
            <w:tcW w:w="610" w:type="dxa"/>
            <w:vAlign w:val="center"/>
          </w:tcPr>
          <w:p w14:paraId="257334CF"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48</w:t>
            </w:r>
          </w:p>
        </w:tc>
        <w:tc>
          <w:tcPr>
            <w:tcW w:w="2787" w:type="dxa"/>
            <w:shd w:val="clear" w:color="auto" w:fill="auto"/>
            <w:noWrap/>
            <w:vAlign w:val="center"/>
            <w:hideMark/>
          </w:tcPr>
          <w:p w14:paraId="4FBDBBC5" w14:textId="6C1F45C3"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Asociación de expositores expo </w:t>
            </w:r>
            <w:r w:rsidR="0092536A">
              <w:rPr>
                <w:rFonts w:ascii="Arial Narrow" w:eastAsia="Times New Roman" w:hAnsi="Arial Narrow" w:cs="Arial"/>
                <w:color w:val="000000"/>
                <w:sz w:val="18"/>
                <w:szCs w:val="18"/>
                <w:lang w:eastAsia="es-CO"/>
              </w:rPr>
              <w:t>Chairá</w:t>
            </w:r>
          </w:p>
        </w:tc>
        <w:tc>
          <w:tcPr>
            <w:tcW w:w="1178" w:type="dxa"/>
            <w:shd w:val="clear" w:color="auto" w:fill="auto"/>
            <w:noWrap/>
            <w:vAlign w:val="center"/>
            <w:hideMark/>
          </w:tcPr>
          <w:p w14:paraId="3CD954DA"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3204437403</w:t>
            </w:r>
          </w:p>
        </w:tc>
        <w:tc>
          <w:tcPr>
            <w:tcW w:w="1570" w:type="dxa"/>
            <w:shd w:val="clear" w:color="auto" w:fill="auto"/>
            <w:noWrap/>
            <w:vAlign w:val="center"/>
            <w:hideMark/>
          </w:tcPr>
          <w:p w14:paraId="7898F254" w14:textId="31CF8B89"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cartagenaexpo</w:t>
            </w:r>
            <w:r w:rsidR="0092536A">
              <w:rPr>
                <w:rFonts w:ascii="Arial Narrow" w:eastAsia="Times New Roman" w:hAnsi="Arial Narrow" w:cs="Arial"/>
                <w:color w:val="000000"/>
                <w:sz w:val="18"/>
                <w:szCs w:val="18"/>
                <w:lang w:eastAsia="es-CO"/>
              </w:rPr>
              <w:t>Chairá</w:t>
            </w:r>
            <w:r w:rsidRPr="00C4683F">
              <w:rPr>
                <w:rFonts w:ascii="Arial Narrow" w:eastAsia="Times New Roman" w:hAnsi="Arial Narrow" w:cs="Arial"/>
                <w:color w:val="000000"/>
                <w:sz w:val="18"/>
                <w:szCs w:val="18"/>
                <w:lang w:eastAsia="es-CO"/>
              </w:rPr>
              <w:t>@gmail.com</w:t>
            </w:r>
          </w:p>
        </w:tc>
        <w:tc>
          <w:tcPr>
            <w:tcW w:w="2211" w:type="dxa"/>
            <w:shd w:val="clear" w:color="auto" w:fill="auto"/>
            <w:noWrap/>
            <w:vAlign w:val="center"/>
            <w:hideMark/>
          </w:tcPr>
          <w:p w14:paraId="1E957721"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Corporaciones, asociaciones y fundaciones creadas </w:t>
            </w:r>
          </w:p>
        </w:tc>
        <w:tc>
          <w:tcPr>
            <w:tcW w:w="1420" w:type="dxa"/>
            <w:shd w:val="clear" w:color="auto" w:fill="auto"/>
            <w:noWrap/>
            <w:vAlign w:val="center"/>
            <w:hideMark/>
          </w:tcPr>
          <w:p w14:paraId="6707F524"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Bolaños Narváez Yanit Roció</w:t>
            </w:r>
          </w:p>
        </w:tc>
      </w:tr>
      <w:tr w:rsidR="00240C46" w:rsidRPr="00C4683F" w14:paraId="17A1E3AE" w14:textId="77777777" w:rsidTr="000A30A4">
        <w:trPr>
          <w:trHeight w:val="18"/>
        </w:trPr>
        <w:tc>
          <w:tcPr>
            <w:tcW w:w="610" w:type="dxa"/>
            <w:vAlign w:val="center"/>
          </w:tcPr>
          <w:p w14:paraId="3B6ECF22"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49</w:t>
            </w:r>
          </w:p>
        </w:tc>
        <w:tc>
          <w:tcPr>
            <w:tcW w:w="2787" w:type="dxa"/>
            <w:shd w:val="clear" w:color="auto" w:fill="auto"/>
            <w:noWrap/>
            <w:vAlign w:val="center"/>
            <w:hideMark/>
          </w:tcPr>
          <w:p w14:paraId="250D0DE4" w14:textId="75A22DD0"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Asociación de víctimas del conflicto armado asentados en el municipio de Cartagena del </w:t>
            </w:r>
            <w:r w:rsidR="0092536A">
              <w:rPr>
                <w:rFonts w:ascii="Arial Narrow" w:eastAsia="Times New Roman" w:hAnsi="Arial Narrow" w:cs="Arial"/>
                <w:color w:val="000000"/>
                <w:sz w:val="18"/>
                <w:szCs w:val="18"/>
                <w:lang w:eastAsia="es-CO"/>
              </w:rPr>
              <w:t>Chairá</w:t>
            </w:r>
          </w:p>
        </w:tc>
        <w:tc>
          <w:tcPr>
            <w:tcW w:w="1178" w:type="dxa"/>
            <w:shd w:val="clear" w:color="auto" w:fill="auto"/>
            <w:noWrap/>
            <w:vAlign w:val="center"/>
            <w:hideMark/>
          </w:tcPr>
          <w:p w14:paraId="00DAA2B2"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3134606280</w:t>
            </w:r>
          </w:p>
        </w:tc>
        <w:tc>
          <w:tcPr>
            <w:tcW w:w="1570" w:type="dxa"/>
            <w:shd w:val="clear" w:color="auto" w:fill="auto"/>
            <w:noWrap/>
            <w:vAlign w:val="center"/>
            <w:hideMark/>
          </w:tcPr>
          <w:p w14:paraId="5EA04959"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gordillogordillo7@hotmail.com</w:t>
            </w:r>
          </w:p>
        </w:tc>
        <w:tc>
          <w:tcPr>
            <w:tcW w:w="2211" w:type="dxa"/>
            <w:shd w:val="clear" w:color="auto" w:fill="auto"/>
            <w:noWrap/>
            <w:vAlign w:val="center"/>
            <w:hideMark/>
          </w:tcPr>
          <w:p w14:paraId="462ACE7F"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Corporaciones, asociaciones y fundaciones creadas </w:t>
            </w:r>
          </w:p>
        </w:tc>
        <w:tc>
          <w:tcPr>
            <w:tcW w:w="1420" w:type="dxa"/>
            <w:shd w:val="clear" w:color="auto" w:fill="auto"/>
            <w:noWrap/>
            <w:vAlign w:val="center"/>
            <w:hideMark/>
          </w:tcPr>
          <w:p w14:paraId="7340CA68"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Gómez Muñoz Luis Ignacio</w:t>
            </w:r>
          </w:p>
        </w:tc>
      </w:tr>
      <w:tr w:rsidR="00240C46" w:rsidRPr="00C4683F" w14:paraId="2A283AEB" w14:textId="77777777" w:rsidTr="000A30A4">
        <w:trPr>
          <w:trHeight w:val="18"/>
        </w:trPr>
        <w:tc>
          <w:tcPr>
            <w:tcW w:w="610" w:type="dxa"/>
            <w:vAlign w:val="center"/>
          </w:tcPr>
          <w:p w14:paraId="38A85344"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50</w:t>
            </w:r>
          </w:p>
        </w:tc>
        <w:tc>
          <w:tcPr>
            <w:tcW w:w="2787" w:type="dxa"/>
            <w:shd w:val="clear" w:color="auto" w:fill="auto"/>
            <w:noWrap/>
            <w:vAlign w:val="center"/>
            <w:hideMark/>
          </w:tcPr>
          <w:p w14:paraId="2C8F355D"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Comité pro carreteras veredas el Cairo y reforma</w:t>
            </w:r>
          </w:p>
        </w:tc>
        <w:tc>
          <w:tcPr>
            <w:tcW w:w="1178" w:type="dxa"/>
            <w:shd w:val="clear" w:color="auto" w:fill="auto"/>
            <w:noWrap/>
            <w:vAlign w:val="center"/>
            <w:hideMark/>
          </w:tcPr>
          <w:p w14:paraId="0CFF0C93"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3204386459</w:t>
            </w:r>
          </w:p>
        </w:tc>
        <w:tc>
          <w:tcPr>
            <w:tcW w:w="1570" w:type="dxa"/>
            <w:shd w:val="clear" w:color="auto" w:fill="auto"/>
            <w:noWrap/>
            <w:vAlign w:val="center"/>
            <w:hideMark/>
          </w:tcPr>
          <w:p w14:paraId="2F922A70"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p>
        </w:tc>
        <w:tc>
          <w:tcPr>
            <w:tcW w:w="2211" w:type="dxa"/>
            <w:shd w:val="clear" w:color="auto" w:fill="auto"/>
            <w:noWrap/>
            <w:vAlign w:val="center"/>
            <w:hideMark/>
          </w:tcPr>
          <w:p w14:paraId="1572C5A9"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Otras organizaciones civiles, corporaciones, fundaciones y entidades</w:t>
            </w:r>
          </w:p>
        </w:tc>
        <w:tc>
          <w:tcPr>
            <w:tcW w:w="1420" w:type="dxa"/>
            <w:shd w:val="clear" w:color="auto" w:fill="auto"/>
            <w:noWrap/>
            <w:vAlign w:val="center"/>
            <w:hideMark/>
          </w:tcPr>
          <w:p w14:paraId="6F1595FF"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Zarate Quesada Edward</w:t>
            </w:r>
          </w:p>
        </w:tc>
      </w:tr>
      <w:tr w:rsidR="00240C46" w:rsidRPr="00C4683F" w14:paraId="6A4CBEE0" w14:textId="77777777" w:rsidTr="000A30A4">
        <w:trPr>
          <w:trHeight w:val="18"/>
        </w:trPr>
        <w:tc>
          <w:tcPr>
            <w:tcW w:w="610" w:type="dxa"/>
            <w:vAlign w:val="center"/>
          </w:tcPr>
          <w:p w14:paraId="646916C5"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51</w:t>
            </w:r>
          </w:p>
        </w:tc>
        <w:tc>
          <w:tcPr>
            <w:tcW w:w="2787" w:type="dxa"/>
            <w:shd w:val="clear" w:color="auto" w:fill="auto"/>
            <w:noWrap/>
            <w:vAlign w:val="center"/>
            <w:hideMark/>
          </w:tcPr>
          <w:p w14:paraId="2E9B75C2" w14:textId="34768CD3"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Asociación de transportadores fluviales del </w:t>
            </w:r>
            <w:r w:rsidR="0092536A">
              <w:rPr>
                <w:rFonts w:ascii="Arial Narrow" w:eastAsia="Times New Roman" w:hAnsi="Arial Narrow" w:cs="Arial"/>
                <w:color w:val="000000"/>
                <w:sz w:val="18"/>
                <w:szCs w:val="18"/>
                <w:lang w:eastAsia="es-CO"/>
              </w:rPr>
              <w:t>Chairá</w:t>
            </w:r>
          </w:p>
        </w:tc>
        <w:tc>
          <w:tcPr>
            <w:tcW w:w="1178" w:type="dxa"/>
            <w:shd w:val="clear" w:color="auto" w:fill="auto"/>
            <w:noWrap/>
            <w:vAlign w:val="center"/>
            <w:hideMark/>
          </w:tcPr>
          <w:p w14:paraId="1D01666D"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3183609441</w:t>
            </w:r>
          </w:p>
        </w:tc>
        <w:tc>
          <w:tcPr>
            <w:tcW w:w="1570" w:type="dxa"/>
            <w:shd w:val="clear" w:color="auto" w:fill="auto"/>
            <w:noWrap/>
            <w:vAlign w:val="center"/>
            <w:hideMark/>
          </w:tcPr>
          <w:p w14:paraId="59C319FF" w14:textId="3AE1017A"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asotrans</w:t>
            </w:r>
            <w:r w:rsidR="0092536A">
              <w:rPr>
                <w:rFonts w:ascii="Arial Narrow" w:eastAsia="Times New Roman" w:hAnsi="Arial Narrow" w:cs="Arial"/>
                <w:color w:val="000000"/>
                <w:sz w:val="18"/>
                <w:szCs w:val="18"/>
                <w:lang w:eastAsia="es-CO"/>
              </w:rPr>
              <w:t>Chairá</w:t>
            </w:r>
            <w:r w:rsidRPr="00C4683F">
              <w:rPr>
                <w:rFonts w:ascii="Arial Narrow" w:eastAsia="Times New Roman" w:hAnsi="Arial Narrow" w:cs="Arial"/>
                <w:color w:val="000000"/>
                <w:sz w:val="18"/>
                <w:szCs w:val="18"/>
                <w:lang w:eastAsia="es-CO"/>
              </w:rPr>
              <w:t>@hotmail.com</w:t>
            </w:r>
          </w:p>
        </w:tc>
        <w:tc>
          <w:tcPr>
            <w:tcW w:w="2211" w:type="dxa"/>
            <w:shd w:val="clear" w:color="auto" w:fill="auto"/>
            <w:noWrap/>
            <w:vAlign w:val="center"/>
            <w:hideMark/>
          </w:tcPr>
          <w:p w14:paraId="2CC92088"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Corporaciones, asociaciones y fundaciones creadas </w:t>
            </w:r>
          </w:p>
        </w:tc>
        <w:tc>
          <w:tcPr>
            <w:tcW w:w="1420" w:type="dxa"/>
            <w:shd w:val="clear" w:color="auto" w:fill="auto"/>
            <w:noWrap/>
            <w:vAlign w:val="center"/>
            <w:hideMark/>
          </w:tcPr>
          <w:p w14:paraId="3AF1D387"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Quintero Zapata Libardo</w:t>
            </w:r>
          </w:p>
        </w:tc>
      </w:tr>
      <w:tr w:rsidR="00240C46" w:rsidRPr="00C4683F" w14:paraId="1DAF199D" w14:textId="77777777" w:rsidTr="000A30A4">
        <w:trPr>
          <w:trHeight w:val="18"/>
        </w:trPr>
        <w:tc>
          <w:tcPr>
            <w:tcW w:w="610" w:type="dxa"/>
            <w:vAlign w:val="center"/>
          </w:tcPr>
          <w:p w14:paraId="1D43999A"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52</w:t>
            </w:r>
          </w:p>
        </w:tc>
        <w:tc>
          <w:tcPr>
            <w:tcW w:w="2787" w:type="dxa"/>
            <w:shd w:val="clear" w:color="auto" w:fill="auto"/>
            <w:noWrap/>
            <w:vAlign w:val="center"/>
            <w:hideMark/>
          </w:tcPr>
          <w:p w14:paraId="456876F2" w14:textId="7FADF9E2"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Comité de cultivadores de caucho cacao y plátano de Santafé del</w:t>
            </w:r>
            <w:r w:rsidR="0092536A">
              <w:rPr>
                <w:rFonts w:ascii="Arial Narrow" w:eastAsia="Times New Roman" w:hAnsi="Arial Narrow" w:cs="Arial"/>
                <w:color w:val="000000"/>
                <w:sz w:val="18"/>
                <w:szCs w:val="18"/>
                <w:lang w:eastAsia="es-CO"/>
              </w:rPr>
              <w:t xml:space="preserve"> Caguán</w:t>
            </w:r>
          </w:p>
        </w:tc>
        <w:tc>
          <w:tcPr>
            <w:tcW w:w="1178" w:type="dxa"/>
            <w:shd w:val="clear" w:color="auto" w:fill="auto"/>
            <w:noWrap/>
            <w:vAlign w:val="center"/>
            <w:hideMark/>
          </w:tcPr>
          <w:p w14:paraId="53A7FF20"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3133867925</w:t>
            </w:r>
          </w:p>
        </w:tc>
        <w:tc>
          <w:tcPr>
            <w:tcW w:w="1570" w:type="dxa"/>
            <w:shd w:val="clear" w:color="auto" w:fill="auto"/>
            <w:noWrap/>
            <w:vAlign w:val="center"/>
            <w:hideMark/>
          </w:tcPr>
          <w:p w14:paraId="6EF346F7"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tatoagro04@gmail.com</w:t>
            </w:r>
          </w:p>
        </w:tc>
        <w:tc>
          <w:tcPr>
            <w:tcW w:w="2211" w:type="dxa"/>
            <w:shd w:val="clear" w:color="auto" w:fill="auto"/>
            <w:noWrap/>
            <w:vAlign w:val="center"/>
            <w:hideMark/>
          </w:tcPr>
          <w:p w14:paraId="05F6517E"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Corporaciones, asociaciones y fundaciones creadas </w:t>
            </w:r>
          </w:p>
        </w:tc>
        <w:tc>
          <w:tcPr>
            <w:tcW w:w="1420" w:type="dxa"/>
            <w:shd w:val="clear" w:color="auto" w:fill="auto"/>
            <w:noWrap/>
            <w:vAlign w:val="center"/>
            <w:hideMark/>
          </w:tcPr>
          <w:p w14:paraId="55A107A5"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Bermeo Calderón Ricardo</w:t>
            </w:r>
          </w:p>
        </w:tc>
      </w:tr>
      <w:tr w:rsidR="00240C46" w:rsidRPr="00C4683F" w14:paraId="0493D01F" w14:textId="77777777" w:rsidTr="000A30A4">
        <w:trPr>
          <w:trHeight w:val="18"/>
        </w:trPr>
        <w:tc>
          <w:tcPr>
            <w:tcW w:w="610" w:type="dxa"/>
            <w:vAlign w:val="center"/>
          </w:tcPr>
          <w:p w14:paraId="61765940"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53</w:t>
            </w:r>
          </w:p>
        </w:tc>
        <w:tc>
          <w:tcPr>
            <w:tcW w:w="2787" w:type="dxa"/>
            <w:shd w:val="clear" w:color="auto" w:fill="auto"/>
            <w:noWrap/>
            <w:vAlign w:val="center"/>
            <w:hideMark/>
          </w:tcPr>
          <w:p w14:paraId="144AD574"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Asociación de mujeres tejedoras de sueños</w:t>
            </w:r>
          </w:p>
        </w:tc>
        <w:tc>
          <w:tcPr>
            <w:tcW w:w="1178" w:type="dxa"/>
            <w:shd w:val="clear" w:color="auto" w:fill="auto"/>
            <w:noWrap/>
            <w:vAlign w:val="center"/>
            <w:hideMark/>
          </w:tcPr>
          <w:p w14:paraId="15EB7785"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3208334318</w:t>
            </w:r>
          </w:p>
        </w:tc>
        <w:tc>
          <w:tcPr>
            <w:tcW w:w="1570" w:type="dxa"/>
            <w:shd w:val="clear" w:color="auto" w:fill="auto"/>
            <w:noWrap/>
            <w:vAlign w:val="center"/>
            <w:hideMark/>
          </w:tcPr>
          <w:p w14:paraId="0554DB86"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maritzamuneton@gmail.com</w:t>
            </w:r>
          </w:p>
        </w:tc>
        <w:tc>
          <w:tcPr>
            <w:tcW w:w="2211" w:type="dxa"/>
            <w:shd w:val="clear" w:color="auto" w:fill="auto"/>
            <w:noWrap/>
            <w:vAlign w:val="center"/>
            <w:hideMark/>
          </w:tcPr>
          <w:p w14:paraId="23764B9E"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Corporaciones, asociaciones y fundaciones creadas </w:t>
            </w:r>
          </w:p>
        </w:tc>
        <w:tc>
          <w:tcPr>
            <w:tcW w:w="1420" w:type="dxa"/>
            <w:shd w:val="clear" w:color="auto" w:fill="auto"/>
            <w:noWrap/>
            <w:vAlign w:val="center"/>
            <w:hideMark/>
          </w:tcPr>
          <w:p w14:paraId="0C3FBF1F"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Muñeton Valderrama Maritza</w:t>
            </w:r>
          </w:p>
        </w:tc>
      </w:tr>
      <w:tr w:rsidR="00240C46" w:rsidRPr="00C4683F" w14:paraId="236C0BE3" w14:textId="77777777" w:rsidTr="000A30A4">
        <w:trPr>
          <w:trHeight w:val="18"/>
        </w:trPr>
        <w:tc>
          <w:tcPr>
            <w:tcW w:w="610" w:type="dxa"/>
            <w:vAlign w:val="center"/>
          </w:tcPr>
          <w:p w14:paraId="35A3F028"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54</w:t>
            </w:r>
          </w:p>
        </w:tc>
        <w:tc>
          <w:tcPr>
            <w:tcW w:w="2787" w:type="dxa"/>
            <w:shd w:val="clear" w:color="auto" w:fill="auto"/>
            <w:noWrap/>
            <w:vAlign w:val="center"/>
            <w:hideMark/>
          </w:tcPr>
          <w:p w14:paraId="6D40FF87" w14:textId="65A65E7F"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Comité de paneleros del</w:t>
            </w:r>
            <w:r w:rsidR="0092536A">
              <w:rPr>
                <w:rFonts w:ascii="Arial Narrow" w:eastAsia="Times New Roman" w:hAnsi="Arial Narrow" w:cs="Arial"/>
                <w:color w:val="000000"/>
                <w:sz w:val="18"/>
                <w:szCs w:val="18"/>
                <w:lang w:eastAsia="es-CO"/>
              </w:rPr>
              <w:t xml:space="preserve"> Caguán</w:t>
            </w:r>
          </w:p>
        </w:tc>
        <w:tc>
          <w:tcPr>
            <w:tcW w:w="1178" w:type="dxa"/>
            <w:shd w:val="clear" w:color="auto" w:fill="auto"/>
            <w:noWrap/>
            <w:vAlign w:val="center"/>
            <w:hideMark/>
          </w:tcPr>
          <w:p w14:paraId="7197C571"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3208401819</w:t>
            </w:r>
          </w:p>
        </w:tc>
        <w:tc>
          <w:tcPr>
            <w:tcW w:w="1570" w:type="dxa"/>
            <w:shd w:val="clear" w:color="auto" w:fill="auto"/>
            <w:noWrap/>
            <w:vAlign w:val="center"/>
            <w:hideMark/>
          </w:tcPr>
          <w:p w14:paraId="667E735D"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p>
        </w:tc>
        <w:tc>
          <w:tcPr>
            <w:tcW w:w="2211" w:type="dxa"/>
            <w:shd w:val="clear" w:color="auto" w:fill="auto"/>
            <w:noWrap/>
            <w:vAlign w:val="center"/>
            <w:hideMark/>
          </w:tcPr>
          <w:p w14:paraId="1C1CA59B"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Corporaciones, asociaciones y fundaciones creadas </w:t>
            </w:r>
          </w:p>
        </w:tc>
        <w:tc>
          <w:tcPr>
            <w:tcW w:w="1420" w:type="dxa"/>
            <w:shd w:val="clear" w:color="auto" w:fill="auto"/>
            <w:noWrap/>
            <w:vAlign w:val="center"/>
            <w:hideMark/>
          </w:tcPr>
          <w:p w14:paraId="1209F797"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Delgado Alvarado María Doris</w:t>
            </w:r>
          </w:p>
        </w:tc>
      </w:tr>
      <w:tr w:rsidR="00240C46" w:rsidRPr="00C4683F" w14:paraId="59BBC62A" w14:textId="77777777" w:rsidTr="000A30A4">
        <w:trPr>
          <w:trHeight w:val="18"/>
        </w:trPr>
        <w:tc>
          <w:tcPr>
            <w:tcW w:w="610" w:type="dxa"/>
            <w:vAlign w:val="center"/>
          </w:tcPr>
          <w:p w14:paraId="0310C781"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55</w:t>
            </w:r>
          </w:p>
        </w:tc>
        <w:tc>
          <w:tcPr>
            <w:tcW w:w="2787" w:type="dxa"/>
            <w:shd w:val="clear" w:color="auto" w:fill="auto"/>
            <w:noWrap/>
            <w:vAlign w:val="center"/>
            <w:hideMark/>
          </w:tcPr>
          <w:p w14:paraId="35C250A4" w14:textId="4567F680"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Asociación de porcicultores de Cartagena del </w:t>
            </w:r>
            <w:r w:rsidR="0092536A">
              <w:rPr>
                <w:rFonts w:ascii="Arial Narrow" w:eastAsia="Times New Roman" w:hAnsi="Arial Narrow" w:cs="Arial"/>
                <w:color w:val="000000"/>
                <w:sz w:val="18"/>
                <w:szCs w:val="18"/>
                <w:lang w:eastAsia="es-CO"/>
              </w:rPr>
              <w:t>Chairá</w:t>
            </w:r>
            <w:r w:rsidRPr="00C4683F">
              <w:rPr>
                <w:rFonts w:ascii="Arial Narrow" w:eastAsia="Times New Roman" w:hAnsi="Arial Narrow" w:cs="Arial"/>
                <w:color w:val="000000"/>
                <w:sz w:val="18"/>
                <w:szCs w:val="18"/>
                <w:lang w:eastAsia="es-CO"/>
              </w:rPr>
              <w:t xml:space="preserve"> ASOPORCA</w:t>
            </w:r>
          </w:p>
        </w:tc>
        <w:tc>
          <w:tcPr>
            <w:tcW w:w="1178" w:type="dxa"/>
            <w:shd w:val="clear" w:color="auto" w:fill="auto"/>
            <w:noWrap/>
            <w:vAlign w:val="center"/>
            <w:hideMark/>
          </w:tcPr>
          <w:p w14:paraId="7A9C86EF"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3143631961</w:t>
            </w:r>
          </w:p>
        </w:tc>
        <w:tc>
          <w:tcPr>
            <w:tcW w:w="1570" w:type="dxa"/>
            <w:shd w:val="clear" w:color="auto" w:fill="auto"/>
            <w:noWrap/>
            <w:vAlign w:val="center"/>
            <w:hideMark/>
          </w:tcPr>
          <w:p w14:paraId="61F16A1F"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mesinico10@hotmail.com</w:t>
            </w:r>
          </w:p>
        </w:tc>
        <w:tc>
          <w:tcPr>
            <w:tcW w:w="2211" w:type="dxa"/>
            <w:shd w:val="clear" w:color="auto" w:fill="auto"/>
            <w:noWrap/>
            <w:vAlign w:val="center"/>
            <w:hideMark/>
          </w:tcPr>
          <w:p w14:paraId="0581054D"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Corporaciones, asociaciones y fundaciones creadas </w:t>
            </w:r>
          </w:p>
        </w:tc>
        <w:tc>
          <w:tcPr>
            <w:tcW w:w="1420" w:type="dxa"/>
            <w:shd w:val="clear" w:color="auto" w:fill="auto"/>
            <w:noWrap/>
            <w:vAlign w:val="center"/>
            <w:hideMark/>
          </w:tcPr>
          <w:p w14:paraId="41B50CE0"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Barrero Vargas Benicio</w:t>
            </w:r>
          </w:p>
        </w:tc>
      </w:tr>
      <w:tr w:rsidR="00240C46" w:rsidRPr="00C4683F" w14:paraId="787608FE" w14:textId="77777777" w:rsidTr="000A30A4">
        <w:trPr>
          <w:trHeight w:val="18"/>
        </w:trPr>
        <w:tc>
          <w:tcPr>
            <w:tcW w:w="610" w:type="dxa"/>
            <w:vAlign w:val="center"/>
          </w:tcPr>
          <w:p w14:paraId="13AE1C77"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56</w:t>
            </w:r>
          </w:p>
        </w:tc>
        <w:tc>
          <w:tcPr>
            <w:tcW w:w="2787" w:type="dxa"/>
            <w:shd w:val="clear" w:color="auto" w:fill="auto"/>
            <w:noWrap/>
            <w:vAlign w:val="center"/>
            <w:hideMark/>
          </w:tcPr>
          <w:p w14:paraId="1986C797" w14:textId="7DD7E40B"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Asociación de prosumidores agroecológicos - agro solidaria seccional Cartagena del </w:t>
            </w:r>
            <w:r w:rsidR="0092536A">
              <w:rPr>
                <w:rFonts w:ascii="Arial Narrow" w:eastAsia="Times New Roman" w:hAnsi="Arial Narrow" w:cs="Arial"/>
                <w:color w:val="000000"/>
                <w:sz w:val="18"/>
                <w:szCs w:val="18"/>
                <w:lang w:eastAsia="es-CO"/>
              </w:rPr>
              <w:t>Chairá</w:t>
            </w:r>
            <w:r w:rsidRPr="00C4683F">
              <w:rPr>
                <w:rFonts w:ascii="Arial Narrow" w:eastAsia="Times New Roman" w:hAnsi="Arial Narrow" w:cs="Arial"/>
                <w:color w:val="000000"/>
                <w:sz w:val="18"/>
                <w:szCs w:val="18"/>
                <w:lang w:eastAsia="es-CO"/>
              </w:rPr>
              <w:t xml:space="preserve"> Caquetá</w:t>
            </w:r>
          </w:p>
        </w:tc>
        <w:tc>
          <w:tcPr>
            <w:tcW w:w="1178" w:type="dxa"/>
            <w:shd w:val="clear" w:color="auto" w:fill="auto"/>
            <w:noWrap/>
            <w:vAlign w:val="center"/>
            <w:hideMark/>
          </w:tcPr>
          <w:p w14:paraId="62A3B4D5"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3174242932</w:t>
            </w:r>
          </w:p>
        </w:tc>
        <w:tc>
          <w:tcPr>
            <w:tcW w:w="1570" w:type="dxa"/>
            <w:shd w:val="clear" w:color="auto" w:fill="auto"/>
            <w:noWrap/>
            <w:vAlign w:val="center"/>
            <w:hideMark/>
          </w:tcPr>
          <w:p w14:paraId="3D5D4C6F" w14:textId="6B2B5979"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cartagenadel</w:t>
            </w:r>
            <w:r w:rsidR="0092536A">
              <w:rPr>
                <w:rFonts w:ascii="Arial Narrow" w:eastAsia="Times New Roman" w:hAnsi="Arial Narrow" w:cs="Arial"/>
                <w:color w:val="000000"/>
                <w:sz w:val="18"/>
                <w:szCs w:val="18"/>
                <w:lang w:eastAsia="es-CO"/>
              </w:rPr>
              <w:t>Chairá</w:t>
            </w:r>
            <w:r w:rsidRPr="00C4683F">
              <w:rPr>
                <w:rFonts w:ascii="Arial Narrow" w:eastAsia="Times New Roman" w:hAnsi="Arial Narrow" w:cs="Arial"/>
                <w:color w:val="000000"/>
                <w:sz w:val="18"/>
                <w:szCs w:val="18"/>
                <w:lang w:eastAsia="es-CO"/>
              </w:rPr>
              <w:t>@agrosolidaria.org</w:t>
            </w:r>
          </w:p>
        </w:tc>
        <w:tc>
          <w:tcPr>
            <w:tcW w:w="2211" w:type="dxa"/>
            <w:shd w:val="clear" w:color="auto" w:fill="auto"/>
            <w:noWrap/>
            <w:vAlign w:val="center"/>
            <w:hideMark/>
          </w:tcPr>
          <w:p w14:paraId="3F4A1E3C"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Corporaciones, asociaciones y fundaciones creadas </w:t>
            </w:r>
          </w:p>
        </w:tc>
        <w:tc>
          <w:tcPr>
            <w:tcW w:w="1420" w:type="dxa"/>
            <w:shd w:val="clear" w:color="auto" w:fill="auto"/>
            <w:noWrap/>
            <w:vAlign w:val="center"/>
            <w:hideMark/>
          </w:tcPr>
          <w:p w14:paraId="1976AA75"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Valencia Montoya Édison</w:t>
            </w:r>
          </w:p>
        </w:tc>
      </w:tr>
      <w:tr w:rsidR="00240C46" w:rsidRPr="00C4683F" w14:paraId="37EAC66A" w14:textId="77777777" w:rsidTr="000A30A4">
        <w:trPr>
          <w:trHeight w:val="18"/>
        </w:trPr>
        <w:tc>
          <w:tcPr>
            <w:tcW w:w="610" w:type="dxa"/>
            <w:vAlign w:val="center"/>
          </w:tcPr>
          <w:p w14:paraId="6343E4D8"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57</w:t>
            </w:r>
          </w:p>
        </w:tc>
        <w:tc>
          <w:tcPr>
            <w:tcW w:w="2787" w:type="dxa"/>
            <w:shd w:val="clear" w:color="auto" w:fill="auto"/>
            <w:noWrap/>
            <w:vAlign w:val="center"/>
            <w:hideMark/>
          </w:tcPr>
          <w:p w14:paraId="3EAF13F3" w14:textId="212951D9"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Asociación de cacaoteros del </w:t>
            </w:r>
            <w:r w:rsidR="0092536A">
              <w:rPr>
                <w:rFonts w:ascii="Arial Narrow" w:eastAsia="Times New Roman" w:hAnsi="Arial Narrow" w:cs="Arial"/>
                <w:color w:val="000000"/>
                <w:sz w:val="18"/>
                <w:szCs w:val="18"/>
                <w:lang w:eastAsia="es-CO"/>
              </w:rPr>
              <w:t>Chairá</w:t>
            </w:r>
          </w:p>
        </w:tc>
        <w:tc>
          <w:tcPr>
            <w:tcW w:w="1178" w:type="dxa"/>
            <w:shd w:val="clear" w:color="auto" w:fill="auto"/>
            <w:noWrap/>
            <w:vAlign w:val="center"/>
            <w:hideMark/>
          </w:tcPr>
          <w:p w14:paraId="5D9D372E"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p>
        </w:tc>
        <w:tc>
          <w:tcPr>
            <w:tcW w:w="1570" w:type="dxa"/>
            <w:shd w:val="clear" w:color="auto" w:fill="auto"/>
            <w:noWrap/>
            <w:vAlign w:val="center"/>
            <w:hideMark/>
          </w:tcPr>
          <w:p w14:paraId="735ABABF" w14:textId="77777777" w:rsidR="00240C46" w:rsidRPr="00C4683F" w:rsidRDefault="00240C46" w:rsidP="000A30A4">
            <w:pPr>
              <w:spacing w:after="0" w:line="240" w:lineRule="auto"/>
              <w:jc w:val="center"/>
              <w:rPr>
                <w:rFonts w:ascii="Arial Narrow" w:eastAsia="Times New Roman" w:hAnsi="Arial Narrow" w:cs="Arial"/>
                <w:sz w:val="18"/>
                <w:szCs w:val="18"/>
                <w:lang w:eastAsia="es-CO"/>
              </w:rPr>
            </w:pPr>
          </w:p>
        </w:tc>
        <w:tc>
          <w:tcPr>
            <w:tcW w:w="2211" w:type="dxa"/>
            <w:shd w:val="clear" w:color="auto" w:fill="auto"/>
            <w:noWrap/>
            <w:vAlign w:val="center"/>
            <w:hideMark/>
          </w:tcPr>
          <w:p w14:paraId="7ABB25D2"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Corporaciones, asociaciones y fundaciones creadas </w:t>
            </w:r>
          </w:p>
        </w:tc>
        <w:tc>
          <w:tcPr>
            <w:tcW w:w="1420" w:type="dxa"/>
            <w:shd w:val="clear" w:color="auto" w:fill="auto"/>
            <w:noWrap/>
            <w:vAlign w:val="center"/>
            <w:hideMark/>
          </w:tcPr>
          <w:p w14:paraId="78A6F3FA"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Domingo Hernández</w:t>
            </w:r>
          </w:p>
        </w:tc>
      </w:tr>
      <w:tr w:rsidR="00240C46" w:rsidRPr="00C4683F" w14:paraId="2BC8E550" w14:textId="77777777" w:rsidTr="000A30A4">
        <w:trPr>
          <w:trHeight w:val="18"/>
        </w:trPr>
        <w:tc>
          <w:tcPr>
            <w:tcW w:w="610" w:type="dxa"/>
            <w:vAlign w:val="center"/>
          </w:tcPr>
          <w:p w14:paraId="44CAAF71"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58</w:t>
            </w:r>
          </w:p>
        </w:tc>
        <w:tc>
          <w:tcPr>
            <w:tcW w:w="2787" w:type="dxa"/>
            <w:shd w:val="clear" w:color="auto" w:fill="auto"/>
            <w:noWrap/>
            <w:vAlign w:val="center"/>
            <w:hideMark/>
          </w:tcPr>
          <w:p w14:paraId="2EB96136" w14:textId="76A2EE72"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Asociación para transporte publico fluvial de pasajeros carga </w:t>
            </w:r>
            <w:r w:rsidR="0092536A" w:rsidRPr="00C4683F">
              <w:rPr>
                <w:rFonts w:ascii="Arial Narrow" w:eastAsia="Times New Roman" w:hAnsi="Arial Narrow" w:cs="Arial"/>
                <w:color w:val="000000"/>
                <w:sz w:val="18"/>
                <w:szCs w:val="18"/>
                <w:lang w:eastAsia="es-CO"/>
              </w:rPr>
              <w:t>y leche</w:t>
            </w:r>
            <w:r w:rsidRPr="00C4683F">
              <w:rPr>
                <w:rFonts w:ascii="Arial Narrow" w:eastAsia="Times New Roman" w:hAnsi="Arial Narrow" w:cs="Arial"/>
                <w:color w:val="000000"/>
                <w:sz w:val="18"/>
                <w:szCs w:val="18"/>
                <w:lang w:eastAsia="es-CO"/>
              </w:rPr>
              <w:t xml:space="preserve"> por los ríos guayas</w:t>
            </w:r>
            <w:r w:rsidR="0092536A">
              <w:rPr>
                <w:rFonts w:ascii="Arial Narrow" w:eastAsia="Times New Roman" w:hAnsi="Arial Narrow" w:cs="Arial"/>
                <w:color w:val="000000"/>
                <w:sz w:val="18"/>
                <w:szCs w:val="18"/>
                <w:lang w:eastAsia="es-CO"/>
              </w:rPr>
              <w:t xml:space="preserve"> Caguán</w:t>
            </w:r>
            <w:r w:rsidRPr="00C4683F">
              <w:rPr>
                <w:rFonts w:ascii="Arial Narrow" w:eastAsia="Times New Roman" w:hAnsi="Arial Narrow" w:cs="Arial"/>
                <w:color w:val="000000"/>
                <w:sz w:val="18"/>
                <w:szCs w:val="18"/>
                <w:lang w:eastAsia="es-CO"/>
              </w:rPr>
              <w:t xml:space="preserve"> y sus afluentes</w:t>
            </w:r>
          </w:p>
        </w:tc>
        <w:tc>
          <w:tcPr>
            <w:tcW w:w="1178" w:type="dxa"/>
            <w:shd w:val="clear" w:color="auto" w:fill="auto"/>
            <w:noWrap/>
            <w:vAlign w:val="center"/>
            <w:hideMark/>
          </w:tcPr>
          <w:p w14:paraId="18D32252"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3102867704</w:t>
            </w:r>
          </w:p>
        </w:tc>
        <w:tc>
          <w:tcPr>
            <w:tcW w:w="1570" w:type="dxa"/>
            <w:shd w:val="clear" w:color="auto" w:fill="auto"/>
            <w:noWrap/>
            <w:vAlign w:val="center"/>
            <w:hideMark/>
          </w:tcPr>
          <w:p w14:paraId="76D86520"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julio196224@hotmail.com</w:t>
            </w:r>
          </w:p>
        </w:tc>
        <w:tc>
          <w:tcPr>
            <w:tcW w:w="2211" w:type="dxa"/>
            <w:shd w:val="clear" w:color="auto" w:fill="auto"/>
            <w:noWrap/>
            <w:vAlign w:val="center"/>
            <w:hideMark/>
          </w:tcPr>
          <w:p w14:paraId="66AC6573"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Corporaciones, asociaciones y fundaciones creadas </w:t>
            </w:r>
          </w:p>
        </w:tc>
        <w:tc>
          <w:tcPr>
            <w:tcW w:w="1420" w:type="dxa"/>
            <w:shd w:val="clear" w:color="auto" w:fill="auto"/>
            <w:noWrap/>
            <w:vAlign w:val="center"/>
            <w:hideMark/>
          </w:tcPr>
          <w:p w14:paraId="7EBCCB1C"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Santofimio Roldan Estiven</w:t>
            </w:r>
          </w:p>
        </w:tc>
      </w:tr>
      <w:tr w:rsidR="00240C46" w:rsidRPr="00C4683F" w14:paraId="453939EA" w14:textId="77777777" w:rsidTr="000A30A4">
        <w:trPr>
          <w:trHeight w:val="18"/>
        </w:trPr>
        <w:tc>
          <w:tcPr>
            <w:tcW w:w="610" w:type="dxa"/>
            <w:vAlign w:val="center"/>
          </w:tcPr>
          <w:p w14:paraId="5511F684"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59</w:t>
            </w:r>
          </w:p>
        </w:tc>
        <w:tc>
          <w:tcPr>
            <w:tcW w:w="2787" w:type="dxa"/>
            <w:shd w:val="clear" w:color="auto" w:fill="auto"/>
            <w:noWrap/>
            <w:vAlign w:val="center"/>
            <w:hideMark/>
          </w:tcPr>
          <w:p w14:paraId="2D2B1898"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Asociación de mujeres emprendedoras Chairenses</w:t>
            </w:r>
          </w:p>
        </w:tc>
        <w:tc>
          <w:tcPr>
            <w:tcW w:w="1178" w:type="dxa"/>
            <w:shd w:val="clear" w:color="auto" w:fill="auto"/>
            <w:noWrap/>
            <w:vAlign w:val="center"/>
            <w:hideMark/>
          </w:tcPr>
          <w:p w14:paraId="695B559C"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p>
        </w:tc>
        <w:tc>
          <w:tcPr>
            <w:tcW w:w="1570" w:type="dxa"/>
            <w:shd w:val="clear" w:color="auto" w:fill="auto"/>
            <w:noWrap/>
            <w:vAlign w:val="center"/>
            <w:hideMark/>
          </w:tcPr>
          <w:p w14:paraId="6FF02C11" w14:textId="77777777" w:rsidR="00240C46" w:rsidRPr="00C4683F" w:rsidRDefault="00240C46" w:rsidP="000A30A4">
            <w:pPr>
              <w:spacing w:after="0" w:line="240" w:lineRule="auto"/>
              <w:jc w:val="center"/>
              <w:rPr>
                <w:rFonts w:ascii="Arial Narrow" w:eastAsia="Times New Roman" w:hAnsi="Arial Narrow" w:cs="Arial"/>
                <w:sz w:val="18"/>
                <w:szCs w:val="18"/>
                <w:lang w:eastAsia="es-CO"/>
              </w:rPr>
            </w:pPr>
          </w:p>
        </w:tc>
        <w:tc>
          <w:tcPr>
            <w:tcW w:w="2211" w:type="dxa"/>
            <w:shd w:val="clear" w:color="auto" w:fill="auto"/>
            <w:noWrap/>
            <w:vAlign w:val="center"/>
            <w:hideMark/>
          </w:tcPr>
          <w:p w14:paraId="6BD785AE"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Corporaciones, asociaciones y fundaciones creadas </w:t>
            </w:r>
          </w:p>
        </w:tc>
        <w:tc>
          <w:tcPr>
            <w:tcW w:w="1420" w:type="dxa"/>
            <w:shd w:val="clear" w:color="auto" w:fill="auto"/>
            <w:noWrap/>
            <w:vAlign w:val="center"/>
            <w:hideMark/>
          </w:tcPr>
          <w:p w14:paraId="463047A4" w14:textId="6CAAEB63"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Saenz </w:t>
            </w:r>
            <w:r w:rsidR="0092536A" w:rsidRPr="00C4683F">
              <w:rPr>
                <w:rFonts w:ascii="Arial Narrow" w:eastAsia="Times New Roman" w:hAnsi="Arial Narrow" w:cs="Arial"/>
                <w:color w:val="000000"/>
                <w:sz w:val="18"/>
                <w:szCs w:val="18"/>
                <w:lang w:eastAsia="es-CO"/>
              </w:rPr>
              <w:t>Marín</w:t>
            </w:r>
            <w:r w:rsidRPr="00C4683F">
              <w:rPr>
                <w:rFonts w:ascii="Arial Narrow" w:eastAsia="Times New Roman" w:hAnsi="Arial Narrow" w:cs="Arial"/>
                <w:color w:val="000000"/>
                <w:sz w:val="18"/>
                <w:szCs w:val="18"/>
                <w:lang w:eastAsia="es-CO"/>
              </w:rPr>
              <w:t xml:space="preserve"> Liliana Andrea</w:t>
            </w:r>
          </w:p>
        </w:tc>
      </w:tr>
      <w:tr w:rsidR="00240C46" w:rsidRPr="00C4683F" w14:paraId="65CA1562" w14:textId="77777777" w:rsidTr="000A30A4">
        <w:trPr>
          <w:trHeight w:val="18"/>
        </w:trPr>
        <w:tc>
          <w:tcPr>
            <w:tcW w:w="610" w:type="dxa"/>
            <w:vAlign w:val="center"/>
          </w:tcPr>
          <w:p w14:paraId="3F6FAFF5"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60</w:t>
            </w:r>
          </w:p>
        </w:tc>
        <w:tc>
          <w:tcPr>
            <w:tcW w:w="2787" w:type="dxa"/>
            <w:shd w:val="clear" w:color="auto" w:fill="auto"/>
            <w:noWrap/>
            <w:vAlign w:val="center"/>
            <w:hideMark/>
          </w:tcPr>
          <w:p w14:paraId="3ABE1DB3"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Fundación juventud chairense</w:t>
            </w:r>
          </w:p>
        </w:tc>
        <w:tc>
          <w:tcPr>
            <w:tcW w:w="1178" w:type="dxa"/>
            <w:shd w:val="clear" w:color="auto" w:fill="auto"/>
            <w:noWrap/>
            <w:vAlign w:val="center"/>
            <w:hideMark/>
          </w:tcPr>
          <w:p w14:paraId="2A8631BF"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3103367448</w:t>
            </w:r>
          </w:p>
        </w:tc>
        <w:tc>
          <w:tcPr>
            <w:tcW w:w="1570" w:type="dxa"/>
            <w:shd w:val="clear" w:color="auto" w:fill="auto"/>
            <w:noWrap/>
            <w:vAlign w:val="center"/>
            <w:hideMark/>
          </w:tcPr>
          <w:p w14:paraId="792F3E6E"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p>
        </w:tc>
        <w:tc>
          <w:tcPr>
            <w:tcW w:w="2211" w:type="dxa"/>
            <w:shd w:val="clear" w:color="auto" w:fill="auto"/>
            <w:noWrap/>
            <w:vAlign w:val="center"/>
            <w:hideMark/>
          </w:tcPr>
          <w:p w14:paraId="247AFE32"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Corporaciones, asociaciones y fundaciones creadas </w:t>
            </w:r>
          </w:p>
        </w:tc>
        <w:tc>
          <w:tcPr>
            <w:tcW w:w="1420" w:type="dxa"/>
            <w:shd w:val="clear" w:color="auto" w:fill="auto"/>
            <w:noWrap/>
            <w:vAlign w:val="center"/>
            <w:hideMark/>
          </w:tcPr>
          <w:p w14:paraId="1D767DF0"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Enciso Ramos Camilo Alberto</w:t>
            </w:r>
          </w:p>
        </w:tc>
      </w:tr>
      <w:tr w:rsidR="00240C46" w:rsidRPr="00C4683F" w14:paraId="5CFDC995" w14:textId="77777777" w:rsidTr="000A30A4">
        <w:trPr>
          <w:trHeight w:val="18"/>
        </w:trPr>
        <w:tc>
          <w:tcPr>
            <w:tcW w:w="610" w:type="dxa"/>
            <w:vAlign w:val="center"/>
          </w:tcPr>
          <w:p w14:paraId="14A34F75"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61</w:t>
            </w:r>
          </w:p>
        </w:tc>
        <w:tc>
          <w:tcPr>
            <w:tcW w:w="2787" w:type="dxa"/>
            <w:shd w:val="clear" w:color="auto" w:fill="auto"/>
            <w:noWrap/>
            <w:vAlign w:val="center"/>
            <w:hideMark/>
          </w:tcPr>
          <w:p w14:paraId="582C02D6" w14:textId="5528C50F"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Comité pro carretera santa fe del</w:t>
            </w:r>
            <w:r w:rsidR="0092536A">
              <w:rPr>
                <w:rFonts w:ascii="Arial Narrow" w:eastAsia="Times New Roman" w:hAnsi="Arial Narrow" w:cs="Arial"/>
                <w:color w:val="000000"/>
                <w:sz w:val="18"/>
                <w:szCs w:val="18"/>
                <w:lang w:eastAsia="es-CO"/>
              </w:rPr>
              <w:t xml:space="preserve"> Caguán</w:t>
            </w:r>
          </w:p>
        </w:tc>
        <w:tc>
          <w:tcPr>
            <w:tcW w:w="1178" w:type="dxa"/>
            <w:shd w:val="clear" w:color="auto" w:fill="auto"/>
            <w:noWrap/>
            <w:vAlign w:val="center"/>
            <w:hideMark/>
          </w:tcPr>
          <w:p w14:paraId="2B75A296"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4359461</w:t>
            </w:r>
          </w:p>
        </w:tc>
        <w:tc>
          <w:tcPr>
            <w:tcW w:w="1570" w:type="dxa"/>
            <w:shd w:val="clear" w:color="auto" w:fill="auto"/>
            <w:noWrap/>
            <w:vAlign w:val="center"/>
            <w:hideMark/>
          </w:tcPr>
          <w:p w14:paraId="5AEB1BF9"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p>
        </w:tc>
        <w:tc>
          <w:tcPr>
            <w:tcW w:w="2211" w:type="dxa"/>
            <w:shd w:val="clear" w:color="auto" w:fill="auto"/>
            <w:noWrap/>
            <w:vAlign w:val="center"/>
            <w:hideMark/>
          </w:tcPr>
          <w:p w14:paraId="089D043D"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Corporaciones, asociaciones y fundaciones creadas </w:t>
            </w:r>
          </w:p>
        </w:tc>
        <w:tc>
          <w:tcPr>
            <w:tcW w:w="1420" w:type="dxa"/>
            <w:shd w:val="clear" w:color="auto" w:fill="auto"/>
            <w:noWrap/>
            <w:vAlign w:val="center"/>
            <w:hideMark/>
          </w:tcPr>
          <w:p w14:paraId="0AB85767"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Pineda González Alcibiades</w:t>
            </w:r>
          </w:p>
        </w:tc>
      </w:tr>
      <w:tr w:rsidR="00240C46" w:rsidRPr="00C4683F" w14:paraId="2567CC32" w14:textId="77777777" w:rsidTr="000A30A4">
        <w:trPr>
          <w:trHeight w:val="18"/>
        </w:trPr>
        <w:tc>
          <w:tcPr>
            <w:tcW w:w="610" w:type="dxa"/>
            <w:vAlign w:val="center"/>
          </w:tcPr>
          <w:p w14:paraId="0F2B37B1"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62</w:t>
            </w:r>
          </w:p>
        </w:tc>
        <w:tc>
          <w:tcPr>
            <w:tcW w:w="2787" w:type="dxa"/>
            <w:shd w:val="clear" w:color="auto" w:fill="auto"/>
            <w:noWrap/>
            <w:vAlign w:val="center"/>
            <w:hideMark/>
          </w:tcPr>
          <w:p w14:paraId="08043D9F" w14:textId="4643F580"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Asociación de transporte comunitario moto </w:t>
            </w:r>
            <w:r w:rsidR="0092536A">
              <w:rPr>
                <w:rFonts w:ascii="Arial Narrow" w:eastAsia="Times New Roman" w:hAnsi="Arial Narrow" w:cs="Arial"/>
                <w:color w:val="000000"/>
                <w:sz w:val="18"/>
                <w:szCs w:val="18"/>
                <w:lang w:eastAsia="es-CO"/>
              </w:rPr>
              <w:t>Chairá</w:t>
            </w:r>
            <w:r w:rsidRPr="00C4683F">
              <w:rPr>
                <w:rFonts w:ascii="Arial Narrow" w:eastAsia="Times New Roman" w:hAnsi="Arial Narrow" w:cs="Arial"/>
                <w:color w:val="000000"/>
                <w:sz w:val="18"/>
                <w:szCs w:val="18"/>
                <w:lang w:eastAsia="es-CO"/>
              </w:rPr>
              <w:t xml:space="preserve"> del municipio de Cartagena del </w:t>
            </w:r>
            <w:r w:rsidR="0092536A">
              <w:rPr>
                <w:rFonts w:ascii="Arial Narrow" w:eastAsia="Times New Roman" w:hAnsi="Arial Narrow" w:cs="Arial"/>
                <w:color w:val="000000"/>
                <w:sz w:val="18"/>
                <w:szCs w:val="18"/>
                <w:lang w:eastAsia="es-CO"/>
              </w:rPr>
              <w:t>Chairá</w:t>
            </w:r>
            <w:r w:rsidR="0092536A" w:rsidRPr="00C4683F">
              <w:rPr>
                <w:rFonts w:ascii="Arial Narrow" w:eastAsia="Times New Roman" w:hAnsi="Arial Narrow" w:cs="Arial"/>
                <w:color w:val="000000"/>
                <w:sz w:val="18"/>
                <w:szCs w:val="18"/>
                <w:lang w:eastAsia="es-CO"/>
              </w:rPr>
              <w:t xml:space="preserve"> departamento</w:t>
            </w:r>
            <w:r w:rsidRPr="00C4683F">
              <w:rPr>
                <w:rFonts w:ascii="Arial Narrow" w:eastAsia="Times New Roman" w:hAnsi="Arial Narrow" w:cs="Arial"/>
                <w:color w:val="000000"/>
                <w:sz w:val="18"/>
                <w:szCs w:val="18"/>
                <w:lang w:eastAsia="es-CO"/>
              </w:rPr>
              <w:t xml:space="preserve"> del Caquetá</w:t>
            </w:r>
          </w:p>
        </w:tc>
        <w:tc>
          <w:tcPr>
            <w:tcW w:w="1178" w:type="dxa"/>
            <w:shd w:val="clear" w:color="auto" w:fill="auto"/>
            <w:noWrap/>
            <w:vAlign w:val="center"/>
            <w:hideMark/>
          </w:tcPr>
          <w:p w14:paraId="25BCB8B5"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3202347994</w:t>
            </w:r>
          </w:p>
        </w:tc>
        <w:tc>
          <w:tcPr>
            <w:tcW w:w="1570" w:type="dxa"/>
            <w:shd w:val="clear" w:color="auto" w:fill="auto"/>
            <w:noWrap/>
            <w:vAlign w:val="center"/>
            <w:hideMark/>
          </w:tcPr>
          <w:p w14:paraId="5406B738"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p>
        </w:tc>
        <w:tc>
          <w:tcPr>
            <w:tcW w:w="2211" w:type="dxa"/>
            <w:shd w:val="clear" w:color="auto" w:fill="auto"/>
            <w:noWrap/>
            <w:vAlign w:val="center"/>
            <w:hideMark/>
          </w:tcPr>
          <w:p w14:paraId="20AFB36A"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Corporaciones, asociaciones y fundaciones creadas </w:t>
            </w:r>
          </w:p>
        </w:tc>
        <w:tc>
          <w:tcPr>
            <w:tcW w:w="1420" w:type="dxa"/>
            <w:shd w:val="clear" w:color="auto" w:fill="auto"/>
            <w:noWrap/>
            <w:vAlign w:val="center"/>
            <w:hideMark/>
          </w:tcPr>
          <w:p w14:paraId="0F82BBB5"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Wilder Trujillo Sánchez</w:t>
            </w:r>
          </w:p>
        </w:tc>
      </w:tr>
      <w:tr w:rsidR="00240C46" w:rsidRPr="00C4683F" w14:paraId="00082806" w14:textId="77777777" w:rsidTr="000A30A4">
        <w:trPr>
          <w:trHeight w:val="18"/>
        </w:trPr>
        <w:tc>
          <w:tcPr>
            <w:tcW w:w="610" w:type="dxa"/>
            <w:vAlign w:val="center"/>
          </w:tcPr>
          <w:p w14:paraId="1A1171E8"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lastRenderedPageBreak/>
              <w:t>63</w:t>
            </w:r>
          </w:p>
        </w:tc>
        <w:tc>
          <w:tcPr>
            <w:tcW w:w="2787" w:type="dxa"/>
            <w:shd w:val="clear" w:color="auto" w:fill="auto"/>
            <w:noWrap/>
            <w:vAlign w:val="center"/>
            <w:hideMark/>
          </w:tcPr>
          <w:p w14:paraId="2A4B9FA8"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Asociación de pequeños productores pescadores de esperanza</w:t>
            </w:r>
          </w:p>
        </w:tc>
        <w:tc>
          <w:tcPr>
            <w:tcW w:w="1178" w:type="dxa"/>
            <w:shd w:val="clear" w:color="auto" w:fill="auto"/>
            <w:noWrap/>
            <w:vAlign w:val="center"/>
            <w:hideMark/>
          </w:tcPr>
          <w:p w14:paraId="3238C9B9"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3138227170</w:t>
            </w:r>
          </w:p>
        </w:tc>
        <w:tc>
          <w:tcPr>
            <w:tcW w:w="1570" w:type="dxa"/>
            <w:shd w:val="clear" w:color="auto" w:fill="auto"/>
            <w:noWrap/>
            <w:vAlign w:val="center"/>
            <w:hideMark/>
          </w:tcPr>
          <w:p w14:paraId="479F81F1"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p>
        </w:tc>
        <w:tc>
          <w:tcPr>
            <w:tcW w:w="2211" w:type="dxa"/>
            <w:shd w:val="clear" w:color="auto" w:fill="auto"/>
            <w:noWrap/>
            <w:vAlign w:val="center"/>
            <w:hideMark/>
          </w:tcPr>
          <w:p w14:paraId="4D48DC2F"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Corporaciones, asociaciones y fundaciones creadas </w:t>
            </w:r>
          </w:p>
        </w:tc>
        <w:tc>
          <w:tcPr>
            <w:tcW w:w="1420" w:type="dxa"/>
            <w:shd w:val="clear" w:color="auto" w:fill="auto"/>
            <w:noWrap/>
            <w:vAlign w:val="center"/>
            <w:hideMark/>
          </w:tcPr>
          <w:p w14:paraId="7F33C48C"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Lue lex Bedoya Garzón</w:t>
            </w:r>
          </w:p>
        </w:tc>
      </w:tr>
      <w:tr w:rsidR="00240C46" w:rsidRPr="00C4683F" w14:paraId="1AD13822" w14:textId="77777777" w:rsidTr="000A30A4">
        <w:trPr>
          <w:trHeight w:val="18"/>
        </w:trPr>
        <w:tc>
          <w:tcPr>
            <w:tcW w:w="610" w:type="dxa"/>
            <w:vAlign w:val="center"/>
          </w:tcPr>
          <w:p w14:paraId="53F416B7"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64</w:t>
            </w:r>
          </w:p>
        </w:tc>
        <w:tc>
          <w:tcPr>
            <w:tcW w:w="2787" w:type="dxa"/>
            <w:shd w:val="clear" w:color="auto" w:fill="auto"/>
            <w:noWrap/>
            <w:vAlign w:val="center"/>
            <w:hideMark/>
          </w:tcPr>
          <w:p w14:paraId="56184E96" w14:textId="3263B110"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Asociación de escobitas de Cartagena del </w:t>
            </w:r>
            <w:r w:rsidR="0092536A">
              <w:rPr>
                <w:rFonts w:ascii="Arial Narrow" w:eastAsia="Times New Roman" w:hAnsi="Arial Narrow" w:cs="Arial"/>
                <w:color w:val="000000"/>
                <w:sz w:val="18"/>
                <w:szCs w:val="18"/>
                <w:lang w:eastAsia="es-CO"/>
              </w:rPr>
              <w:t>Chairá</w:t>
            </w:r>
            <w:r w:rsidRPr="00C4683F">
              <w:rPr>
                <w:rFonts w:ascii="Arial Narrow" w:eastAsia="Times New Roman" w:hAnsi="Arial Narrow" w:cs="Arial"/>
                <w:color w:val="000000"/>
                <w:sz w:val="18"/>
                <w:szCs w:val="18"/>
                <w:lang w:eastAsia="es-CO"/>
              </w:rPr>
              <w:t xml:space="preserve"> departamento del Caquetá</w:t>
            </w:r>
          </w:p>
        </w:tc>
        <w:tc>
          <w:tcPr>
            <w:tcW w:w="1178" w:type="dxa"/>
            <w:shd w:val="clear" w:color="auto" w:fill="auto"/>
            <w:noWrap/>
            <w:vAlign w:val="center"/>
            <w:hideMark/>
          </w:tcPr>
          <w:p w14:paraId="7D8BAB60"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3213135307</w:t>
            </w:r>
          </w:p>
        </w:tc>
        <w:tc>
          <w:tcPr>
            <w:tcW w:w="1570" w:type="dxa"/>
            <w:shd w:val="clear" w:color="auto" w:fill="auto"/>
            <w:noWrap/>
            <w:vAlign w:val="center"/>
            <w:hideMark/>
          </w:tcPr>
          <w:p w14:paraId="723A8EBD"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limeco1005@gmail.com</w:t>
            </w:r>
          </w:p>
        </w:tc>
        <w:tc>
          <w:tcPr>
            <w:tcW w:w="2211" w:type="dxa"/>
            <w:shd w:val="clear" w:color="auto" w:fill="auto"/>
            <w:noWrap/>
            <w:vAlign w:val="center"/>
            <w:hideMark/>
          </w:tcPr>
          <w:p w14:paraId="4B82D515"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Corporaciones, asociaciones y fundaciones creadas </w:t>
            </w:r>
          </w:p>
        </w:tc>
        <w:tc>
          <w:tcPr>
            <w:tcW w:w="1420" w:type="dxa"/>
            <w:shd w:val="clear" w:color="auto" w:fill="auto"/>
            <w:noWrap/>
            <w:vAlign w:val="center"/>
            <w:hideMark/>
          </w:tcPr>
          <w:p w14:paraId="75355A2C"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Medina Correa Lidia</w:t>
            </w:r>
          </w:p>
        </w:tc>
      </w:tr>
      <w:tr w:rsidR="00240C46" w:rsidRPr="00C4683F" w14:paraId="3767C92F" w14:textId="77777777" w:rsidTr="000A30A4">
        <w:trPr>
          <w:trHeight w:val="18"/>
        </w:trPr>
        <w:tc>
          <w:tcPr>
            <w:tcW w:w="610" w:type="dxa"/>
            <w:vAlign w:val="center"/>
          </w:tcPr>
          <w:p w14:paraId="6763246D"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65</w:t>
            </w:r>
          </w:p>
        </w:tc>
        <w:tc>
          <w:tcPr>
            <w:tcW w:w="2787" w:type="dxa"/>
            <w:shd w:val="clear" w:color="auto" w:fill="auto"/>
            <w:noWrap/>
            <w:vAlign w:val="center"/>
            <w:hideMark/>
          </w:tcPr>
          <w:p w14:paraId="61794CA7"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Fundación paz &amp; reconciliación del Caquetá</w:t>
            </w:r>
          </w:p>
        </w:tc>
        <w:tc>
          <w:tcPr>
            <w:tcW w:w="1178" w:type="dxa"/>
            <w:shd w:val="clear" w:color="auto" w:fill="auto"/>
            <w:noWrap/>
            <w:vAlign w:val="center"/>
            <w:hideMark/>
          </w:tcPr>
          <w:p w14:paraId="057E8175"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3138628271</w:t>
            </w:r>
          </w:p>
        </w:tc>
        <w:tc>
          <w:tcPr>
            <w:tcW w:w="1570" w:type="dxa"/>
            <w:shd w:val="clear" w:color="auto" w:fill="auto"/>
            <w:noWrap/>
            <w:vAlign w:val="center"/>
            <w:hideMark/>
          </w:tcPr>
          <w:p w14:paraId="6139105C"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fundapazreconciliaciondelcaqueta@hotmail.com</w:t>
            </w:r>
          </w:p>
        </w:tc>
        <w:tc>
          <w:tcPr>
            <w:tcW w:w="2211" w:type="dxa"/>
            <w:shd w:val="clear" w:color="auto" w:fill="auto"/>
            <w:noWrap/>
            <w:vAlign w:val="center"/>
            <w:hideMark/>
          </w:tcPr>
          <w:p w14:paraId="653595BA"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Sociales</w:t>
            </w:r>
          </w:p>
        </w:tc>
        <w:tc>
          <w:tcPr>
            <w:tcW w:w="1420" w:type="dxa"/>
            <w:shd w:val="clear" w:color="auto" w:fill="auto"/>
            <w:noWrap/>
            <w:vAlign w:val="center"/>
            <w:hideMark/>
          </w:tcPr>
          <w:p w14:paraId="53BDE785"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Chavarria Vargas Andrea</w:t>
            </w:r>
          </w:p>
        </w:tc>
      </w:tr>
      <w:tr w:rsidR="00240C46" w:rsidRPr="00C4683F" w14:paraId="1C5A2F3B" w14:textId="77777777" w:rsidTr="000A30A4">
        <w:trPr>
          <w:trHeight w:val="18"/>
        </w:trPr>
        <w:tc>
          <w:tcPr>
            <w:tcW w:w="610" w:type="dxa"/>
            <w:vAlign w:val="center"/>
          </w:tcPr>
          <w:p w14:paraId="239DF12F"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66</w:t>
            </w:r>
          </w:p>
        </w:tc>
        <w:tc>
          <w:tcPr>
            <w:tcW w:w="2787" w:type="dxa"/>
            <w:shd w:val="clear" w:color="auto" w:fill="auto"/>
            <w:noWrap/>
            <w:vAlign w:val="center"/>
            <w:hideMark/>
          </w:tcPr>
          <w:p w14:paraId="7D3A5B22" w14:textId="6A4D87BD"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Asociación de productores de leche de Cartagena del </w:t>
            </w:r>
            <w:r w:rsidR="0092536A">
              <w:rPr>
                <w:rFonts w:ascii="Arial Narrow" w:eastAsia="Times New Roman" w:hAnsi="Arial Narrow" w:cs="Arial"/>
                <w:color w:val="000000"/>
                <w:sz w:val="18"/>
                <w:szCs w:val="18"/>
                <w:lang w:eastAsia="es-CO"/>
              </w:rPr>
              <w:t>Chairá</w:t>
            </w:r>
            <w:r w:rsidRPr="00C4683F">
              <w:rPr>
                <w:rFonts w:ascii="Arial Narrow" w:eastAsia="Times New Roman" w:hAnsi="Arial Narrow" w:cs="Arial"/>
                <w:color w:val="000000"/>
                <w:sz w:val="18"/>
                <w:szCs w:val="18"/>
                <w:lang w:eastAsia="es-CO"/>
              </w:rPr>
              <w:t xml:space="preserve"> Caquetá</w:t>
            </w:r>
          </w:p>
        </w:tc>
        <w:tc>
          <w:tcPr>
            <w:tcW w:w="1178" w:type="dxa"/>
            <w:shd w:val="clear" w:color="auto" w:fill="auto"/>
            <w:noWrap/>
            <w:vAlign w:val="center"/>
            <w:hideMark/>
          </w:tcPr>
          <w:p w14:paraId="42C716FF"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3132620340</w:t>
            </w:r>
          </w:p>
        </w:tc>
        <w:tc>
          <w:tcPr>
            <w:tcW w:w="1570" w:type="dxa"/>
            <w:shd w:val="clear" w:color="auto" w:fill="auto"/>
            <w:noWrap/>
            <w:vAlign w:val="center"/>
            <w:hideMark/>
          </w:tcPr>
          <w:p w14:paraId="6ACA00FD"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p>
        </w:tc>
        <w:tc>
          <w:tcPr>
            <w:tcW w:w="2211" w:type="dxa"/>
            <w:shd w:val="clear" w:color="auto" w:fill="auto"/>
            <w:noWrap/>
            <w:vAlign w:val="center"/>
            <w:hideMark/>
          </w:tcPr>
          <w:p w14:paraId="6294C745"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Corporaciones, asociaciones y fundaciones creadas </w:t>
            </w:r>
          </w:p>
        </w:tc>
        <w:tc>
          <w:tcPr>
            <w:tcW w:w="1420" w:type="dxa"/>
            <w:shd w:val="clear" w:color="auto" w:fill="auto"/>
            <w:noWrap/>
            <w:vAlign w:val="center"/>
            <w:hideMark/>
          </w:tcPr>
          <w:p w14:paraId="00AD887F"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Martínez Macías Eduardo</w:t>
            </w:r>
          </w:p>
        </w:tc>
      </w:tr>
      <w:tr w:rsidR="00240C46" w:rsidRPr="00C4683F" w14:paraId="4A50F1D2" w14:textId="77777777" w:rsidTr="000A30A4">
        <w:trPr>
          <w:trHeight w:val="18"/>
        </w:trPr>
        <w:tc>
          <w:tcPr>
            <w:tcW w:w="610" w:type="dxa"/>
            <w:vAlign w:val="center"/>
          </w:tcPr>
          <w:p w14:paraId="4AD29BAA"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67</w:t>
            </w:r>
          </w:p>
        </w:tc>
        <w:tc>
          <w:tcPr>
            <w:tcW w:w="2787" w:type="dxa"/>
            <w:shd w:val="clear" w:color="auto" w:fill="auto"/>
            <w:noWrap/>
            <w:vAlign w:val="center"/>
            <w:hideMark/>
          </w:tcPr>
          <w:p w14:paraId="0CAA94B3"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Asociación botica comunitaria caserío puerto camelias</w:t>
            </w:r>
          </w:p>
        </w:tc>
        <w:tc>
          <w:tcPr>
            <w:tcW w:w="1178" w:type="dxa"/>
            <w:shd w:val="clear" w:color="auto" w:fill="auto"/>
            <w:noWrap/>
            <w:vAlign w:val="center"/>
            <w:hideMark/>
          </w:tcPr>
          <w:p w14:paraId="07176136"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besanper@h</w:t>
            </w:r>
          </w:p>
        </w:tc>
        <w:tc>
          <w:tcPr>
            <w:tcW w:w="1570" w:type="dxa"/>
            <w:shd w:val="clear" w:color="auto" w:fill="auto"/>
            <w:noWrap/>
            <w:vAlign w:val="center"/>
            <w:hideMark/>
          </w:tcPr>
          <w:p w14:paraId="26F9015A"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besanper@hotmail.com</w:t>
            </w:r>
          </w:p>
        </w:tc>
        <w:tc>
          <w:tcPr>
            <w:tcW w:w="2211" w:type="dxa"/>
            <w:shd w:val="clear" w:color="auto" w:fill="auto"/>
            <w:noWrap/>
            <w:vAlign w:val="center"/>
            <w:hideMark/>
          </w:tcPr>
          <w:p w14:paraId="39B59E08"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Corporaciones, asociaciones y fundaciones creadas </w:t>
            </w:r>
          </w:p>
        </w:tc>
        <w:tc>
          <w:tcPr>
            <w:tcW w:w="1420" w:type="dxa"/>
            <w:shd w:val="clear" w:color="auto" w:fill="auto"/>
            <w:noWrap/>
            <w:vAlign w:val="center"/>
            <w:hideMark/>
          </w:tcPr>
          <w:p w14:paraId="077C6590"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Murillo Urrego German</w:t>
            </w:r>
          </w:p>
        </w:tc>
      </w:tr>
      <w:tr w:rsidR="00240C46" w:rsidRPr="00C4683F" w14:paraId="6CF56A54" w14:textId="77777777" w:rsidTr="000A30A4">
        <w:trPr>
          <w:trHeight w:val="18"/>
        </w:trPr>
        <w:tc>
          <w:tcPr>
            <w:tcW w:w="610" w:type="dxa"/>
            <w:vAlign w:val="center"/>
          </w:tcPr>
          <w:p w14:paraId="1E59DB16"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68</w:t>
            </w:r>
          </w:p>
        </w:tc>
        <w:tc>
          <w:tcPr>
            <w:tcW w:w="2787" w:type="dxa"/>
            <w:shd w:val="clear" w:color="auto" w:fill="auto"/>
            <w:noWrap/>
            <w:vAlign w:val="center"/>
            <w:hideMark/>
          </w:tcPr>
          <w:p w14:paraId="78368DA4"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Comité de vías terciarias vereda palmeras del Sunciyas</w:t>
            </w:r>
          </w:p>
        </w:tc>
        <w:tc>
          <w:tcPr>
            <w:tcW w:w="1178" w:type="dxa"/>
            <w:shd w:val="clear" w:color="auto" w:fill="auto"/>
            <w:noWrap/>
            <w:vAlign w:val="center"/>
            <w:hideMark/>
          </w:tcPr>
          <w:p w14:paraId="5FE4C4B0"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3125435572</w:t>
            </w:r>
          </w:p>
        </w:tc>
        <w:tc>
          <w:tcPr>
            <w:tcW w:w="1570" w:type="dxa"/>
            <w:shd w:val="clear" w:color="auto" w:fill="auto"/>
            <w:noWrap/>
            <w:vAlign w:val="center"/>
            <w:hideMark/>
          </w:tcPr>
          <w:p w14:paraId="665A745E"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jules1970cesar@hotmail.com</w:t>
            </w:r>
          </w:p>
        </w:tc>
        <w:tc>
          <w:tcPr>
            <w:tcW w:w="2211" w:type="dxa"/>
            <w:shd w:val="clear" w:color="auto" w:fill="auto"/>
            <w:noWrap/>
            <w:vAlign w:val="center"/>
            <w:hideMark/>
          </w:tcPr>
          <w:p w14:paraId="372F3196"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Otras organizaciones civiles, corporaciones, fundaciones y entidades</w:t>
            </w:r>
          </w:p>
        </w:tc>
        <w:tc>
          <w:tcPr>
            <w:tcW w:w="1420" w:type="dxa"/>
            <w:shd w:val="clear" w:color="auto" w:fill="auto"/>
            <w:noWrap/>
            <w:vAlign w:val="center"/>
            <w:hideMark/>
          </w:tcPr>
          <w:p w14:paraId="288E0F80"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Valencia Martínez Diego Armando</w:t>
            </w:r>
          </w:p>
        </w:tc>
      </w:tr>
      <w:tr w:rsidR="00240C46" w:rsidRPr="00C4683F" w14:paraId="5F2311E7" w14:textId="77777777" w:rsidTr="000A30A4">
        <w:trPr>
          <w:trHeight w:val="18"/>
        </w:trPr>
        <w:tc>
          <w:tcPr>
            <w:tcW w:w="610" w:type="dxa"/>
            <w:vAlign w:val="center"/>
          </w:tcPr>
          <w:p w14:paraId="1DFD07A3"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69</w:t>
            </w:r>
          </w:p>
        </w:tc>
        <w:tc>
          <w:tcPr>
            <w:tcW w:w="2787" w:type="dxa"/>
            <w:shd w:val="clear" w:color="auto" w:fill="auto"/>
            <w:noWrap/>
            <w:vAlign w:val="center"/>
            <w:hideMark/>
          </w:tcPr>
          <w:p w14:paraId="0F1ABA15" w14:textId="02BC7473"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Comité pro-electrificación rural por un futuro mejor Cartagena del </w:t>
            </w:r>
            <w:r w:rsidR="0092536A">
              <w:rPr>
                <w:rFonts w:ascii="Arial Narrow" w:eastAsia="Times New Roman" w:hAnsi="Arial Narrow" w:cs="Arial"/>
                <w:color w:val="000000"/>
                <w:sz w:val="18"/>
                <w:szCs w:val="18"/>
                <w:lang w:eastAsia="es-CO"/>
              </w:rPr>
              <w:t>Chairá</w:t>
            </w:r>
          </w:p>
        </w:tc>
        <w:tc>
          <w:tcPr>
            <w:tcW w:w="1178" w:type="dxa"/>
            <w:shd w:val="clear" w:color="auto" w:fill="auto"/>
            <w:noWrap/>
            <w:vAlign w:val="center"/>
            <w:hideMark/>
          </w:tcPr>
          <w:p w14:paraId="0F615E25"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3138142639</w:t>
            </w:r>
          </w:p>
        </w:tc>
        <w:tc>
          <w:tcPr>
            <w:tcW w:w="1570" w:type="dxa"/>
            <w:shd w:val="clear" w:color="auto" w:fill="auto"/>
            <w:noWrap/>
            <w:vAlign w:val="center"/>
            <w:hideMark/>
          </w:tcPr>
          <w:p w14:paraId="256572DB"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p>
        </w:tc>
        <w:tc>
          <w:tcPr>
            <w:tcW w:w="2211" w:type="dxa"/>
            <w:shd w:val="clear" w:color="auto" w:fill="auto"/>
            <w:noWrap/>
            <w:vAlign w:val="center"/>
            <w:hideMark/>
          </w:tcPr>
          <w:p w14:paraId="3FF404FD"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Corporaciones, asociaciones y fundaciones creadas </w:t>
            </w:r>
          </w:p>
        </w:tc>
        <w:tc>
          <w:tcPr>
            <w:tcW w:w="1420" w:type="dxa"/>
            <w:shd w:val="clear" w:color="auto" w:fill="auto"/>
            <w:noWrap/>
            <w:vAlign w:val="center"/>
            <w:hideMark/>
          </w:tcPr>
          <w:p w14:paraId="0F70380D"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Rico Moreno Urbano</w:t>
            </w:r>
          </w:p>
        </w:tc>
      </w:tr>
      <w:tr w:rsidR="00240C46" w:rsidRPr="00C4683F" w14:paraId="55DB6B5D" w14:textId="77777777" w:rsidTr="000A30A4">
        <w:trPr>
          <w:trHeight w:val="18"/>
        </w:trPr>
        <w:tc>
          <w:tcPr>
            <w:tcW w:w="610" w:type="dxa"/>
            <w:vAlign w:val="center"/>
          </w:tcPr>
          <w:p w14:paraId="5F72BA2F"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70</w:t>
            </w:r>
          </w:p>
        </w:tc>
        <w:tc>
          <w:tcPr>
            <w:tcW w:w="2787" w:type="dxa"/>
            <w:shd w:val="clear" w:color="auto" w:fill="auto"/>
            <w:noWrap/>
            <w:vAlign w:val="center"/>
            <w:hideMark/>
          </w:tcPr>
          <w:p w14:paraId="4F5D9329" w14:textId="3C5B9BA6"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Asociación de comercializadores de carnes de Cartagena del </w:t>
            </w:r>
            <w:r w:rsidR="0092536A">
              <w:rPr>
                <w:rFonts w:ascii="Arial Narrow" w:eastAsia="Times New Roman" w:hAnsi="Arial Narrow" w:cs="Arial"/>
                <w:color w:val="000000"/>
                <w:sz w:val="18"/>
                <w:szCs w:val="18"/>
                <w:lang w:eastAsia="es-CO"/>
              </w:rPr>
              <w:t>Chairá</w:t>
            </w:r>
            <w:r w:rsidRPr="00C4683F">
              <w:rPr>
                <w:rFonts w:ascii="Arial Narrow" w:eastAsia="Times New Roman" w:hAnsi="Arial Narrow" w:cs="Arial"/>
                <w:color w:val="000000"/>
                <w:sz w:val="18"/>
                <w:szCs w:val="18"/>
                <w:lang w:eastAsia="es-CO"/>
              </w:rPr>
              <w:t xml:space="preserve"> ACOMERCAR</w:t>
            </w:r>
          </w:p>
        </w:tc>
        <w:tc>
          <w:tcPr>
            <w:tcW w:w="1178" w:type="dxa"/>
            <w:shd w:val="clear" w:color="auto" w:fill="auto"/>
            <w:noWrap/>
            <w:vAlign w:val="center"/>
            <w:hideMark/>
          </w:tcPr>
          <w:p w14:paraId="53E36FEC"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3204940432</w:t>
            </w:r>
          </w:p>
        </w:tc>
        <w:tc>
          <w:tcPr>
            <w:tcW w:w="1570" w:type="dxa"/>
            <w:shd w:val="clear" w:color="auto" w:fill="auto"/>
            <w:noWrap/>
            <w:vAlign w:val="center"/>
            <w:hideMark/>
          </w:tcPr>
          <w:p w14:paraId="57499D61"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lbautista26@misena.edu.co</w:t>
            </w:r>
          </w:p>
        </w:tc>
        <w:tc>
          <w:tcPr>
            <w:tcW w:w="2211" w:type="dxa"/>
            <w:shd w:val="clear" w:color="auto" w:fill="auto"/>
            <w:noWrap/>
            <w:vAlign w:val="center"/>
            <w:hideMark/>
          </w:tcPr>
          <w:p w14:paraId="3E277A9D"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Corporaciones, asociaciones y fundaciones creadas </w:t>
            </w:r>
          </w:p>
        </w:tc>
        <w:tc>
          <w:tcPr>
            <w:tcW w:w="1420" w:type="dxa"/>
            <w:shd w:val="clear" w:color="auto" w:fill="auto"/>
            <w:noWrap/>
            <w:vAlign w:val="center"/>
            <w:hideMark/>
          </w:tcPr>
          <w:p w14:paraId="0B97B3DA"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Gutiérrez Villegas Jhon Fredy</w:t>
            </w:r>
          </w:p>
        </w:tc>
      </w:tr>
      <w:tr w:rsidR="00240C46" w:rsidRPr="00C4683F" w14:paraId="43F6EEAC" w14:textId="77777777" w:rsidTr="000A30A4">
        <w:trPr>
          <w:trHeight w:val="18"/>
        </w:trPr>
        <w:tc>
          <w:tcPr>
            <w:tcW w:w="610" w:type="dxa"/>
            <w:vAlign w:val="center"/>
          </w:tcPr>
          <w:p w14:paraId="5DB2BF53"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71</w:t>
            </w:r>
          </w:p>
        </w:tc>
        <w:tc>
          <w:tcPr>
            <w:tcW w:w="2787" w:type="dxa"/>
            <w:shd w:val="clear" w:color="auto" w:fill="auto"/>
            <w:noWrap/>
            <w:vAlign w:val="center"/>
            <w:hideMark/>
          </w:tcPr>
          <w:p w14:paraId="2D62CC9D" w14:textId="208C75BC"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Asociación para transporte público de encomienda y pasajeros del</w:t>
            </w:r>
            <w:r w:rsidR="0092536A">
              <w:rPr>
                <w:rFonts w:ascii="Arial Narrow" w:eastAsia="Times New Roman" w:hAnsi="Arial Narrow" w:cs="Arial"/>
                <w:color w:val="000000"/>
                <w:sz w:val="18"/>
                <w:szCs w:val="18"/>
                <w:lang w:eastAsia="es-CO"/>
              </w:rPr>
              <w:t xml:space="preserve"> Caguán</w:t>
            </w:r>
            <w:r w:rsidRPr="00C4683F">
              <w:rPr>
                <w:rFonts w:ascii="Arial Narrow" w:eastAsia="Times New Roman" w:hAnsi="Arial Narrow" w:cs="Arial"/>
                <w:color w:val="000000"/>
                <w:sz w:val="18"/>
                <w:szCs w:val="18"/>
                <w:lang w:eastAsia="es-CO"/>
              </w:rPr>
              <w:t xml:space="preserve"> y sus afluentes ASOTRANSLECAGUAN</w:t>
            </w:r>
          </w:p>
        </w:tc>
        <w:tc>
          <w:tcPr>
            <w:tcW w:w="1178" w:type="dxa"/>
            <w:shd w:val="clear" w:color="auto" w:fill="auto"/>
            <w:noWrap/>
            <w:vAlign w:val="center"/>
            <w:hideMark/>
          </w:tcPr>
          <w:p w14:paraId="4250675F"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3142090506</w:t>
            </w:r>
          </w:p>
        </w:tc>
        <w:tc>
          <w:tcPr>
            <w:tcW w:w="1570" w:type="dxa"/>
            <w:shd w:val="clear" w:color="auto" w:fill="auto"/>
            <w:noWrap/>
            <w:vAlign w:val="center"/>
            <w:hideMark/>
          </w:tcPr>
          <w:p w14:paraId="219A742A"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p>
        </w:tc>
        <w:tc>
          <w:tcPr>
            <w:tcW w:w="2211" w:type="dxa"/>
            <w:shd w:val="clear" w:color="auto" w:fill="auto"/>
            <w:noWrap/>
            <w:vAlign w:val="center"/>
            <w:hideMark/>
          </w:tcPr>
          <w:p w14:paraId="3D674221"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Corporaciones, asociaciones y fundaciones creadas </w:t>
            </w:r>
          </w:p>
        </w:tc>
        <w:tc>
          <w:tcPr>
            <w:tcW w:w="1420" w:type="dxa"/>
            <w:shd w:val="clear" w:color="auto" w:fill="auto"/>
            <w:noWrap/>
            <w:vAlign w:val="center"/>
            <w:hideMark/>
          </w:tcPr>
          <w:p w14:paraId="3D60C1C8"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Martinez Cruz Wilinton</w:t>
            </w:r>
          </w:p>
        </w:tc>
      </w:tr>
      <w:tr w:rsidR="00240C46" w:rsidRPr="00C4683F" w14:paraId="0E7B949D" w14:textId="77777777" w:rsidTr="000A30A4">
        <w:trPr>
          <w:trHeight w:val="18"/>
        </w:trPr>
        <w:tc>
          <w:tcPr>
            <w:tcW w:w="610" w:type="dxa"/>
            <w:vAlign w:val="center"/>
          </w:tcPr>
          <w:p w14:paraId="732F0E3A"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72</w:t>
            </w:r>
          </w:p>
        </w:tc>
        <w:tc>
          <w:tcPr>
            <w:tcW w:w="2787" w:type="dxa"/>
            <w:shd w:val="clear" w:color="auto" w:fill="auto"/>
            <w:noWrap/>
            <w:vAlign w:val="center"/>
            <w:hideMark/>
          </w:tcPr>
          <w:p w14:paraId="6F41CDCA" w14:textId="35C17970"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Asociación de parceleros de la parcelación las delicias </w:t>
            </w:r>
            <w:r w:rsidR="00426E86" w:rsidRPr="00C4683F">
              <w:rPr>
                <w:rFonts w:ascii="Arial Narrow" w:eastAsia="Times New Roman" w:hAnsi="Arial Narrow" w:cs="Arial"/>
                <w:color w:val="000000"/>
                <w:sz w:val="18"/>
                <w:szCs w:val="18"/>
                <w:lang w:eastAsia="es-CO"/>
              </w:rPr>
              <w:t>municipio de</w:t>
            </w:r>
            <w:r w:rsidRPr="00C4683F">
              <w:rPr>
                <w:rFonts w:ascii="Arial Narrow" w:eastAsia="Times New Roman" w:hAnsi="Arial Narrow" w:cs="Arial"/>
                <w:color w:val="000000"/>
                <w:sz w:val="18"/>
                <w:szCs w:val="18"/>
                <w:lang w:eastAsia="es-CO"/>
              </w:rPr>
              <w:t xml:space="preserve"> Cartagena del </w:t>
            </w:r>
            <w:r w:rsidR="0092536A">
              <w:rPr>
                <w:rFonts w:ascii="Arial Narrow" w:eastAsia="Times New Roman" w:hAnsi="Arial Narrow" w:cs="Arial"/>
                <w:color w:val="000000"/>
                <w:sz w:val="18"/>
                <w:szCs w:val="18"/>
                <w:lang w:eastAsia="es-CO"/>
              </w:rPr>
              <w:t>Chairá</w:t>
            </w:r>
          </w:p>
        </w:tc>
        <w:tc>
          <w:tcPr>
            <w:tcW w:w="1178" w:type="dxa"/>
            <w:shd w:val="clear" w:color="auto" w:fill="auto"/>
            <w:noWrap/>
            <w:vAlign w:val="center"/>
            <w:hideMark/>
          </w:tcPr>
          <w:p w14:paraId="4A80AF00"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3114455659</w:t>
            </w:r>
          </w:p>
        </w:tc>
        <w:tc>
          <w:tcPr>
            <w:tcW w:w="1570" w:type="dxa"/>
            <w:shd w:val="clear" w:color="auto" w:fill="auto"/>
            <w:noWrap/>
            <w:vAlign w:val="center"/>
            <w:hideMark/>
          </w:tcPr>
          <w:p w14:paraId="45C66D24"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apconsultores.gp@gmail.com</w:t>
            </w:r>
          </w:p>
        </w:tc>
        <w:tc>
          <w:tcPr>
            <w:tcW w:w="2211" w:type="dxa"/>
            <w:shd w:val="clear" w:color="auto" w:fill="auto"/>
            <w:noWrap/>
            <w:vAlign w:val="center"/>
            <w:hideMark/>
          </w:tcPr>
          <w:p w14:paraId="6855C542"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Asociaciones agropecuarias y campesinas nacionales y no nacionales</w:t>
            </w:r>
          </w:p>
        </w:tc>
        <w:tc>
          <w:tcPr>
            <w:tcW w:w="1420" w:type="dxa"/>
            <w:shd w:val="clear" w:color="auto" w:fill="auto"/>
            <w:noWrap/>
            <w:vAlign w:val="center"/>
            <w:hideMark/>
          </w:tcPr>
          <w:p w14:paraId="3D7D643F"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Toledo Lizcano Emilcen</w:t>
            </w:r>
          </w:p>
        </w:tc>
      </w:tr>
      <w:tr w:rsidR="00240C46" w:rsidRPr="00C4683F" w14:paraId="43833455" w14:textId="77777777" w:rsidTr="000A30A4">
        <w:trPr>
          <w:trHeight w:val="18"/>
        </w:trPr>
        <w:tc>
          <w:tcPr>
            <w:tcW w:w="610" w:type="dxa"/>
            <w:vAlign w:val="center"/>
          </w:tcPr>
          <w:p w14:paraId="360108B4"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73</w:t>
            </w:r>
          </w:p>
        </w:tc>
        <w:tc>
          <w:tcPr>
            <w:tcW w:w="2787" w:type="dxa"/>
            <w:shd w:val="clear" w:color="auto" w:fill="auto"/>
            <w:noWrap/>
            <w:vAlign w:val="center"/>
            <w:hideMark/>
          </w:tcPr>
          <w:p w14:paraId="60B7A7AC" w14:textId="19C2CFB2"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Comité de vías terciarias vereda el cristal del</w:t>
            </w:r>
            <w:r w:rsidR="0092536A">
              <w:rPr>
                <w:rFonts w:ascii="Arial Narrow" w:eastAsia="Times New Roman" w:hAnsi="Arial Narrow" w:cs="Arial"/>
                <w:color w:val="000000"/>
                <w:sz w:val="18"/>
                <w:szCs w:val="18"/>
                <w:lang w:eastAsia="es-CO"/>
              </w:rPr>
              <w:t xml:space="preserve"> Caguán</w:t>
            </w:r>
          </w:p>
        </w:tc>
        <w:tc>
          <w:tcPr>
            <w:tcW w:w="1178" w:type="dxa"/>
            <w:shd w:val="clear" w:color="auto" w:fill="auto"/>
            <w:noWrap/>
            <w:vAlign w:val="center"/>
            <w:hideMark/>
          </w:tcPr>
          <w:p w14:paraId="00A859DD"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985221342</w:t>
            </w:r>
          </w:p>
        </w:tc>
        <w:tc>
          <w:tcPr>
            <w:tcW w:w="1570" w:type="dxa"/>
            <w:shd w:val="clear" w:color="auto" w:fill="auto"/>
            <w:noWrap/>
            <w:vAlign w:val="center"/>
            <w:hideMark/>
          </w:tcPr>
          <w:p w14:paraId="558C27BC"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p>
        </w:tc>
        <w:tc>
          <w:tcPr>
            <w:tcW w:w="2211" w:type="dxa"/>
            <w:shd w:val="clear" w:color="auto" w:fill="auto"/>
            <w:noWrap/>
            <w:vAlign w:val="center"/>
            <w:hideMark/>
          </w:tcPr>
          <w:p w14:paraId="7CDD36D4"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Asociaciones agropecuarias y campesinas nacionales y no nacionales</w:t>
            </w:r>
          </w:p>
        </w:tc>
        <w:tc>
          <w:tcPr>
            <w:tcW w:w="1420" w:type="dxa"/>
            <w:shd w:val="clear" w:color="auto" w:fill="auto"/>
            <w:noWrap/>
            <w:vAlign w:val="center"/>
            <w:hideMark/>
          </w:tcPr>
          <w:p w14:paraId="4D8D5F05"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Marín Molina Enrique Artemo</w:t>
            </w:r>
          </w:p>
        </w:tc>
      </w:tr>
      <w:tr w:rsidR="00240C46" w:rsidRPr="00C4683F" w14:paraId="3CE2D2E3" w14:textId="77777777" w:rsidTr="000A30A4">
        <w:trPr>
          <w:trHeight w:val="18"/>
        </w:trPr>
        <w:tc>
          <w:tcPr>
            <w:tcW w:w="610" w:type="dxa"/>
            <w:vAlign w:val="center"/>
          </w:tcPr>
          <w:p w14:paraId="1B7B81D7"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74</w:t>
            </w:r>
          </w:p>
        </w:tc>
        <w:tc>
          <w:tcPr>
            <w:tcW w:w="2787" w:type="dxa"/>
            <w:shd w:val="clear" w:color="auto" w:fill="auto"/>
            <w:noWrap/>
            <w:vAlign w:val="center"/>
            <w:hideMark/>
          </w:tcPr>
          <w:p w14:paraId="6C30CA3A" w14:textId="4D900773"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Asociación de comerciantes remolinos del</w:t>
            </w:r>
            <w:r w:rsidR="0092536A">
              <w:rPr>
                <w:rFonts w:ascii="Arial Narrow" w:eastAsia="Times New Roman" w:hAnsi="Arial Narrow" w:cs="Arial"/>
                <w:color w:val="000000"/>
                <w:sz w:val="18"/>
                <w:szCs w:val="18"/>
                <w:lang w:eastAsia="es-CO"/>
              </w:rPr>
              <w:t xml:space="preserve"> Caguán</w:t>
            </w:r>
            <w:r w:rsidRPr="00C4683F">
              <w:rPr>
                <w:rFonts w:ascii="Arial Narrow" w:eastAsia="Times New Roman" w:hAnsi="Arial Narrow" w:cs="Arial"/>
                <w:color w:val="000000"/>
                <w:sz w:val="18"/>
                <w:szCs w:val="18"/>
                <w:lang w:eastAsia="es-CO"/>
              </w:rPr>
              <w:t xml:space="preserve"> ASOCORC</w:t>
            </w:r>
          </w:p>
        </w:tc>
        <w:tc>
          <w:tcPr>
            <w:tcW w:w="1178" w:type="dxa"/>
            <w:shd w:val="clear" w:color="auto" w:fill="auto"/>
            <w:noWrap/>
            <w:vAlign w:val="center"/>
            <w:hideMark/>
          </w:tcPr>
          <w:p w14:paraId="26CB0AF5"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p>
        </w:tc>
        <w:tc>
          <w:tcPr>
            <w:tcW w:w="1570" w:type="dxa"/>
            <w:shd w:val="clear" w:color="auto" w:fill="auto"/>
            <w:noWrap/>
            <w:vAlign w:val="center"/>
            <w:hideMark/>
          </w:tcPr>
          <w:p w14:paraId="56702475" w14:textId="77777777" w:rsidR="00240C46" w:rsidRPr="00C4683F" w:rsidRDefault="00240C46" w:rsidP="000A30A4">
            <w:pPr>
              <w:spacing w:after="0" w:line="240" w:lineRule="auto"/>
              <w:jc w:val="center"/>
              <w:rPr>
                <w:rFonts w:ascii="Arial Narrow" w:eastAsia="Times New Roman" w:hAnsi="Arial Narrow" w:cs="Arial"/>
                <w:sz w:val="18"/>
                <w:szCs w:val="18"/>
                <w:lang w:eastAsia="es-CO"/>
              </w:rPr>
            </w:pPr>
          </w:p>
        </w:tc>
        <w:tc>
          <w:tcPr>
            <w:tcW w:w="2211" w:type="dxa"/>
            <w:shd w:val="clear" w:color="auto" w:fill="auto"/>
            <w:noWrap/>
            <w:vAlign w:val="center"/>
            <w:hideMark/>
          </w:tcPr>
          <w:p w14:paraId="273372F9"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Corporaciones, asociaciones y fundaciones creadas </w:t>
            </w:r>
          </w:p>
        </w:tc>
        <w:tc>
          <w:tcPr>
            <w:tcW w:w="1420" w:type="dxa"/>
            <w:shd w:val="clear" w:color="auto" w:fill="auto"/>
            <w:noWrap/>
            <w:vAlign w:val="center"/>
            <w:hideMark/>
          </w:tcPr>
          <w:p w14:paraId="7BCE8575"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Perdomo Andrade Nubia</w:t>
            </w:r>
          </w:p>
        </w:tc>
      </w:tr>
      <w:tr w:rsidR="00240C46" w:rsidRPr="00C4683F" w14:paraId="05861855" w14:textId="77777777" w:rsidTr="000A30A4">
        <w:trPr>
          <w:trHeight w:val="18"/>
        </w:trPr>
        <w:tc>
          <w:tcPr>
            <w:tcW w:w="610" w:type="dxa"/>
            <w:vAlign w:val="center"/>
          </w:tcPr>
          <w:p w14:paraId="64C13231"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75</w:t>
            </w:r>
          </w:p>
        </w:tc>
        <w:tc>
          <w:tcPr>
            <w:tcW w:w="2787" w:type="dxa"/>
            <w:shd w:val="clear" w:color="auto" w:fill="auto"/>
            <w:noWrap/>
            <w:vAlign w:val="center"/>
            <w:hideMark/>
          </w:tcPr>
          <w:p w14:paraId="62AF78EF" w14:textId="7069892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Cooperativa multiactiva de Cartagena del </w:t>
            </w:r>
            <w:r w:rsidR="0092536A">
              <w:rPr>
                <w:rFonts w:ascii="Arial Narrow" w:eastAsia="Times New Roman" w:hAnsi="Arial Narrow" w:cs="Arial"/>
                <w:color w:val="000000"/>
                <w:sz w:val="18"/>
                <w:szCs w:val="18"/>
                <w:lang w:eastAsia="es-CO"/>
              </w:rPr>
              <w:t>Chairá</w:t>
            </w:r>
          </w:p>
        </w:tc>
        <w:tc>
          <w:tcPr>
            <w:tcW w:w="1178" w:type="dxa"/>
            <w:shd w:val="clear" w:color="auto" w:fill="auto"/>
            <w:noWrap/>
            <w:vAlign w:val="center"/>
            <w:hideMark/>
          </w:tcPr>
          <w:p w14:paraId="00BF61B0"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p>
        </w:tc>
        <w:tc>
          <w:tcPr>
            <w:tcW w:w="1570" w:type="dxa"/>
            <w:shd w:val="clear" w:color="auto" w:fill="auto"/>
            <w:noWrap/>
            <w:vAlign w:val="center"/>
            <w:hideMark/>
          </w:tcPr>
          <w:p w14:paraId="49134FE3" w14:textId="77777777" w:rsidR="00240C46" w:rsidRPr="00C4683F" w:rsidRDefault="00240C46" w:rsidP="000A30A4">
            <w:pPr>
              <w:spacing w:after="0" w:line="240" w:lineRule="auto"/>
              <w:jc w:val="center"/>
              <w:rPr>
                <w:rFonts w:ascii="Arial Narrow" w:eastAsia="Times New Roman" w:hAnsi="Arial Narrow" w:cs="Arial"/>
                <w:sz w:val="18"/>
                <w:szCs w:val="18"/>
                <w:lang w:eastAsia="es-CO"/>
              </w:rPr>
            </w:pPr>
          </w:p>
        </w:tc>
        <w:tc>
          <w:tcPr>
            <w:tcW w:w="3631" w:type="dxa"/>
            <w:gridSpan w:val="2"/>
            <w:shd w:val="clear" w:color="auto" w:fill="auto"/>
            <w:noWrap/>
            <w:vAlign w:val="center"/>
            <w:hideMark/>
          </w:tcPr>
          <w:p w14:paraId="04ECA517"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Entidades de naturaleza cooperativa</w:t>
            </w:r>
          </w:p>
        </w:tc>
      </w:tr>
      <w:tr w:rsidR="00240C46" w:rsidRPr="00C4683F" w14:paraId="13B54A58" w14:textId="77777777" w:rsidTr="000A30A4">
        <w:trPr>
          <w:trHeight w:val="18"/>
        </w:trPr>
        <w:tc>
          <w:tcPr>
            <w:tcW w:w="610" w:type="dxa"/>
            <w:vAlign w:val="center"/>
          </w:tcPr>
          <w:p w14:paraId="04603878"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76</w:t>
            </w:r>
          </w:p>
        </w:tc>
        <w:tc>
          <w:tcPr>
            <w:tcW w:w="2787" w:type="dxa"/>
            <w:shd w:val="clear" w:color="auto" w:fill="auto"/>
            <w:noWrap/>
            <w:vAlign w:val="center"/>
            <w:hideMark/>
          </w:tcPr>
          <w:p w14:paraId="7A6300EC"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Asociación de madres y padres de familia de la institución educativa agroecológico amazónico camilo torres</w:t>
            </w:r>
          </w:p>
        </w:tc>
        <w:tc>
          <w:tcPr>
            <w:tcW w:w="1178" w:type="dxa"/>
            <w:shd w:val="clear" w:color="auto" w:fill="auto"/>
            <w:noWrap/>
            <w:vAlign w:val="center"/>
            <w:hideMark/>
          </w:tcPr>
          <w:p w14:paraId="432759D1"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p>
        </w:tc>
        <w:tc>
          <w:tcPr>
            <w:tcW w:w="1570" w:type="dxa"/>
            <w:shd w:val="clear" w:color="auto" w:fill="auto"/>
            <w:noWrap/>
            <w:vAlign w:val="center"/>
            <w:hideMark/>
          </w:tcPr>
          <w:p w14:paraId="57AD78F9" w14:textId="77777777" w:rsidR="00240C46" w:rsidRPr="00C4683F" w:rsidRDefault="00240C46" w:rsidP="000A30A4">
            <w:pPr>
              <w:spacing w:after="0" w:line="240" w:lineRule="auto"/>
              <w:jc w:val="center"/>
              <w:rPr>
                <w:rFonts w:ascii="Arial Narrow" w:eastAsia="Times New Roman" w:hAnsi="Arial Narrow" w:cs="Arial"/>
                <w:sz w:val="18"/>
                <w:szCs w:val="18"/>
                <w:lang w:eastAsia="es-CO"/>
              </w:rPr>
            </w:pPr>
          </w:p>
        </w:tc>
        <w:tc>
          <w:tcPr>
            <w:tcW w:w="2211" w:type="dxa"/>
            <w:shd w:val="clear" w:color="auto" w:fill="auto"/>
            <w:noWrap/>
            <w:vAlign w:val="center"/>
            <w:hideMark/>
          </w:tcPr>
          <w:p w14:paraId="3506BE53"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Asociación de padres de familia</w:t>
            </w:r>
          </w:p>
        </w:tc>
        <w:tc>
          <w:tcPr>
            <w:tcW w:w="1420" w:type="dxa"/>
            <w:shd w:val="clear" w:color="auto" w:fill="auto"/>
            <w:noWrap/>
            <w:vAlign w:val="center"/>
            <w:hideMark/>
          </w:tcPr>
          <w:p w14:paraId="5EC05622" w14:textId="296AF30A"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Palomino Luis </w:t>
            </w:r>
            <w:r w:rsidR="00426E86" w:rsidRPr="00C4683F">
              <w:rPr>
                <w:rFonts w:ascii="Arial Narrow" w:eastAsia="Times New Roman" w:hAnsi="Arial Narrow" w:cs="Arial"/>
                <w:color w:val="000000"/>
                <w:sz w:val="18"/>
                <w:szCs w:val="18"/>
                <w:lang w:eastAsia="es-CO"/>
              </w:rPr>
              <w:t>Ángel</w:t>
            </w:r>
          </w:p>
        </w:tc>
      </w:tr>
      <w:tr w:rsidR="00240C46" w:rsidRPr="00C4683F" w14:paraId="278AFE97" w14:textId="77777777" w:rsidTr="000A30A4">
        <w:trPr>
          <w:trHeight w:val="18"/>
        </w:trPr>
        <w:tc>
          <w:tcPr>
            <w:tcW w:w="610" w:type="dxa"/>
            <w:vAlign w:val="center"/>
          </w:tcPr>
          <w:p w14:paraId="2CF1CC57"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77</w:t>
            </w:r>
          </w:p>
        </w:tc>
        <w:tc>
          <w:tcPr>
            <w:tcW w:w="2787" w:type="dxa"/>
            <w:shd w:val="clear" w:color="auto" w:fill="auto"/>
            <w:noWrap/>
            <w:vAlign w:val="center"/>
            <w:hideMark/>
          </w:tcPr>
          <w:p w14:paraId="5338EC30" w14:textId="215E3354"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Asociación de comerciantes de Cartagena del </w:t>
            </w:r>
            <w:r w:rsidR="0092536A">
              <w:rPr>
                <w:rFonts w:ascii="Arial Narrow" w:eastAsia="Times New Roman" w:hAnsi="Arial Narrow" w:cs="Arial"/>
                <w:color w:val="000000"/>
                <w:sz w:val="18"/>
                <w:szCs w:val="18"/>
                <w:lang w:eastAsia="es-CO"/>
              </w:rPr>
              <w:t>Chairá</w:t>
            </w:r>
            <w:r w:rsidRPr="00C4683F">
              <w:rPr>
                <w:rFonts w:ascii="Arial Narrow" w:eastAsia="Times New Roman" w:hAnsi="Arial Narrow" w:cs="Arial"/>
                <w:color w:val="000000"/>
                <w:sz w:val="18"/>
                <w:szCs w:val="18"/>
                <w:lang w:eastAsia="es-CO"/>
              </w:rPr>
              <w:t xml:space="preserve"> Caquetá</w:t>
            </w:r>
          </w:p>
        </w:tc>
        <w:tc>
          <w:tcPr>
            <w:tcW w:w="1178" w:type="dxa"/>
            <w:shd w:val="clear" w:color="auto" w:fill="auto"/>
            <w:noWrap/>
            <w:vAlign w:val="center"/>
            <w:hideMark/>
          </w:tcPr>
          <w:p w14:paraId="49C9CB53"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4318054</w:t>
            </w:r>
          </w:p>
        </w:tc>
        <w:tc>
          <w:tcPr>
            <w:tcW w:w="1570" w:type="dxa"/>
            <w:shd w:val="clear" w:color="auto" w:fill="auto"/>
            <w:noWrap/>
            <w:vAlign w:val="center"/>
            <w:hideMark/>
          </w:tcPr>
          <w:p w14:paraId="5D89F97B"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p>
        </w:tc>
        <w:tc>
          <w:tcPr>
            <w:tcW w:w="2211" w:type="dxa"/>
            <w:shd w:val="clear" w:color="auto" w:fill="auto"/>
            <w:noWrap/>
            <w:vAlign w:val="center"/>
            <w:hideMark/>
          </w:tcPr>
          <w:p w14:paraId="1134C4B8"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Corporaciones, asociaciones y fundaciones creadas </w:t>
            </w:r>
          </w:p>
        </w:tc>
        <w:tc>
          <w:tcPr>
            <w:tcW w:w="1420" w:type="dxa"/>
            <w:shd w:val="clear" w:color="auto" w:fill="auto"/>
            <w:noWrap/>
            <w:vAlign w:val="center"/>
            <w:hideMark/>
          </w:tcPr>
          <w:p w14:paraId="306B82F0"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Perdomo Granja Everson</w:t>
            </w:r>
          </w:p>
        </w:tc>
      </w:tr>
      <w:tr w:rsidR="00240C46" w:rsidRPr="00C4683F" w14:paraId="77151CBE" w14:textId="77777777" w:rsidTr="000A30A4">
        <w:trPr>
          <w:trHeight w:val="18"/>
        </w:trPr>
        <w:tc>
          <w:tcPr>
            <w:tcW w:w="610" w:type="dxa"/>
            <w:vAlign w:val="center"/>
          </w:tcPr>
          <w:p w14:paraId="1A55B2AF"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78</w:t>
            </w:r>
          </w:p>
        </w:tc>
        <w:tc>
          <w:tcPr>
            <w:tcW w:w="2787" w:type="dxa"/>
            <w:shd w:val="clear" w:color="auto" w:fill="auto"/>
            <w:noWrap/>
            <w:vAlign w:val="center"/>
            <w:hideMark/>
          </w:tcPr>
          <w:p w14:paraId="64B4B685" w14:textId="7FF51085"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Asociación de criadores y comercializadores de porcinos de Cartagena del </w:t>
            </w:r>
            <w:r w:rsidR="0092536A">
              <w:rPr>
                <w:rFonts w:ascii="Arial Narrow" w:eastAsia="Times New Roman" w:hAnsi="Arial Narrow" w:cs="Arial"/>
                <w:color w:val="000000"/>
                <w:sz w:val="18"/>
                <w:szCs w:val="18"/>
                <w:lang w:eastAsia="es-CO"/>
              </w:rPr>
              <w:t>Chairá</w:t>
            </w:r>
            <w:r w:rsidRPr="00C4683F">
              <w:rPr>
                <w:rFonts w:ascii="Arial Narrow" w:eastAsia="Times New Roman" w:hAnsi="Arial Narrow" w:cs="Arial"/>
                <w:color w:val="000000"/>
                <w:sz w:val="18"/>
                <w:szCs w:val="18"/>
                <w:lang w:eastAsia="es-CO"/>
              </w:rPr>
              <w:t xml:space="preserve"> ASOCRIPORCA</w:t>
            </w:r>
          </w:p>
        </w:tc>
        <w:tc>
          <w:tcPr>
            <w:tcW w:w="1178" w:type="dxa"/>
            <w:shd w:val="clear" w:color="auto" w:fill="auto"/>
            <w:noWrap/>
            <w:vAlign w:val="center"/>
            <w:hideMark/>
          </w:tcPr>
          <w:p w14:paraId="03CAE915"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3108798108</w:t>
            </w:r>
          </w:p>
        </w:tc>
        <w:tc>
          <w:tcPr>
            <w:tcW w:w="1570" w:type="dxa"/>
            <w:shd w:val="clear" w:color="auto" w:fill="auto"/>
            <w:noWrap/>
            <w:vAlign w:val="center"/>
            <w:hideMark/>
          </w:tcPr>
          <w:p w14:paraId="1A5C7929"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j0taj3003@hotmail.com</w:t>
            </w:r>
          </w:p>
        </w:tc>
        <w:tc>
          <w:tcPr>
            <w:tcW w:w="2211" w:type="dxa"/>
            <w:shd w:val="clear" w:color="auto" w:fill="auto"/>
            <w:noWrap/>
            <w:vAlign w:val="center"/>
            <w:hideMark/>
          </w:tcPr>
          <w:p w14:paraId="68A0EC04"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Asociaciones agropecuarias y campesinas nacionales y no nacionales</w:t>
            </w:r>
          </w:p>
        </w:tc>
        <w:tc>
          <w:tcPr>
            <w:tcW w:w="1420" w:type="dxa"/>
            <w:shd w:val="clear" w:color="auto" w:fill="auto"/>
            <w:noWrap/>
            <w:vAlign w:val="center"/>
            <w:hideMark/>
          </w:tcPr>
          <w:p w14:paraId="008B324B"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Borja Castillo Jhon Jairo</w:t>
            </w:r>
          </w:p>
        </w:tc>
      </w:tr>
      <w:tr w:rsidR="00240C46" w:rsidRPr="00C4683F" w14:paraId="669D0C5F" w14:textId="77777777" w:rsidTr="000A30A4">
        <w:trPr>
          <w:trHeight w:val="18"/>
        </w:trPr>
        <w:tc>
          <w:tcPr>
            <w:tcW w:w="610" w:type="dxa"/>
            <w:vAlign w:val="center"/>
          </w:tcPr>
          <w:p w14:paraId="7FFC9962"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79</w:t>
            </w:r>
          </w:p>
        </w:tc>
        <w:tc>
          <w:tcPr>
            <w:tcW w:w="2787" w:type="dxa"/>
            <w:shd w:val="clear" w:color="auto" w:fill="auto"/>
            <w:noWrap/>
            <w:vAlign w:val="center"/>
            <w:hideMark/>
          </w:tcPr>
          <w:p w14:paraId="189553CB"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Asociación tienda comunal la garantía</w:t>
            </w:r>
          </w:p>
        </w:tc>
        <w:tc>
          <w:tcPr>
            <w:tcW w:w="1178" w:type="dxa"/>
            <w:shd w:val="clear" w:color="auto" w:fill="auto"/>
            <w:noWrap/>
            <w:vAlign w:val="center"/>
            <w:hideMark/>
          </w:tcPr>
          <w:p w14:paraId="33BC4AB8"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4318338</w:t>
            </w:r>
          </w:p>
        </w:tc>
        <w:tc>
          <w:tcPr>
            <w:tcW w:w="1570" w:type="dxa"/>
            <w:shd w:val="clear" w:color="auto" w:fill="auto"/>
            <w:noWrap/>
            <w:vAlign w:val="center"/>
            <w:hideMark/>
          </w:tcPr>
          <w:p w14:paraId="598B429E"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p>
        </w:tc>
        <w:tc>
          <w:tcPr>
            <w:tcW w:w="2211" w:type="dxa"/>
            <w:shd w:val="clear" w:color="auto" w:fill="auto"/>
            <w:noWrap/>
            <w:vAlign w:val="center"/>
            <w:hideMark/>
          </w:tcPr>
          <w:p w14:paraId="4E879611"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Corporaciones, asociaciones y fundaciones creadas </w:t>
            </w:r>
          </w:p>
        </w:tc>
        <w:tc>
          <w:tcPr>
            <w:tcW w:w="1420" w:type="dxa"/>
            <w:shd w:val="clear" w:color="auto" w:fill="auto"/>
            <w:noWrap/>
            <w:vAlign w:val="center"/>
            <w:hideMark/>
          </w:tcPr>
          <w:p w14:paraId="4294EEE1"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Libardo Ducuara Osorio</w:t>
            </w:r>
          </w:p>
        </w:tc>
      </w:tr>
      <w:tr w:rsidR="00240C46" w:rsidRPr="00C4683F" w14:paraId="7C13B3A0" w14:textId="77777777" w:rsidTr="000A30A4">
        <w:trPr>
          <w:trHeight w:val="18"/>
        </w:trPr>
        <w:tc>
          <w:tcPr>
            <w:tcW w:w="610" w:type="dxa"/>
            <w:vAlign w:val="center"/>
          </w:tcPr>
          <w:p w14:paraId="31F08229"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80</w:t>
            </w:r>
          </w:p>
        </w:tc>
        <w:tc>
          <w:tcPr>
            <w:tcW w:w="2787" w:type="dxa"/>
            <w:shd w:val="clear" w:color="auto" w:fill="auto"/>
            <w:noWrap/>
            <w:vAlign w:val="center"/>
            <w:hideMark/>
          </w:tcPr>
          <w:p w14:paraId="72BE3D14" w14:textId="2C8832CB"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Grupo asociativo productor y comercializadora el porvenir de Cartagena del </w:t>
            </w:r>
            <w:r w:rsidR="0092536A">
              <w:rPr>
                <w:rFonts w:ascii="Arial Narrow" w:eastAsia="Times New Roman" w:hAnsi="Arial Narrow" w:cs="Arial"/>
                <w:color w:val="000000"/>
                <w:sz w:val="18"/>
                <w:szCs w:val="18"/>
                <w:lang w:eastAsia="es-CO"/>
              </w:rPr>
              <w:t>Chairá</w:t>
            </w:r>
          </w:p>
        </w:tc>
        <w:tc>
          <w:tcPr>
            <w:tcW w:w="1178" w:type="dxa"/>
            <w:shd w:val="clear" w:color="auto" w:fill="auto"/>
            <w:noWrap/>
            <w:vAlign w:val="center"/>
            <w:hideMark/>
          </w:tcPr>
          <w:p w14:paraId="073A0E79"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3118161818</w:t>
            </w:r>
          </w:p>
        </w:tc>
        <w:tc>
          <w:tcPr>
            <w:tcW w:w="1570" w:type="dxa"/>
            <w:shd w:val="clear" w:color="auto" w:fill="auto"/>
            <w:noWrap/>
            <w:vAlign w:val="center"/>
            <w:hideMark/>
          </w:tcPr>
          <w:p w14:paraId="5949E224"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p>
        </w:tc>
        <w:tc>
          <w:tcPr>
            <w:tcW w:w="2211" w:type="dxa"/>
            <w:shd w:val="clear" w:color="auto" w:fill="auto"/>
            <w:noWrap/>
            <w:vAlign w:val="center"/>
            <w:hideMark/>
          </w:tcPr>
          <w:p w14:paraId="02756309"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Corporaciones, asociaciones y fundaciones creadas </w:t>
            </w:r>
          </w:p>
        </w:tc>
        <w:tc>
          <w:tcPr>
            <w:tcW w:w="1420" w:type="dxa"/>
            <w:shd w:val="clear" w:color="auto" w:fill="auto"/>
            <w:noWrap/>
            <w:vAlign w:val="center"/>
            <w:hideMark/>
          </w:tcPr>
          <w:p w14:paraId="6C650F95"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Hermes Foronda</w:t>
            </w:r>
          </w:p>
        </w:tc>
      </w:tr>
      <w:tr w:rsidR="00240C46" w:rsidRPr="00C4683F" w14:paraId="306E2E90" w14:textId="77777777" w:rsidTr="000A30A4">
        <w:trPr>
          <w:trHeight w:val="18"/>
        </w:trPr>
        <w:tc>
          <w:tcPr>
            <w:tcW w:w="610" w:type="dxa"/>
            <w:vAlign w:val="center"/>
          </w:tcPr>
          <w:p w14:paraId="1ADEF2A5"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81</w:t>
            </w:r>
          </w:p>
        </w:tc>
        <w:tc>
          <w:tcPr>
            <w:tcW w:w="2787" w:type="dxa"/>
            <w:shd w:val="clear" w:color="auto" w:fill="auto"/>
            <w:noWrap/>
            <w:vAlign w:val="center"/>
            <w:hideMark/>
          </w:tcPr>
          <w:p w14:paraId="760F5E9B" w14:textId="60B2BC18"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Asociación de apicultores del</w:t>
            </w:r>
            <w:r w:rsidR="0092536A">
              <w:rPr>
                <w:rFonts w:ascii="Arial Narrow" w:eastAsia="Times New Roman" w:hAnsi="Arial Narrow" w:cs="Arial"/>
                <w:color w:val="000000"/>
                <w:sz w:val="18"/>
                <w:szCs w:val="18"/>
                <w:lang w:eastAsia="es-CO"/>
              </w:rPr>
              <w:t xml:space="preserve"> Caguán</w:t>
            </w:r>
            <w:r w:rsidRPr="00C4683F">
              <w:rPr>
                <w:rFonts w:ascii="Arial Narrow" w:eastAsia="Times New Roman" w:hAnsi="Arial Narrow" w:cs="Arial"/>
                <w:color w:val="000000"/>
                <w:sz w:val="18"/>
                <w:szCs w:val="18"/>
                <w:lang w:eastAsia="es-CO"/>
              </w:rPr>
              <w:t xml:space="preserve"> - "COMERMIEL"</w:t>
            </w:r>
          </w:p>
        </w:tc>
        <w:tc>
          <w:tcPr>
            <w:tcW w:w="1178" w:type="dxa"/>
            <w:shd w:val="clear" w:color="auto" w:fill="auto"/>
            <w:noWrap/>
            <w:vAlign w:val="center"/>
            <w:hideMark/>
          </w:tcPr>
          <w:p w14:paraId="46AD6921"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3133022453</w:t>
            </w:r>
          </w:p>
        </w:tc>
        <w:tc>
          <w:tcPr>
            <w:tcW w:w="1570" w:type="dxa"/>
            <w:shd w:val="clear" w:color="auto" w:fill="auto"/>
            <w:noWrap/>
            <w:vAlign w:val="center"/>
            <w:hideMark/>
          </w:tcPr>
          <w:p w14:paraId="05A6E48B"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p>
        </w:tc>
        <w:tc>
          <w:tcPr>
            <w:tcW w:w="2211" w:type="dxa"/>
            <w:shd w:val="clear" w:color="auto" w:fill="auto"/>
            <w:noWrap/>
            <w:vAlign w:val="center"/>
            <w:hideMark/>
          </w:tcPr>
          <w:p w14:paraId="6E9A5BE5"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Asociaciones agropecuarias y campesinas nacionales y no nacionales</w:t>
            </w:r>
          </w:p>
        </w:tc>
        <w:tc>
          <w:tcPr>
            <w:tcW w:w="1420" w:type="dxa"/>
            <w:shd w:val="clear" w:color="auto" w:fill="auto"/>
            <w:noWrap/>
            <w:vAlign w:val="center"/>
            <w:hideMark/>
          </w:tcPr>
          <w:p w14:paraId="32C45142"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Castañeda Gildardo Hernán</w:t>
            </w:r>
          </w:p>
        </w:tc>
      </w:tr>
      <w:tr w:rsidR="00240C46" w:rsidRPr="00C4683F" w14:paraId="5CBFF5B4" w14:textId="77777777" w:rsidTr="000A30A4">
        <w:trPr>
          <w:trHeight w:val="18"/>
        </w:trPr>
        <w:tc>
          <w:tcPr>
            <w:tcW w:w="610" w:type="dxa"/>
            <w:vAlign w:val="center"/>
          </w:tcPr>
          <w:p w14:paraId="0DFD1F22"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82</w:t>
            </w:r>
          </w:p>
        </w:tc>
        <w:tc>
          <w:tcPr>
            <w:tcW w:w="2787" w:type="dxa"/>
            <w:shd w:val="clear" w:color="auto" w:fill="auto"/>
            <w:noWrap/>
            <w:vAlign w:val="center"/>
            <w:hideMark/>
          </w:tcPr>
          <w:p w14:paraId="42A02681"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Asociación de la tienda comunitaria billar y venado ATICOBIVE</w:t>
            </w:r>
          </w:p>
        </w:tc>
        <w:tc>
          <w:tcPr>
            <w:tcW w:w="1178" w:type="dxa"/>
            <w:shd w:val="clear" w:color="auto" w:fill="auto"/>
            <w:noWrap/>
            <w:vAlign w:val="center"/>
            <w:hideMark/>
          </w:tcPr>
          <w:p w14:paraId="14F203D3"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3123853365</w:t>
            </w:r>
          </w:p>
        </w:tc>
        <w:tc>
          <w:tcPr>
            <w:tcW w:w="1570" w:type="dxa"/>
            <w:shd w:val="clear" w:color="auto" w:fill="auto"/>
            <w:noWrap/>
            <w:vAlign w:val="center"/>
            <w:hideMark/>
          </w:tcPr>
          <w:p w14:paraId="23896AC7"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p>
        </w:tc>
        <w:tc>
          <w:tcPr>
            <w:tcW w:w="2211" w:type="dxa"/>
            <w:shd w:val="clear" w:color="auto" w:fill="auto"/>
            <w:noWrap/>
            <w:vAlign w:val="center"/>
            <w:hideMark/>
          </w:tcPr>
          <w:p w14:paraId="69D225D0"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Corporaciones, asociaciones y fundaciones creadas </w:t>
            </w:r>
          </w:p>
        </w:tc>
        <w:tc>
          <w:tcPr>
            <w:tcW w:w="1420" w:type="dxa"/>
            <w:shd w:val="clear" w:color="auto" w:fill="auto"/>
            <w:noWrap/>
            <w:vAlign w:val="center"/>
            <w:hideMark/>
          </w:tcPr>
          <w:p w14:paraId="3E018E61"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Soto Fredy Antonio</w:t>
            </w:r>
          </w:p>
        </w:tc>
      </w:tr>
      <w:tr w:rsidR="00240C46" w:rsidRPr="00C4683F" w14:paraId="3FCE4261" w14:textId="77777777" w:rsidTr="000A30A4">
        <w:trPr>
          <w:trHeight w:val="18"/>
        </w:trPr>
        <w:tc>
          <w:tcPr>
            <w:tcW w:w="610" w:type="dxa"/>
            <w:vAlign w:val="center"/>
          </w:tcPr>
          <w:p w14:paraId="4B41EBC2"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83</w:t>
            </w:r>
          </w:p>
        </w:tc>
        <w:tc>
          <w:tcPr>
            <w:tcW w:w="2787" w:type="dxa"/>
            <w:shd w:val="clear" w:color="auto" w:fill="auto"/>
            <w:noWrap/>
            <w:vAlign w:val="center"/>
            <w:hideMark/>
          </w:tcPr>
          <w:p w14:paraId="3AFE447F" w14:textId="56C9804C"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Asociación de productores agropecuarios de especies menores </w:t>
            </w:r>
            <w:r w:rsidR="00426E86" w:rsidRPr="00C4683F">
              <w:rPr>
                <w:rFonts w:ascii="Arial Narrow" w:eastAsia="Times New Roman" w:hAnsi="Arial Narrow" w:cs="Arial"/>
                <w:color w:val="000000"/>
                <w:sz w:val="18"/>
                <w:szCs w:val="18"/>
                <w:lang w:eastAsia="es-CO"/>
              </w:rPr>
              <w:t xml:space="preserve">del </w:t>
            </w:r>
            <w:r w:rsidR="00426E86">
              <w:rPr>
                <w:rFonts w:ascii="Arial Narrow" w:eastAsia="Times New Roman" w:hAnsi="Arial Narrow" w:cs="Arial"/>
                <w:color w:val="000000"/>
                <w:sz w:val="18"/>
                <w:szCs w:val="18"/>
                <w:lang w:eastAsia="es-CO"/>
              </w:rPr>
              <w:t>Caguán</w:t>
            </w:r>
          </w:p>
        </w:tc>
        <w:tc>
          <w:tcPr>
            <w:tcW w:w="1178" w:type="dxa"/>
            <w:shd w:val="clear" w:color="auto" w:fill="auto"/>
            <w:noWrap/>
            <w:vAlign w:val="center"/>
            <w:hideMark/>
          </w:tcPr>
          <w:p w14:paraId="47969FDE"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385662641</w:t>
            </w:r>
          </w:p>
        </w:tc>
        <w:tc>
          <w:tcPr>
            <w:tcW w:w="1570" w:type="dxa"/>
            <w:shd w:val="clear" w:color="auto" w:fill="auto"/>
            <w:noWrap/>
            <w:vAlign w:val="center"/>
            <w:hideMark/>
          </w:tcPr>
          <w:p w14:paraId="787FD86B"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p>
        </w:tc>
        <w:tc>
          <w:tcPr>
            <w:tcW w:w="2211" w:type="dxa"/>
            <w:shd w:val="clear" w:color="auto" w:fill="auto"/>
            <w:noWrap/>
            <w:vAlign w:val="center"/>
            <w:hideMark/>
          </w:tcPr>
          <w:p w14:paraId="5B9E79BB"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Asociaciones agropecuarias y campesinas nacionales y no nacionales</w:t>
            </w:r>
          </w:p>
        </w:tc>
        <w:tc>
          <w:tcPr>
            <w:tcW w:w="1420" w:type="dxa"/>
            <w:shd w:val="clear" w:color="auto" w:fill="auto"/>
            <w:noWrap/>
            <w:vAlign w:val="center"/>
            <w:hideMark/>
          </w:tcPr>
          <w:p w14:paraId="69B0D452"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Sánchez Ciro Alberto</w:t>
            </w:r>
          </w:p>
        </w:tc>
      </w:tr>
      <w:tr w:rsidR="00240C46" w:rsidRPr="00C4683F" w14:paraId="7A704228" w14:textId="77777777" w:rsidTr="000A30A4">
        <w:trPr>
          <w:trHeight w:val="18"/>
        </w:trPr>
        <w:tc>
          <w:tcPr>
            <w:tcW w:w="610" w:type="dxa"/>
            <w:vAlign w:val="center"/>
          </w:tcPr>
          <w:p w14:paraId="66D54EFD"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84</w:t>
            </w:r>
          </w:p>
        </w:tc>
        <w:tc>
          <w:tcPr>
            <w:tcW w:w="2787" w:type="dxa"/>
            <w:shd w:val="clear" w:color="auto" w:fill="auto"/>
            <w:noWrap/>
            <w:vAlign w:val="center"/>
            <w:hideMark/>
          </w:tcPr>
          <w:p w14:paraId="20443241" w14:textId="35CAB7FF"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Asociación tv. </w:t>
            </w:r>
            <w:r w:rsidR="0092536A">
              <w:rPr>
                <w:rFonts w:ascii="Arial Narrow" w:eastAsia="Times New Roman" w:hAnsi="Arial Narrow" w:cs="Arial"/>
                <w:color w:val="000000"/>
                <w:sz w:val="18"/>
                <w:szCs w:val="18"/>
                <w:lang w:eastAsia="es-CO"/>
              </w:rPr>
              <w:t>Chairá</w:t>
            </w:r>
          </w:p>
        </w:tc>
        <w:tc>
          <w:tcPr>
            <w:tcW w:w="1178" w:type="dxa"/>
            <w:shd w:val="clear" w:color="auto" w:fill="auto"/>
            <w:noWrap/>
            <w:vAlign w:val="center"/>
            <w:hideMark/>
          </w:tcPr>
          <w:p w14:paraId="7348A221"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3212081855</w:t>
            </w:r>
          </w:p>
        </w:tc>
        <w:tc>
          <w:tcPr>
            <w:tcW w:w="1570" w:type="dxa"/>
            <w:shd w:val="clear" w:color="auto" w:fill="auto"/>
            <w:noWrap/>
            <w:vAlign w:val="center"/>
            <w:hideMark/>
          </w:tcPr>
          <w:p w14:paraId="4480C6DF"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asesoriaslyl@hotmail.com</w:t>
            </w:r>
          </w:p>
        </w:tc>
        <w:tc>
          <w:tcPr>
            <w:tcW w:w="2211" w:type="dxa"/>
            <w:shd w:val="clear" w:color="auto" w:fill="auto"/>
            <w:noWrap/>
            <w:vAlign w:val="center"/>
            <w:hideMark/>
          </w:tcPr>
          <w:p w14:paraId="1B5A2EA8"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Corporaciones, asociaciones y fundaciones creadas </w:t>
            </w:r>
          </w:p>
        </w:tc>
        <w:tc>
          <w:tcPr>
            <w:tcW w:w="1420" w:type="dxa"/>
            <w:shd w:val="clear" w:color="auto" w:fill="auto"/>
            <w:noWrap/>
            <w:vAlign w:val="center"/>
            <w:hideMark/>
          </w:tcPr>
          <w:p w14:paraId="6DBCAE1B"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Aldana Devia Manuel Alfonso</w:t>
            </w:r>
          </w:p>
        </w:tc>
      </w:tr>
      <w:tr w:rsidR="00240C46" w:rsidRPr="00C4683F" w14:paraId="4DE54B73" w14:textId="77777777" w:rsidTr="000A30A4">
        <w:trPr>
          <w:trHeight w:val="18"/>
        </w:trPr>
        <w:tc>
          <w:tcPr>
            <w:tcW w:w="610" w:type="dxa"/>
            <w:vAlign w:val="center"/>
          </w:tcPr>
          <w:p w14:paraId="3FA6FE94"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85</w:t>
            </w:r>
          </w:p>
        </w:tc>
        <w:tc>
          <w:tcPr>
            <w:tcW w:w="2787" w:type="dxa"/>
            <w:shd w:val="clear" w:color="auto" w:fill="auto"/>
            <w:noWrap/>
            <w:vAlign w:val="center"/>
            <w:hideMark/>
          </w:tcPr>
          <w:p w14:paraId="04814BF6" w14:textId="7D17803B"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Comité de productores y expendedores de leche de Cartagena del   </w:t>
            </w:r>
            <w:r w:rsidR="0092536A">
              <w:rPr>
                <w:rFonts w:ascii="Arial Narrow" w:eastAsia="Times New Roman" w:hAnsi="Arial Narrow" w:cs="Arial"/>
                <w:color w:val="000000"/>
                <w:sz w:val="18"/>
                <w:szCs w:val="18"/>
                <w:lang w:eastAsia="es-CO"/>
              </w:rPr>
              <w:t>Chairá</w:t>
            </w:r>
          </w:p>
        </w:tc>
        <w:tc>
          <w:tcPr>
            <w:tcW w:w="1178" w:type="dxa"/>
            <w:shd w:val="clear" w:color="auto" w:fill="auto"/>
            <w:noWrap/>
            <w:vAlign w:val="center"/>
            <w:hideMark/>
          </w:tcPr>
          <w:p w14:paraId="6F4BC7D3"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3118085885</w:t>
            </w:r>
          </w:p>
        </w:tc>
        <w:tc>
          <w:tcPr>
            <w:tcW w:w="1570" w:type="dxa"/>
            <w:shd w:val="clear" w:color="auto" w:fill="auto"/>
            <w:noWrap/>
            <w:vAlign w:val="center"/>
            <w:hideMark/>
          </w:tcPr>
          <w:p w14:paraId="493DD0FA"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p>
        </w:tc>
        <w:tc>
          <w:tcPr>
            <w:tcW w:w="2211" w:type="dxa"/>
            <w:shd w:val="clear" w:color="auto" w:fill="auto"/>
            <w:noWrap/>
            <w:vAlign w:val="center"/>
            <w:hideMark/>
          </w:tcPr>
          <w:p w14:paraId="6386F33D"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Asociaciones agropecuarias y campesinas nacionales y no nacionales</w:t>
            </w:r>
          </w:p>
        </w:tc>
        <w:tc>
          <w:tcPr>
            <w:tcW w:w="1420" w:type="dxa"/>
            <w:shd w:val="clear" w:color="auto" w:fill="auto"/>
            <w:noWrap/>
            <w:vAlign w:val="center"/>
            <w:hideMark/>
          </w:tcPr>
          <w:p w14:paraId="4B2E64FE"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Dumar Echeverry</w:t>
            </w:r>
          </w:p>
        </w:tc>
      </w:tr>
      <w:tr w:rsidR="00240C46" w:rsidRPr="00C4683F" w14:paraId="66F04C77" w14:textId="77777777" w:rsidTr="000A30A4">
        <w:trPr>
          <w:trHeight w:val="18"/>
        </w:trPr>
        <w:tc>
          <w:tcPr>
            <w:tcW w:w="610" w:type="dxa"/>
            <w:vAlign w:val="center"/>
          </w:tcPr>
          <w:p w14:paraId="708C592F"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lastRenderedPageBreak/>
              <w:t>86</w:t>
            </w:r>
          </w:p>
        </w:tc>
        <w:tc>
          <w:tcPr>
            <w:tcW w:w="2787" w:type="dxa"/>
            <w:shd w:val="clear" w:color="auto" w:fill="auto"/>
            <w:noWrap/>
            <w:vAlign w:val="center"/>
            <w:hideMark/>
          </w:tcPr>
          <w:p w14:paraId="53465B2E" w14:textId="42C38503"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Asociación central de desplazados del municipio de Cartagena     del </w:t>
            </w:r>
            <w:r w:rsidR="0092536A">
              <w:rPr>
                <w:rFonts w:ascii="Arial Narrow" w:eastAsia="Times New Roman" w:hAnsi="Arial Narrow" w:cs="Arial"/>
                <w:color w:val="000000"/>
                <w:sz w:val="18"/>
                <w:szCs w:val="18"/>
                <w:lang w:eastAsia="es-CO"/>
              </w:rPr>
              <w:t>Chairá</w:t>
            </w:r>
          </w:p>
        </w:tc>
        <w:tc>
          <w:tcPr>
            <w:tcW w:w="1178" w:type="dxa"/>
            <w:shd w:val="clear" w:color="auto" w:fill="auto"/>
            <w:noWrap/>
            <w:vAlign w:val="center"/>
            <w:hideMark/>
          </w:tcPr>
          <w:p w14:paraId="4D24DE55"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3125547469</w:t>
            </w:r>
          </w:p>
        </w:tc>
        <w:tc>
          <w:tcPr>
            <w:tcW w:w="1570" w:type="dxa"/>
            <w:shd w:val="clear" w:color="auto" w:fill="auto"/>
            <w:noWrap/>
            <w:vAlign w:val="center"/>
            <w:hideMark/>
          </w:tcPr>
          <w:p w14:paraId="1A724EEE"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p>
        </w:tc>
        <w:tc>
          <w:tcPr>
            <w:tcW w:w="2211" w:type="dxa"/>
            <w:shd w:val="clear" w:color="auto" w:fill="auto"/>
            <w:noWrap/>
            <w:vAlign w:val="center"/>
            <w:hideMark/>
          </w:tcPr>
          <w:p w14:paraId="2E4AB117"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Corporaciones, asociaciones y fundaciones creadas </w:t>
            </w:r>
          </w:p>
        </w:tc>
        <w:tc>
          <w:tcPr>
            <w:tcW w:w="1420" w:type="dxa"/>
            <w:shd w:val="clear" w:color="auto" w:fill="auto"/>
            <w:noWrap/>
            <w:vAlign w:val="center"/>
            <w:hideMark/>
          </w:tcPr>
          <w:p w14:paraId="027894C7"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Francisco Perdomo Gualy</w:t>
            </w:r>
          </w:p>
        </w:tc>
      </w:tr>
      <w:tr w:rsidR="00240C46" w:rsidRPr="00C4683F" w14:paraId="460CE35A" w14:textId="77777777" w:rsidTr="000A30A4">
        <w:trPr>
          <w:trHeight w:val="18"/>
        </w:trPr>
        <w:tc>
          <w:tcPr>
            <w:tcW w:w="610" w:type="dxa"/>
            <w:vAlign w:val="center"/>
          </w:tcPr>
          <w:p w14:paraId="2BB25796"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87</w:t>
            </w:r>
          </w:p>
        </w:tc>
        <w:tc>
          <w:tcPr>
            <w:tcW w:w="2787" w:type="dxa"/>
            <w:shd w:val="clear" w:color="auto" w:fill="auto"/>
            <w:noWrap/>
            <w:vAlign w:val="center"/>
            <w:hideMark/>
          </w:tcPr>
          <w:p w14:paraId="73D6E49D"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Fundación mujeres emprendedoras de la amazonia</w:t>
            </w:r>
          </w:p>
        </w:tc>
        <w:tc>
          <w:tcPr>
            <w:tcW w:w="1178" w:type="dxa"/>
            <w:shd w:val="clear" w:color="auto" w:fill="auto"/>
            <w:noWrap/>
            <w:vAlign w:val="center"/>
            <w:hideMark/>
          </w:tcPr>
          <w:p w14:paraId="160D540C"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3118066833</w:t>
            </w:r>
          </w:p>
        </w:tc>
        <w:tc>
          <w:tcPr>
            <w:tcW w:w="1570" w:type="dxa"/>
            <w:shd w:val="clear" w:color="auto" w:fill="auto"/>
            <w:noWrap/>
            <w:vAlign w:val="center"/>
            <w:hideMark/>
          </w:tcPr>
          <w:p w14:paraId="185E1153"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mujerema@hotmail.com</w:t>
            </w:r>
          </w:p>
        </w:tc>
        <w:tc>
          <w:tcPr>
            <w:tcW w:w="2211" w:type="dxa"/>
            <w:shd w:val="clear" w:color="auto" w:fill="auto"/>
            <w:noWrap/>
            <w:vAlign w:val="center"/>
            <w:hideMark/>
          </w:tcPr>
          <w:p w14:paraId="6BCB6322"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Corporaciones, asociaciones y fundaciones creadas </w:t>
            </w:r>
          </w:p>
        </w:tc>
        <w:tc>
          <w:tcPr>
            <w:tcW w:w="1420" w:type="dxa"/>
            <w:shd w:val="clear" w:color="auto" w:fill="auto"/>
            <w:noWrap/>
            <w:vAlign w:val="center"/>
            <w:hideMark/>
          </w:tcPr>
          <w:p w14:paraId="74A70237"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Villada Hernández Yolanda</w:t>
            </w:r>
          </w:p>
        </w:tc>
      </w:tr>
      <w:tr w:rsidR="00240C46" w:rsidRPr="00C4683F" w14:paraId="0CB2D594" w14:textId="77777777" w:rsidTr="000A30A4">
        <w:trPr>
          <w:trHeight w:val="18"/>
        </w:trPr>
        <w:tc>
          <w:tcPr>
            <w:tcW w:w="610" w:type="dxa"/>
            <w:vAlign w:val="center"/>
          </w:tcPr>
          <w:p w14:paraId="777AD8C5"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88</w:t>
            </w:r>
          </w:p>
        </w:tc>
        <w:tc>
          <w:tcPr>
            <w:tcW w:w="2787" w:type="dxa"/>
            <w:shd w:val="clear" w:color="auto" w:fill="auto"/>
            <w:noWrap/>
            <w:vAlign w:val="center"/>
            <w:hideMark/>
          </w:tcPr>
          <w:p w14:paraId="3EDAFF0B" w14:textId="66AB7485"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Comité pro-carretera núcleo 14 pro-carretera núcleo 14 del municipio de Cartagena del </w:t>
            </w:r>
            <w:r w:rsidR="0092536A">
              <w:rPr>
                <w:rFonts w:ascii="Arial Narrow" w:eastAsia="Times New Roman" w:hAnsi="Arial Narrow" w:cs="Arial"/>
                <w:color w:val="000000"/>
                <w:sz w:val="18"/>
                <w:szCs w:val="18"/>
                <w:lang w:eastAsia="es-CO"/>
              </w:rPr>
              <w:t>Chairá</w:t>
            </w:r>
            <w:r w:rsidRPr="00C4683F">
              <w:rPr>
                <w:rFonts w:ascii="Arial Narrow" w:eastAsia="Times New Roman" w:hAnsi="Arial Narrow" w:cs="Arial"/>
                <w:color w:val="000000"/>
                <w:sz w:val="18"/>
                <w:szCs w:val="18"/>
                <w:lang w:eastAsia="es-CO"/>
              </w:rPr>
              <w:t xml:space="preserve"> - Caquetá</w:t>
            </w:r>
          </w:p>
        </w:tc>
        <w:tc>
          <w:tcPr>
            <w:tcW w:w="1178" w:type="dxa"/>
            <w:shd w:val="clear" w:color="auto" w:fill="auto"/>
            <w:noWrap/>
            <w:vAlign w:val="center"/>
            <w:hideMark/>
          </w:tcPr>
          <w:p w14:paraId="72771E09"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3114596799</w:t>
            </w:r>
          </w:p>
        </w:tc>
        <w:tc>
          <w:tcPr>
            <w:tcW w:w="1570" w:type="dxa"/>
            <w:shd w:val="clear" w:color="auto" w:fill="auto"/>
            <w:noWrap/>
            <w:vAlign w:val="center"/>
            <w:hideMark/>
          </w:tcPr>
          <w:p w14:paraId="5EC845B0"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comitecentralprocarretera@hotmail.com</w:t>
            </w:r>
          </w:p>
        </w:tc>
        <w:tc>
          <w:tcPr>
            <w:tcW w:w="2211" w:type="dxa"/>
            <w:shd w:val="clear" w:color="auto" w:fill="auto"/>
            <w:noWrap/>
            <w:vAlign w:val="center"/>
            <w:hideMark/>
          </w:tcPr>
          <w:p w14:paraId="44266C0B"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Otras organizaciones civiles, corporaciones, fundaciones y entidades</w:t>
            </w:r>
          </w:p>
        </w:tc>
        <w:tc>
          <w:tcPr>
            <w:tcW w:w="1420" w:type="dxa"/>
            <w:shd w:val="clear" w:color="auto" w:fill="auto"/>
            <w:noWrap/>
            <w:vAlign w:val="center"/>
            <w:hideMark/>
          </w:tcPr>
          <w:p w14:paraId="110BCC8C"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Triana López Aparicio</w:t>
            </w:r>
          </w:p>
        </w:tc>
      </w:tr>
      <w:tr w:rsidR="00240C46" w:rsidRPr="00C4683F" w14:paraId="6B810CD0" w14:textId="77777777" w:rsidTr="000A30A4">
        <w:trPr>
          <w:trHeight w:val="18"/>
        </w:trPr>
        <w:tc>
          <w:tcPr>
            <w:tcW w:w="610" w:type="dxa"/>
            <w:vAlign w:val="center"/>
          </w:tcPr>
          <w:p w14:paraId="43B84384"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89</w:t>
            </w:r>
          </w:p>
        </w:tc>
        <w:tc>
          <w:tcPr>
            <w:tcW w:w="2787" w:type="dxa"/>
            <w:shd w:val="clear" w:color="auto" w:fill="auto"/>
            <w:noWrap/>
            <w:vAlign w:val="center"/>
            <w:hideMark/>
          </w:tcPr>
          <w:p w14:paraId="0F02F400" w14:textId="155CF91F"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Fundación gestora cultural diosa del </w:t>
            </w:r>
            <w:r w:rsidR="0092536A">
              <w:rPr>
                <w:rFonts w:ascii="Arial Narrow" w:eastAsia="Times New Roman" w:hAnsi="Arial Narrow" w:cs="Arial"/>
                <w:color w:val="000000"/>
                <w:sz w:val="18"/>
                <w:szCs w:val="18"/>
                <w:lang w:eastAsia="es-CO"/>
              </w:rPr>
              <w:t>Chairá</w:t>
            </w:r>
          </w:p>
        </w:tc>
        <w:tc>
          <w:tcPr>
            <w:tcW w:w="1178" w:type="dxa"/>
            <w:shd w:val="clear" w:color="auto" w:fill="auto"/>
            <w:noWrap/>
            <w:vAlign w:val="center"/>
            <w:hideMark/>
          </w:tcPr>
          <w:p w14:paraId="7F575DB1"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3208506431</w:t>
            </w:r>
          </w:p>
        </w:tc>
        <w:tc>
          <w:tcPr>
            <w:tcW w:w="1570" w:type="dxa"/>
            <w:shd w:val="clear" w:color="auto" w:fill="auto"/>
            <w:noWrap/>
            <w:vAlign w:val="center"/>
            <w:hideMark/>
          </w:tcPr>
          <w:p w14:paraId="55B24A42"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madube@hotmail.com</w:t>
            </w:r>
          </w:p>
        </w:tc>
        <w:tc>
          <w:tcPr>
            <w:tcW w:w="2211" w:type="dxa"/>
            <w:shd w:val="clear" w:color="auto" w:fill="auto"/>
            <w:noWrap/>
            <w:vAlign w:val="center"/>
            <w:hideMark/>
          </w:tcPr>
          <w:p w14:paraId="33D7A2AA"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Corporaciones, asociaciones y fundaciones creadas </w:t>
            </w:r>
          </w:p>
        </w:tc>
        <w:tc>
          <w:tcPr>
            <w:tcW w:w="1420" w:type="dxa"/>
            <w:shd w:val="clear" w:color="auto" w:fill="auto"/>
            <w:noWrap/>
            <w:vAlign w:val="center"/>
            <w:hideMark/>
          </w:tcPr>
          <w:p w14:paraId="728821AE"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Duran Betancur Maritza</w:t>
            </w:r>
          </w:p>
        </w:tc>
      </w:tr>
      <w:tr w:rsidR="00240C46" w:rsidRPr="00C4683F" w14:paraId="5F21D2DA" w14:textId="77777777" w:rsidTr="000A30A4">
        <w:trPr>
          <w:trHeight w:val="18"/>
        </w:trPr>
        <w:tc>
          <w:tcPr>
            <w:tcW w:w="610" w:type="dxa"/>
            <w:vAlign w:val="center"/>
          </w:tcPr>
          <w:p w14:paraId="50D58A76"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90</w:t>
            </w:r>
          </w:p>
        </w:tc>
        <w:tc>
          <w:tcPr>
            <w:tcW w:w="2787" w:type="dxa"/>
            <w:shd w:val="clear" w:color="auto" w:fill="auto"/>
            <w:noWrap/>
            <w:vAlign w:val="center"/>
            <w:hideMark/>
          </w:tcPr>
          <w:p w14:paraId="2B2DB74C"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Asociación pro-retorno de los desplazados de la vereda de peñas coloradas y veredas circunvecinas</w:t>
            </w:r>
          </w:p>
        </w:tc>
        <w:tc>
          <w:tcPr>
            <w:tcW w:w="1178" w:type="dxa"/>
            <w:shd w:val="clear" w:color="auto" w:fill="auto"/>
            <w:noWrap/>
            <w:vAlign w:val="center"/>
            <w:hideMark/>
          </w:tcPr>
          <w:p w14:paraId="13DD9DB4"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3132179003</w:t>
            </w:r>
          </w:p>
        </w:tc>
        <w:tc>
          <w:tcPr>
            <w:tcW w:w="1570" w:type="dxa"/>
            <w:shd w:val="clear" w:color="auto" w:fill="auto"/>
            <w:noWrap/>
            <w:vAlign w:val="center"/>
            <w:hideMark/>
          </w:tcPr>
          <w:p w14:paraId="37F7B39F"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celmirita2958@hotmail.com</w:t>
            </w:r>
          </w:p>
        </w:tc>
        <w:tc>
          <w:tcPr>
            <w:tcW w:w="2211" w:type="dxa"/>
            <w:shd w:val="clear" w:color="auto" w:fill="auto"/>
            <w:noWrap/>
            <w:vAlign w:val="center"/>
            <w:hideMark/>
          </w:tcPr>
          <w:p w14:paraId="34B29B33"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Corporaciones, asociaciones y fundaciones creadas </w:t>
            </w:r>
          </w:p>
        </w:tc>
        <w:tc>
          <w:tcPr>
            <w:tcW w:w="1420" w:type="dxa"/>
            <w:shd w:val="clear" w:color="auto" w:fill="auto"/>
            <w:noWrap/>
            <w:vAlign w:val="center"/>
            <w:hideMark/>
          </w:tcPr>
          <w:p w14:paraId="42F8D575"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Cándelo Viafara Rodrigo</w:t>
            </w:r>
          </w:p>
        </w:tc>
      </w:tr>
      <w:tr w:rsidR="00240C46" w:rsidRPr="00C4683F" w14:paraId="08AA2EB6" w14:textId="77777777" w:rsidTr="000A30A4">
        <w:trPr>
          <w:trHeight w:val="18"/>
        </w:trPr>
        <w:tc>
          <w:tcPr>
            <w:tcW w:w="610" w:type="dxa"/>
            <w:vAlign w:val="center"/>
          </w:tcPr>
          <w:p w14:paraId="2FA2DDDF"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91</w:t>
            </w:r>
          </w:p>
        </w:tc>
        <w:tc>
          <w:tcPr>
            <w:tcW w:w="2787" w:type="dxa"/>
            <w:shd w:val="clear" w:color="auto" w:fill="auto"/>
            <w:noWrap/>
            <w:vAlign w:val="center"/>
            <w:hideMark/>
          </w:tcPr>
          <w:p w14:paraId="16268456" w14:textId="378DD87A"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Grupo asociativo solidario centro de modas diosa del </w:t>
            </w:r>
            <w:r w:rsidR="0092536A">
              <w:rPr>
                <w:rFonts w:ascii="Arial Narrow" w:eastAsia="Times New Roman" w:hAnsi="Arial Narrow" w:cs="Arial"/>
                <w:color w:val="000000"/>
                <w:sz w:val="18"/>
                <w:szCs w:val="18"/>
                <w:lang w:eastAsia="es-CO"/>
              </w:rPr>
              <w:t>Chairá</w:t>
            </w:r>
          </w:p>
        </w:tc>
        <w:tc>
          <w:tcPr>
            <w:tcW w:w="1178" w:type="dxa"/>
            <w:shd w:val="clear" w:color="auto" w:fill="auto"/>
            <w:noWrap/>
            <w:vAlign w:val="center"/>
            <w:hideMark/>
          </w:tcPr>
          <w:p w14:paraId="5EAFA64A"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4318232</w:t>
            </w:r>
          </w:p>
        </w:tc>
        <w:tc>
          <w:tcPr>
            <w:tcW w:w="1570" w:type="dxa"/>
            <w:shd w:val="clear" w:color="auto" w:fill="auto"/>
            <w:noWrap/>
            <w:vAlign w:val="center"/>
            <w:hideMark/>
          </w:tcPr>
          <w:p w14:paraId="138B56ED"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mujer-amor-vida@yahoo.com</w:t>
            </w:r>
          </w:p>
        </w:tc>
        <w:tc>
          <w:tcPr>
            <w:tcW w:w="2211" w:type="dxa"/>
            <w:shd w:val="clear" w:color="auto" w:fill="auto"/>
            <w:noWrap/>
            <w:vAlign w:val="center"/>
            <w:hideMark/>
          </w:tcPr>
          <w:p w14:paraId="6392871B"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Corporaciones, asociaciones y fundaciones creadas </w:t>
            </w:r>
          </w:p>
        </w:tc>
        <w:tc>
          <w:tcPr>
            <w:tcW w:w="1420" w:type="dxa"/>
            <w:shd w:val="clear" w:color="auto" w:fill="auto"/>
            <w:noWrap/>
            <w:vAlign w:val="center"/>
            <w:hideMark/>
          </w:tcPr>
          <w:p w14:paraId="0755FBD1"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Gallego Ruiz Alice</w:t>
            </w:r>
          </w:p>
        </w:tc>
      </w:tr>
      <w:tr w:rsidR="00240C46" w:rsidRPr="00C4683F" w14:paraId="7FEAECB2" w14:textId="77777777" w:rsidTr="000A30A4">
        <w:trPr>
          <w:trHeight w:val="18"/>
        </w:trPr>
        <w:tc>
          <w:tcPr>
            <w:tcW w:w="610" w:type="dxa"/>
            <w:vAlign w:val="center"/>
          </w:tcPr>
          <w:p w14:paraId="03CEAEEC"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92</w:t>
            </w:r>
          </w:p>
        </w:tc>
        <w:tc>
          <w:tcPr>
            <w:tcW w:w="2787" w:type="dxa"/>
            <w:shd w:val="clear" w:color="auto" w:fill="auto"/>
            <w:noWrap/>
            <w:vAlign w:val="center"/>
            <w:hideMark/>
          </w:tcPr>
          <w:p w14:paraId="2B194D0E"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Vías terciarias Cartagena brillante y la macarena</w:t>
            </w:r>
          </w:p>
        </w:tc>
        <w:tc>
          <w:tcPr>
            <w:tcW w:w="1178" w:type="dxa"/>
            <w:shd w:val="clear" w:color="auto" w:fill="auto"/>
            <w:noWrap/>
            <w:vAlign w:val="center"/>
            <w:hideMark/>
          </w:tcPr>
          <w:p w14:paraId="04ADEA35"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3112297331</w:t>
            </w:r>
          </w:p>
        </w:tc>
        <w:tc>
          <w:tcPr>
            <w:tcW w:w="1570" w:type="dxa"/>
            <w:shd w:val="clear" w:color="auto" w:fill="auto"/>
            <w:noWrap/>
            <w:vAlign w:val="center"/>
            <w:hideMark/>
          </w:tcPr>
          <w:p w14:paraId="1EFE97BF"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jaramillo.ana@gmail.com</w:t>
            </w:r>
          </w:p>
        </w:tc>
        <w:tc>
          <w:tcPr>
            <w:tcW w:w="2211" w:type="dxa"/>
            <w:shd w:val="clear" w:color="auto" w:fill="auto"/>
            <w:noWrap/>
            <w:vAlign w:val="center"/>
            <w:hideMark/>
          </w:tcPr>
          <w:p w14:paraId="28103F79"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Corporaciones, asociaciones y fundaciones creadas </w:t>
            </w:r>
          </w:p>
        </w:tc>
        <w:tc>
          <w:tcPr>
            <w:tcW w:w="1420" w:type="dxa"/>
            <w:shd w:val="clear" w:color="auto" w:fill="auto"/>
            <w:noWrap/>
            <w:vAlign w:val="center"/>
            <w:hideMark/>
          </w:tcPr>
          <w:p w14:paraId="125FCA92"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Camacho Criollo Hurley</w:t>
            </w:r>
          </w:p>
        </w:tc>
      </w:tr>
      <w:tr w:rsidR="00240C46" w:rsidRPr="00C4683F" w14:paraId="264ABF96" w14:textId="77777777" w:rsidTr="000A30A4">
        <w:trPr>
          <w:trHeight w:val="18"/>
        </w:trPr>
        <w:tc>
          <w:tcPr>
            <w:tcW w:w="610" w:type="dxa"/>
            <w:vAlign w:val="center"/>
          </w:tcPr>
          <w:p w14:paraId="72876890"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93</w:t>
            </w:r>
          </w:p>
        </w:tc>
        <w:tc>
          <w:tcPr>
            <w:tcW w:w="2787" w:type="dxa"/>
            <w:shd w:val="clear" w:color="auto" w:fill="auto"/>
            <w:noWrap/>
            <w:vAlign w:val="center"/>
            <w:hideMark/>
          </w:tcPr>
          <w:p w14:paraId="4FC35EE9" w14:textId="1C6AB221"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Asociación de pequeños productores agropecuarios del</w:t>
            </w:r>
            <w:r w:rsidR="0092536A">
              <w:rPr>
                <w:rFonts w:ascii="Arial Narrow" w:eastAsia="Times New Roman" w:hAnsi="Arial Narrow" w:cs="Arial"/>
                <w:color w:val="000000"/>
                <w:sz w:val="18"/>
                <w:szCs w:val="18"/>
                <w:lang w:eastAsia="es-CO"/>
              </w:rPr>
              <w:t xml:space="preserve"> Caguán</w:t>
            </w:r>
            <w:r w:rsidRPr="00C4683F">
              <w:rPr>
                <w:rFonts w:ascii="Arial Narrow" w:eastAsia="Times New Roman" w:hAnsi="Arial Narrow" w:cs="Arial"/>
                <w:color w:val="000000"/>
                <w:sz w:val="18"/>
                <w:szCs w:val="18"/>
                <w:lang w:eastAsia="es-CO"/>
              </w:rPr>
              <w:t xml:space="preserve"> APRAC</w:t>
            </w:r>
          </w:p>
        </w:tc>
        <w:tc>
          <w:tcPr>
            <w:tcW w:w="1178" w:type="dxa"/>
            <w:shd w:val="clear" w:color="auto" w:fill="auto"/>
            <w:noWrap/>
            <w:vAlign w:val="center"/>
            <w:hideMark/>
          </w:tcPr>
          <w:p w14:paraId="151D0190"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p>
        </w:tc>
        <w:tc>
          <w:tcPr>
            <w:tcW w:w="1570" w:type="dxa"/>
            <w:shd w:val="clear" w:color="auto" w:fill="auto"/>
            <w:noWrap/>
            <w:vAlign w:val="center"/>
            <w:hideMark/>
          </w:tcPr>
          <w:p w14:paraId="14D1C0E4" w14:textId="77777777" w:rsidR="00240C46" w:rsidRPr="00C4683F" w:rsidRDefault="00240C46" w:rsidP="000A30A4">
            <w:pPr>
              <w:spacing w:after="0" w:line="240" w:lineRule="auto"/>
              <w:jc w:val="center"/>
              <w:rPr>
                <w:rFonts w:ascii="Arial Narrow" w:eastAsia="Times New Roman" w:hAnsi="Arial Narrow" w:cs="Arial"/>
                <w:sz w:val="18"/>
                <w:szCs w:val="18"/>
                <w:lang w:eastAsia="es-CO"/>
              </w:rPr>
            </w:pPr>
          </w:p>
        </w:tc>
        <w:tc>
          <w:tcPr>
            <w:tcW w:w="2211" w:type="dxa"/>
            <w:shd w:val="clear" w:color="auto" w:fill="auto"/>
            <w:noWrap/>
            <w:vAlign w:val="center"/>
            <w:hideMark/>
          </w:tcPr>
          <w:p w14:paraId="4DE19A8F"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Gremios</w:t>
            </w:r>
          </w:p>
        </w:tc>
        <w:tc>
          <w:tcPr>
            <w:tcW w:w="1420" w:type="dxa"/>
            <w:shd w:val="clear" w:color="auto" w:fill="auto"/>
            <w:noWrap/>
            <w:vAlign w:val="center"/>
            <w:hideMark/>
          </w:tcPr>
          <w:p w14:paraId="62F32E79"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Nancy Rodríguez</w:t>
            </w:r>
          </w:p>
        </w:tc>
      </w:tr>
      <w:tr w:rsidR="00240C46" w:rsidRPr="00C4683F" w14:paraId="1038C0BC" w14:textId="77777777" w:rsidTr="000A30A4">
        <w:trPr>
          <w:trHeight w:val="18"/>
        </w:trPr>
        <w:tc>
          <w:tcPr>
            <w:tcW w:w="610" w:type="dxa"/>
            <w:vAlign w:val="center"/>
          </w:tcPr>
          <w:p w14:paraId="1CA498FD"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94</w:t>
            </w:r>
          </w:p>
        </w:tc>
        <w:tc>
          <w:tcPr>
            <w:tcW w:w="2787" w:type="dxa"/>
            <w:shd w:val="clear" w:color="auto" w:fill="auto"/>
            <w:noWrap/>
            <w:vAlign w:val="center"/>
            <w:hideMark/>
          </w:tcPr>
          <w:p w14:paraId="718DDDED" w14:textId="73F8A598"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Comité servicios públicos domiciliarios santo domingo bajo</w:t>
            </w:r>
            <w:r w:rsidR="0092536A">
              <w:rPr>
                <w:rFonts w:ascii="Arial Narrow" w:eastAsia="Times New Roman" w:hAnsi="Arial Narrow" w:cs="Arial"/>
                <w:color w:val="000000"/>
                <w:sz w:val="18"/>
                <w:szCs w:val="18"/>
                <w:lang w:eastAsia="es-CO"/>
              </w:rPr>
              <w:t xml:space="preserve"> Caguán</w:t>
            </w:r>
          </w:p>
        </w:tc>
        <w:tc>
          <w:tcPr>
            <w:tcW w:w="1178" w:type="dxa"/>
            <w:shd w:val="clear" w:color="auto" w:fill="auto"/>
            <w:noWrap/>
            <w:vAlign w:val="center"/>
            <w:hideMark/>
          </w:tcPr>
          <w:p w14:paraId="6A87B9E4"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4346437</w:t>
            </w:r>
          </w:p>
        </w:tc>
        <w:tc>
          <w:tcPr>
            <w:tcW w:w="1570" w:type="dxa"/>
            <w:shd w:val="clear" w:color="auto" w:fill="auto"/>
            <w:noWrap/>
            <w:vAlign w:val="center"/>
            <w:hideMark/>
          </w:tcPr>
          <w:p w14:paraId="73F35623"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alexremo_1980@hotmail.com</w:t>
            </w:r>
          </w:p>
        </w:tc>
        <w:tc>
          <w:tcPr>
            <w:tcW w:w="2211" w:type="dxa"/>
            <w:shd w:val="clear" w:color="auto" w:fill="auto"/>
            <w:noWrap/>
            <w:vAlign w:val="center"/>
            <w:hideMark/>
          </w:tcPr>
          <w:p w14:paraId="593C75A6"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Gremios</w:t>
            </w:r>
          </w:p>
        </w:tc>
        <w:tc>
          <w:tcPr>
            <w:tcW w:w="1420" w:type="dxa"/>
            <w:shd w:val="clear" w:color="auto" w:fill="auto"/>
            <w:noWrap/>
            <w:vAlign w:val="center"/>
            <w:hideMark/>
          </w:tcPr>
          <w:p w14:paraId="7F7A41BC"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Becerra Trujillo Fabio</w:t>
            </w:r>
          </w:p>
        </w:tc>
      </w:tr>
      <w:tr w:rsidR="00240C46" w:rsidRPr="00C4683F" w14:paraId="1B9B160C" w14:textId="77777777" w:rsidTr="000A30A4">
        <w:trPr>
          <w:trHeight w:val="18"/>
        </w:trPr>
        <w:tc>
          <w:tcPr>
            <w:tcW w:w="610" w:type="dxa"/>
            <w:vAlign w:val="center"/>
          </w:tcPr>
          <w:p w14:paraId="6C46B473"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95</w:t>
            </w:r>
          </w:p>
        </w:tc>
        <w:tc>
          <w:tcPr>
            <w:tcW w:w="2787" w:type="dxa"/>
            <w:shd w:val="clear" w:color="auto" w:fill="auto"/>
            <w:noWrap/>
            <w:vAlign w:val="center"/>
            <w:hideMark/>
          </w:tcPr>
          <w:p w14:paraId="6F859CE8" w14:textId="0265F0EA"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Asociación de economía solidaria del medio y bajo</w:t>
            </w:r>
            <w:r w:rsidR="0092536A">
              <w:rPr>
                <w:rFonts w:ascii="Arial Narrow" w:eastAsia="Times New Roman" w:hAnsi="Arial Narrow" w:cs="Arial"/>
                <w:color w:val="000000"/>
                <w:sz w:val="18"/>
                <w:szCs w:val="18"/>
                <w:lang w:eastAsia="es-CO"/>
              </w:rPr>
              <w:t xml:space="preserve"> Caguán</w:t>
            </w:r>
            <w:r w:rsidRPr="00C4683F">
              <w:rPr>
                <w:rFonts w:ascii="Arial Narrow" w:eastAsia="Times New Roman" w:hAnsi="Arial Narrow" w:cs="Arial"/>
                <w:color w:val="000000"/>
                <w:sz w:val="18"/>
                <w:szCs w:val="18"/>
                <w:lang w:eastAsia="es-CO"/>
              </w:rPr>
              <w:t xml:space="preserve"> ASOES</w:t>
            </w:r>
          </w:p>
        </w:tc>
        <w:tc>
          <w:tcPr>
            <w:tcW w:w="1178" w:type="dxa"/>
            <w:shd w:val="clear" w:color="auto" w:fill="auto"/>
            <w:noWrap/>
            <w:vAlign w:val="center"/>
            <w:hideMark/>
          </w:tcPr>
          <w:p w14:paraId="73E1574E"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3134667111</w:t>
            </w:r>
          </w:p>
        </w:tc>
        <w:tc>
          <w:tcPr>
            <w:tcW w:w="1570" w:type="dxa"/>
            <w:shd w:val="clear" w:color="auto" w:fill="auto"/>
            <w:noWrap/>
            <w:vAlign w:val="center"/>
            <w:hideMark/>
          </w:tcPr>
          <w:p w14:paraId="26DF4240"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asoes2014@hotmail.com</w:t>
            </w:r>
          </w:p>
        </w:tc>
        <w:tc>
          <w:tcPr>
            <w:tcW w:w="2211" w:type="dxa"/>
            <w:shd w:val="clear" w:color="auto" w:fill="auto"/>
            <w:noWrap/>
            <w:vAlign w:val="center"/>
            <w:hideMark/>
          </w:tcPr>
          <w:p w14:paraId="5DFD4EEA"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Asociaciones Mutuales, así Como sus Organismos de Integración</w:t>
            </w:r>
          </w:p>
        </w:tc>
        <w:tc>
          <w:tcPr>
            <w:tcW w:w="1420" w:type="dxa"/>
            <w:shd w:val="clear" w:color="auto" w:fill="auto"/>
            <w:noWrap/>
            <w:vAlign w:val="center"/>
            <w:hideMark/>
          </w:tcPr>
          <w:p w14:paraId="59C953A7"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Soto Luna Argilio</w:t>
            </w:r>
          </w:p>
        </w:tc>
      </w:tr>
      <w:tr w:rsidR="00240C46" w:rsidRPr="00C4683F" w14:paraId="69D9F426" w14:textId="77777777" w:rsidTr="000A30A4">
        <w:trPr>
          <w:trHeight w:val="18"/>
        </w:trPr>
        <w:tc>
          <w:tcPr>
            <w:tcW w:w="610" w:type="dxa"/>
            <w:vAlign w:val="center"/>
          </w:tcPr>
          <w:p w14:paraId="27A97ED0"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96</w:t>
            </w:r>
          </w:p>
        </w:tc>
        <w:tc>
          <w:tcPr>
            <w:tcW w:w="2787" w:type="dxa"/>
            <w:shd w:val="clear" w:color="auto" w:fill="auto"/>
            <w:noWrap/>
            <w:vAlign w:val="center"/>
            <w:hideMark/>
          </w:tcPr>
          <w:p w14:paraId="2C72AABC" w14:textId="4466C644"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Asociación aso taxi del</w:t>
            </w:r>
            <w:r w:rsidR="0092536A">
              <w:rPr>
                <w:rFonts w:ascii="Arial Narrow" w:eastAsia="Times New Roman" w:hAnsi="Arial Narrow" w:cs="Arial"/>
                <w:color w:val="000000"/>
                <w:sz w:val="18"/>
                <w:szCs w:val="18"/>
                <w:lang w:eastAsia="es-CO"/>
              </w:rPr>
              <w:t xml:space="preserve"> Caguán</w:t>
            </w:r>
          </w:p>
        </w:tc>
        <w:tc>
          <w:tcPr>
            <w:tcW w:w="1178" w:type="dxa"/>
            <w:shd w:val="clear" w:color="auto" w:fill="auto"/>
            <w:noWrap/>
            <w:vAlign w:val="center"/>
            <w:hideMark/>
          </w:tcPr>
          <w:p w14:paraId="460CB87A"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3144474948</w:t>
            </w:r>
          </w:p>
        </w:tc>
        <w:tc>
          <w:tcPr>
            <w:tcW w:w="1570" w:type="dxa"/>
            <w:shd w:val="clear" w:color="auto" w:fill="auto"/>
            <w:noWrap/>
            <w:vAlign w:val="center"/>
            <w:hideMark/>
          </w:tcPr>
          <w:p w14:paraId="710DF36A"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menchabe@yahoo.es</w:t>
            </w:r>
          </w:p>
        </w:tc>
        <w:tc>
          <w:tcPr>
            <w:tcW w:w="2211" w:type="dxa"/>
            <w:shd w:val="clear" w:color="auto" w:fill="auto"/>
            <w:noWrap/>
            <w:vAlign w:val="center"/>
            <w:hideMark/>
          </w:tcPr>
          <w:p w14:paraId="3F401435"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Gremios</w:t>
            </w:r>
          </w:p>
        </w:tc>
        <w:tc>
          <w:tcPr>
            <w:tcW w:w="1420" w:type="dxa"/>
            <w:shd w:val="clear" w:color="auto" w:fill="auto"/>
            <w:noWrap/>
            <w:vAlign w:val="center"/>
            <w:hideMark/>
          </w:tcPr>
          <w:p w14:paraId="185401E9"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Salomón Martínez</w:t>
            </w:r>
          </w:p>
        </w:tc>
      </w:tr>
      <w:tr w:rsidR="00240C46" w:rsidRPr="00C4683F" w14:paraId="6BAB59E1" w14:textId="77777777" w:rsidTr="000A30A4">
        <w:trPr>
          <w:trHeight w:val="18"/>
        </w:trPr>
        <w:tc>
          <w:tcPr>
            <w:tcW w:w="610" w:type="dxa"/>
            <w:vAlign w:val="center"/>
          </w:tcPr>
          <w:p w14:paraId="697851F5"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97</w:t>
            </w:r>
          </w:p>
        </w:tc>
        <w:tc>
          <w:tcPr>
            <w:tcW w:w="2787" w:type="dxa"/>
            <w:shd w:val="clear" w:color="auto" w:fill="auto"/>
            <w:noWrap/>
            <w:vAlign w:val="center"/>
            <w:hideMark/>
          </w:tcPr>
          <w:p w14:paraId="47ED2362" w14:textId="2F8D9F22"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Comité de servicios públicos caserío puerto camelias bajo</w:t>
            </w:r>
            <w:r w:rsidR="0092536A">
              <w:rPr>
                <w:rFonts w:ascii="Arial Narrow" w:eastAsia="Times New Roman" w:hAnsi="Arial Narrow" w:cs="Arial"/>
                <w:color w:val="000000"/>
                <w:sz w:val="18"/>
                <w:szCs w:val="18"/>
                <w:lang w:eastAsia="es-CO"/>
              </w:rPr>
              <w:t xml:space="preserve"> Caguán</w:t>
            </w:r>
          </w:p>
        </w:tc>
        <w:tc>
          <w:tcPr>
            <w:tcW w:w="1178" w:type="dxa"/>
            <w:shd w:val="clear" w:color="auto" w:fill="auto"/>
            <w:noWrap/>
            <w:vAlign w:val="center"/>
            <w:hideMark/>
          </w:tcPr>
          <w:p w14:paraId="6F733859"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3142326752</w:t>
            </w:r>
          </w:p>
        </w:tc>
        <w:tc>
          <w:tcPr>
            <w:tcW w:w="1570" w:type="dxa"/>
            <w:shd w:val="clear" w:color="auto" w:fill="auto"/>
            <w:noWrap/>
            <w:vAlign w:val="center"/>
            <w:hideMark/>
          </w:tcPr>
          <w:p w14:paraId="32458EB1"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german8936@hotmail.com</w:t>
            </w:r>
          </w:p>
        </w:tc>
        <w:tc>
          <w:tcPr>
            <w:tcW w:w="2211" w:type="dxa"/>
            <w:shd w:val="clear" w:color="auto" w:fill="auto"/>
            <w:noWrap/>
            <w:vAlign w:val="center"/>
            <w:hideMark/>
          </w:tcPr>
          <w:p w14:paraId="317FE68E"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Corporaciones, asociaciones y fundaciones creadas </w:t>
            </w:r>
          </w:p>
        </w:tc>
        <w:tc>
          <w:tcPr>
            <w:tcW w:w="1420" w:type="dxa"/>
            <w:shd w:val="clear" w:color="auto" w:fill="auto"/>
            <w:noWrap/>
            <w:vAlign w:val="center"/>
            <w:hideMark/>
          </w:tcPr>
          <w:p w14:paraId="12BCAFA7"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Murillo Urrego German</w:t>
            </w:r>
          </w:p>
        </w:tc>
      </w:tr>
      <w:tr w:rsidR="00240C46" w:rsidRPr="00C4683F" w14:paraId="63B4C15E" w14:textId="77777777" w:rsidTr="000A30A4">
        <w:trPr>
          <w:trHeight w:val="18"/>
        </w:trPr>
        <w:tc>
          <w:tcPr>
            <w:tcW w:w="610" w:type="dxa"/>
            <w:vAlign w:val="center"/>
          </w:tcPr>
          <w:p w14:paraId="27A40021"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98</w:t>
            </w:r>
          </w:p>
        </w:tc>
        <w:tc>
          <w:tcPr>
            <w:tcW w:w="2787" w:type="dxa"/>
            <w:shd w:val="clear" w:color="auto" w:fill="auto"/>
            <w:noWrap/>
            <w:vAlign w:val="center"/>
            <w:hideMark/>
          </w:tcPr>
          <w:p w14:paraId="59A5C156" w14:textId="0FAA3215"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Asociación de dueños de botes de carga de Cartagena del </w:t>
            </w:r>
            <w:r w:rsidR="0092536A">
              <w:rPr>
                <w:rFonts w:ascii="Arial Narrow" w:eastAsia="Times New Roman" w:hAnsi="Arial Narrow" w:cs="Arial"/>
                <w:color w:val="000000"/>
                <w:sz w:val="18"/>
                <w:szCs w:val="18"/>
                <w:lang w:eastAsia="es-CO"/>
              </w:rPr>
              <w:t>Chairá</w:t>
            </w:r>
            <w:r w:rsidRPr="00C4683F">
              <w:rPr>
                <w:rFonts w:ascii="Arial Narrow" w:eastAsia="Times New Roman" w:hAnsi="Arial Narrow" w:cs="Arial"/>
                <w:color w:val="000000"/>
                <w:sz w:val="18"/>
                <w:szCs w:val="18"/>
                <w:lang w:eastAsia="es-CO"/>
              </w:rPr>
              <w:t xml:space="preserve"> Caquetá</w:t>
            </w:r>
          </w:p>
        </w:tc>
        <w:tc>
          <w:tcPr>
            <w:tcW w:w="1178" w:type="dxa"/>
            <w:shd w:val="clear" w:color="auto" w:fill="auto"/>
            <w:noWrap/>
            <w:vAlign w:val="center"/>
            <w:hideMark/>
          </w:tcPr>
          <w:p w14:paraId="46F6E7CB"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3124729385</w:t>
            </w:r>
          </w:p>
        </w:tc>
        <w:tc>
          <w:tcPr>
            <w:tcW w:w="1570" w:type="dxa"/>
            <w:shd w:val="clear" w:color="auto" w:fill="auto"/>
            <w:noWrap/>
            <w:vAlign w:val="center"/>
            <w:hideMark/>
          </w:tcPr>
          <w:p w14:paraId="092731A3"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jcarlos.bueno90@gmail.com</w:t>
            </w:r>
          </w:p>
        </w:tc>
        <w:tc>
          <w:tcPr>
            <w:tcW w:w="2211" w:type="dxa"/>
            <w:shd w:val="clear" w:color="auto" w:fill="auto"/>
            <w:noWrap/>
            <w:vAlign w:val="center"/>
            <w:hideMark/>
          </w:tcPr>
          <w:p w14:paraId="3FA7FA5B"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Gremios</w:t>
            </w:r>
          </w:p>
        </w:tc>
        <w:tc>
          <w:tcPr>
            <w:tcW w:w="1420" w:type="dxa"/>
            <w:shd w:val="clear" w:color="auto" w:fill="auto"/>
            <w:noWrap/>
            <w:vAlign w:val="center"/>
            <w:hideMark/>
          </w:tcPr>
          <w:p w14:paraId="2A3C3B1E"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Vargas Torres Edilberto</w:t>
            </w:r>
          </w:p>
        </w:tc>
      </w:tr>
      <w:tr w:rsidR="00240C46" w:rsidRPr="00C4683F" w14:paraId="08B37873" w14:textId="77777777" w:rsidTr="000A30A4">
        <w:trPr>
          <w:trHeight w:val="18"/>
        </w:trPr>
        <w:tc>
          <w:tcPr>
            <w:tcW w:w="610" w:type="dxa"/>
            <w:vAlign w:val="center"/>
          </w:tcPr>
          <w:p w14:paraId="286B1A54"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99</w:t>
            </w:r>
          </w:p>
        </w:tc>
        <w:tc>
          <w:tcPr>
            <w:tcW w:w="2787" w:type="dxa"/>
            <w:shd w:val="clear" w:color="auto" w:fill="auto"/>
            <w:noWrap/>
            <w:vAlign w:val="center"/>
            <w:hideMark/>
          </w:tcPr>
          <w:p w14:paraId="2FDDC090" w14:textId="0E48B551"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Asociación de ebanistas y aserradores de Cartagena del </w:t>
            </w:r>
            <w:r w:rsidR="0092536A">
              <w:rPr>
                <w:rFonts w:ascii="Arial Narrow" w:eastAsia="Times New Roman" w:hAnsi="Arial Narrow" w:cs="Arial"/>
                <w:color w:val="000000"/>
                <w:sz w:val="18"/>
                <w:szCs w:val="18"/>
                <w:lang w:eastAsia="es-CO"/>
              </w:rPr>
              <w:t>Chairá</w:t>
            </w:r>
            <w:r w:rsidRPr="00C4683F">
              <w:rPr>
                <w:rFonts w:ascii="Arial Narrow" w:eastAsia="Times New Roman" w:hAnsi="Arial Narrow" w:cs="Arial"/>
                <w:color w:val="000000"/>
                <w:sz w:val="18"/>
                <w:szCs w:val="18"/>
                <w:lang w:eastAsia="es-CO"/>
              </w:rPr>
              <w:t>-ASOEBA.</w:t>
            </w:r>
          </w:p>
        </w:tc>
        <w:tc>
          <w:tcPr>
            <w:tcW w:w="1178" w:type="dxa"/>
            <w:shd w:val="clear" w:color="auto" w:fill="auto"/>
            <w:noWrap/>
            <w:vAlign w:val="center"/>
            <w:hideMark/>
          </w:tcPr>
          <w:p w14:paraId="6931290E"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3118285505</w:t>
            </w:r>
          </w:p>
        </w:tc>
        <w:tc>
          <w:tcPr>
            <w:tcW w:w="1570" w:type="dxa"/>
            <w:shd w:val="clear" w:color="auto" w:fill="auto"/>
            <w:noWrap/>
            <w:vAlign w:val="center"/>
            <w:hideMark/>
          </w:tcPr>
          <w:p w14:paraId="1E00E8A3"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asoebacartagena@gmail.com</w:t>
            </w:r>
          </w:p>
        </w:tc>
        <w:tc>
          <w:tcPr>
            <w:tcW w:w="2211" w:type="dxa"/>
            <w:shd w:val="clear" w:color="auto" w:fill="auto"/>
            <w:noWrap/>
            <w:vAlign w:val="center"/>
            <w:hideMark/>
          </w:tcPr>
          <w:p w14:paraId="23E973EF"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Gremios</w:t>
            </w:r>
          </w:p>
        </w:tc>
        <w:tc>
          <w:tcPr>
            <w:tcW w:w="1420" w:type="dxa"/>
            <w:shd w:val="clear" w:color="auto" w:fill="auto"/>
            <w:noWrap/>
            <w:vAlign w:val="center"/>
            <w:hideMark/>
          </w:tcPr>
          <w:p w14:paraId="4E114C93"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González José Vicente</w:t>
            </w:r>
          </w:p>
        </w:tc>
      </w:tr>
      <w:tr w:rsidR="00240C46" w:rsidRPr="00C4683F" w14:paraId="3D645A6A" w14:textId="77777777" w:rsidTr="000A30A4">
        <w:trPr>
          <w:trHeight w:val="18"/>
        </w:trPr>
        <w:tc>
          <w:tcPr>
            <w:tcW w:w="610" w:type="dxa"/>
            <w:vAlign w:val="center"/>
          </w:tcPr>
          <w:p w14:paraId="68208D78"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100</w:t>
            </w:r>
          </w:p>
        </w:tc>
        <w:tc>
          <w:tcPr>
            <w:tcW w:w="2787" w:type="dxa"/>
            <w:shd w:val="clear" w:color="auto" w:fill="auto"/>
            <w:noWrap/>
            <w:vAlign w:val="center"/>
            <w:hideMark/>
          </w:tcPr>
          <w:p w14:paraId="43E02F8D" w14:textId="1342E3FF"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Asociación de personas de la tercera edad del municipio de Cartagena del </w:t>
            </w:r>
            <w:r w:rsidR="0092536A">
              <w:rPr>
                <w:rFonts w:ascii="Arial Narrow" w:eastAsia="Times New Roman" w:hAnsi="Arial Narrow" w:cs="Arial"/>
                <w:color w:val="000000"/>
                <w:sz w:val="18"/>
                <w:szCs w:val="18"/>
                <w:lang w:eastAsia="es-CO"/>
              </w:rPr>
              <w:t>Chairá</w:t>
            </w:r>
            <w:r w:rsidRPr="00C4683F">
              <w:rPr>
                <w:rFonts w:ascii="Arial Narrow" w:eastAsia="Times New Roman" w:hAnsi="Arial Narrow" w:cs="Arial"/>
                <w:color w:val="000000"/>
                <w:sz w:val="18"/>
                <w:szCs w:val="18"/>
                <w:lang w:eastAsia="es-CO"/>
              </w:rPr>
              <w:t xml:space="preserve"> -ASOTERDA.</w:t>
            </w:r>
          </w:p>
        </w:tc>
        <w:tc>
          <w:tcPr>
            <w:tcW w:w="1178" w:type="dxa"/>
            <w:shd w:val="clear" w:color="auto" w:fill="auto"/>
            <w:noWrap/>
            <w:vAlign w:val="center"/>
            <w:hideMark/>
          </w:tcPr>
          <w:p w14:paraId="0A8D10D6"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3117622158</w:t>
            </w:r>
          </w:p>
        </w:tc>
        <w:tc>
          <w:tcPr>
            <w:tcW w:w="1570" w:type="dxa"/>
            <w:shd w:val="clear" w:color="auto" w:fill="auto"/>
            <w:noWrap/>
            <w:vAlign w:val="center"/>
            <w:hideMark/>
          </w:tcPr>
          <w:p w14:paraId="60CBA8B3"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asoterda280@gmail.com</w:t>
            </w:r>
          </w:p>
        </w:tc>
        <w:tc>
          <w:tcPr>
            <w:tcW w:w="2211" w:type="dxa"/>
            <w:shd w:val="clear" w:color="auto" w:fill="auto"/>
            <w:noWrap/>
            <w:vAlign w:val="center"/>
            <w:hideMark/>
          </w:tcPr>
          <w:p w14:paraId="0013B565"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Sociales</w:t>
            </w:r>
          </w:p>
        </w:tc>
        <w:tc>
          <w:tcPr>
            <w:tcW w:w="1420" w:type="dxa"/>
            <w:shd w:val="clear" w:color="auto" w:fill="auto"/>
            <w:noWrap/>
            <w:vAlign w:val="center"/>
            <w:hideMark/>
          </w:tcPr>
          <w:p w14:paraId="0F22996B"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Hoyos Botero Milciades</w:t>
            </w:r>
          </w:p>
        </w:tc>
      </w:tr>
      <w:tr w:rsidR="00240C46" w:rsidRPr="00C4683F" w14:paraId="0D9A47D4" w14:textId="77777777" w:rsidTr="000A30A4">
        <w:trPr>
          <w:trHeight w:val="18"/>
        </w:trPr>
        <w:tc>
          <w:tcPr>
            <w:tcW w:w="610" w:type="dxa"/>
            <w:vAlign w:val="center"/>
          </w:tcPr>
          <w:p w14:paraId="4DED7303"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101</w:t>
            </w:r>
          </w:p>
        </w:tc>
        <w:tc>
          <w:tcPr>
            <w:tcW w:w="2787" w:type="dxa"/>
            <w:shd w:val="clear" w:color="auto" w:fill="auto"/>
            <w:noWrap/>
            <w:vAlign w:val="center"/>
            <w:hideMark/>
          </w:tcPr>
          <w:p w14:paraId="29620DF0" w14:textId="6C55A573"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Comité de ganaderos de Cartagena del </w:t>
            </w:r>
            <w:r w:rsidR="0092536A">
              <w:rPr>
                <w:rFonts w:ascii="Arial Narrow" w:eastAsia="Times New Roman" w:hAnsi="Arial Narrow" w:cs="Arial"/>
                <w:color w:val="000000"/>
                <w:sz w:val="18"/>
                <w:szCs w:val="18"/>
                <w:lang w:eastAsia="es-CO"/>
              </w:rPr>
              <w:t>Chairá</w:t>
            </w:r>
          </w:p>
        </w:tc>
        <w:tc>
          <w:tcPr>
            <w:tcW w:w="1178" w:type="dxa"/>
            <w:shd w:val="clear" w:color="auto" w:fill="auto"/>
            <w:noWrap/>
            <w:vAlign w:val="center"/>
            <w:hideMark/>
          </w:tcPr>
          <w:p w14:paraId="31BD6D7B"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4318352</w:t>
            </w:r>
          </w:p>
        </w:tc>
        <w:tc>
          <w:tcPr>
            <w:tcW w:w="1570" w:type="dxa"/>
            <w:shd w:val="clear" w:color="auto" w:fill="auto"/>
            <w:noWrap/>
            <w:vAlign w:val="center"/>
            <w:hideMark/>
          </w:tcPr>
          <w:p w14:paraId="4B1DD17D"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menchabe@yahoo.es</w:t>
            </w:r>
          </w:p>
        </w:tc>
        <w:tc>
          <w:tcPr>
            <w:tcW w:w="2211" w:type="dxa"/>
            <w:shd w:val="clear" w:color="auto" w:fill="auto"/>
            <w:noWrap/>
            <w:vAlign w:val="center"/>
            <w:hideMark/>
          </w:tcPr>
          <w:p w14:paraId="51FA7F07"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Asociaciones agropecuarias y campesinas nacionales y no nacionales</w:t>
            </w:r>
          </w:p>
        </w:tc>
        <w:tc>
          <w:tcPr>
            <w:tcW w:w="1420" w:type="dxa"/>
            <w:shd w:val="clear" w:color="auto" w:fill="auto"/>
            <w:noWrap/>
            <w:vAlign w:val="center"/>
            <w:hideMark/>
          </w:tcPr>
          <w:p w14:paraId="11E8087C"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Castillo Castaño Jorge Andrés</w:t>
            </w:r>
          </w:p>
        </w:tc>
      </w:tr>
      <w:tr w:rsidR="00240C46" w:rsidRPr="00C4683F" w14:paraId="759A957B" w14:textId="77777777" w:rsidTr="000A30A4">
        <w:trPr>
          <w:trHeight w:val="18"/>
        </w:trPr>
        <w:tc>
          <w:tcPr>
            <w:tcW w:w="610" w:type="dxa"/>
            <w:vAlign w:val="center"/>
          </w:tcPr>
          <w:p w14:paraId="72C24E21"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102</w:t>
            </w:r>
          </w:p>
        </w:tc>
        <w:tc>
          <w:tcPr>
            <w:tcW w:w="2787" w:type="dxa"/>
            <w:shd w:val="clear" w:color="auto" w:fill="auto"/>
            <w:noWrap/>
            <w:vAlign w:val="center"/>
            <w:hideMark/>
          </w:tcPr>
          <w:p w14:paraId="233C3815" w14:textId="56B78E3D"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Comité de queseros de Cartagena del </w:t>
            </w:r>
            <w:r w:rsidR="0092536A">
              <w:rPr>
                <w:rFonts w:ascii="Arial Narrow" w:eastAsia="Times New Roman" w:hAnsi="Arial Narrow" w:cs="Arial"/>
                <w:color w:val="000000"/>
                <w:sz w:val="18"/>
                <w:szCs w:val="18"/>
                <w:lang w:eastAsia="es-CO"/>
              </w:rPr>
              <w:t>Chairá</w:t>
            </w:r>
          </w:p>
        </w:tc>
        <w:tc>
          <w:tcPr>
            <w:tcW w:w="1178" w:type="dxa"/>
            <w:shd w:val="clear" w:color="auto" w:fill="auto"/>
            <w:noWrap/>
            <w:vAlign w:val="center"/>
            <w:hideMark/>
          </w:tcPr>
          <w:p w14:paraId="58404D47"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3114536281</w:t>
            </w:r>
          </w:p>
        </w:tc>
        <w:tc>
          <w:tcPr>
            <w:tcW w:w="1570" w:type="dxa"/>
            <w:shd w:val="clear" w:color="auto" w:fill="auto"/>
            <w:noWrap/>
            <w:vAlign w:val="center"/>
            <w:hideMark/>
          </w:tcPr>
          <w:p w14:paraId="35E179DB"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bellaneth75@hotmail.com</w:t>
            </w:r>
          </w:p>
        </w:tc>
        <w:tc>
          <w:tcPr>
            <w:tcW w:w="2211" w:type="dxa"/>
            <w:shd w:val="clear" w:color="auto" w:fill="auto"/>
            <w:noWrap/>
            <w:vAlign w:val="center"/>
            <w:hideMark/>
          </w:tcPr>
          <w:p w14:paraId="260C90F7"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Gremios</w:t>
            </w:r>
          </w:p>
        </w:tc>
        <w:tc>
          <w:tcPr>
            <w:tcW w:w="1420" w:type="dxa"/>
            <w:shd w:val="clear" w:color="auto" w:fill="auto"/>
            <w:noWrap/>
            <w:vAlign w:val="center"/>
            <w:hideMark/>
          </w:tcPr>
          <w:p w14:paraId="4B22155E"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Figueroa Molina Luis</w:t>
            </w:r>
          </w:p>
        </w:tc>
      </w:tr>
      <w:tr w:rsidR="00240C46" w:rsidRPr="00C4683F" w14:paraId="5E55325B" w14:textId="77777777" w:rsidTr="000A30A4">
        <w:trPr>
          <w:trHeight w:val="18"/>
        </w:trPr>
        <w:tc>
          <w:tcPr>
            <w:tcW w:w="610" w:type="dxa"/>
            <w:vAlign w:val="center"/>
          </w:tcPr>
          <w:p w14:paraId="466583D3"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103</w:t>
            </w:r>
          </w:p>
        </w:tc>
        <w:tc>
          <w:tcPr>
            <w:tcW w:w="2787" w:type="dxa"/>
            <w:shd w:val="clear" w:color="auto" w:fill="auto"/>
            <w:noWrap/>
            <w:vAlign w:val="center"/>
            <w:hideMark/>
          </w:tcPr>
          <w:p w14:paraId="3F7EFE1C" w14:textId="41E9333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Comité de braceros de Cartagena del </w:t>
            </w:r>
            <w:r w:rsidR="0092536A">
              <w:rPr>
                <w:rFonts w:ascii="Arial Narrow" w:eastAsia="Times New Roman" w:hAnsi="Arial Narrow" w:cs="Arial"/>
                <w:color w:val="000000"/>
                <w:sz w:val="18"/>
                <w:szCs w:val="18"/>
                <w:lang w:eastAsia="es-CO"/>
              </w:rPr>
              <w:t>Chairá</w:t>
            </w:r>
            <w:r w:rsidRPr="00C4683F">
              <w:rPr>
                <w:rFonts w:ascii="Arial Narrow" w:eastAsia="Times New Roman" w:hAnsi="Arial Narrow" w:cs="Arial"/>
                <w:color w:val="000000"/>
                <w:sz w:val="18"/>
                <w:szCs w:val="18"/>
                <w:lang w:eastAsia="es-CO"/>
              </w:rPr>
              <w:t xml:space="preserve"> COMIBRACE</w:t>
            </w:r>
          </w:p>
        </w:tc>
        <w:tc>
          <w:tcPr>
            <w:tcW w:w="1178" w:type="dxa"/>
            <w:shd w:val="clear" w:color="auto" w:fill="auto"/>
            <w:noWrap/>
            <w:vAlign w:val="center"/>
            <w:hideMark/>
          </w:tcPr>
          <w:p w14:paraId="05E74474"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3115720007</w:t>
            </w:r>
          </w:p>
        </w:tc>
        <w:tc>
          <w:tcPr>
            <w:tcW w:w="1570" w:type="dxa"/>
            <w:shd w:val="clear" w:color="auto" w:fill="auto"/>
            <w:noWrap/>
            <w:vAlign w:val="center"/>
            <w:hideMark/>
          </w:tcPr>
          <w:p w14:paraId="1439C62C"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santiago57escobar@gmail.com</w:t>
            </w:r>
          </w:p>
        </w:tc>
        <w:tc>
          <w:tcPr>
            <w:tcW w:w="2211" w:type="dxa"/>
            <w:shd w:val="clear" w:color="auto" w:fill="auto"/>
            <w:noWrap/>
            <w:vAlign w:val="center"/>
            <w:hideMark/>
          </w:tcPr>
          <w:p w14:paraId="07744A06"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Gremios</w:t>
            </w:r>
          </w:p>
        </w:tc>
        <w:tc>
          <w:tcPr>
            <w:tcW w:w="1420" w:type="dxa"/>
            <w:shd w:val="clear" w:color="auto" w:fill="auto"/>
            <w:noWrap/>
            <w:vAlign w:val="center"/>
            <w:hideMark/>
          </w:tcPr>
          <w:p w14:paraId="134878F6"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Quesada Santiago</w:t>
            </w:r>
          </w:p>
        </w:tc>
      </w:tr>
      <w:tr w:rsidR="00240C46" w:rsidRPr="00C4683F" w14:paraId="1F50D83B" w14:textId="77777777" w:rsidTr="000A30A4">
        <w:trPr>
          <w:trHeight w:val="18"/>
        </w:trPr>
        <w:tc>
          <w:tcPr>
            <w:tcW w:w="610" w:type="dxa"/>
            <w:vAlign w:val="center"/>
          </w:tcPr>
          <w:p w14:paraId="0579C7B8"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104</w:t>
            </w:r>
          </w:p>
        </w:tc>
        <w:tc>
          <w:tcPr>
            <w:tcW w:w="2787" w:type="dxa"/>
            <w:shd w:val="clear" w:color="auto" w:fill="auto"/>
            <w:noWrap/>
            <w:vAlign w:val="center"/>
            <w:hideMark/>
          </w:tcPr>
          <w:p w14:paraId="2BEF9E95" w14:textId="0AB21375"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Asociación de cocheros de Cartagena del </w:t>
            </w:r>
            <w:r w:rsidR="0092536A">
              <w:rPr>
                <w:rFonts w:ascii="Arial Narrow" w:eastAsia="Times New Roman" w:hAnsi="Arial Narrow" w:cs="Arial"/>
                <w:color w:val="000000"/>
                <w:sz w:val="18"/>
                <w:szCs w:val="18"/>
                <w:lang w:eastAsia="es-CO"/>
              </w:rPr>
              <w:t>Chairá</w:t>
            </w:r>
          </w:p>
        </w:tc>
        <w:tc>
          <w:tcPr>
            <w:tcW w:w="1178" w:type="dxa"/>
            <w:shd w:val="clear" w:color="auto" w:fill="auto"/>
            <w:noWrap/>
            <w:vAlign w:val="center"/>
            <w:hideMark/>
          </w:tcPr>
          <w:p w14:paraId="22A39193"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3115682881</w:t>
            </w:r>
          </w:p>
        </w:tc>
        <w:tc>
          <w:tcPr>
            <w:tcW w:w="1570" w:type="dxa"/>
            <w:shd w:val="clear" w:color="auto" w:fill="auto"/>
            <w:noWrap/>
            <w:vAlign w:val="center"/>
            <w:hideMark/>
          </w:tcPr>
          <w:p w14:paraId="781466E7"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menchabe@yahoo.es</w:t>
            </w:r>
          </w:p>
        </w:tc>
        <w:tc>
          <w:tcPr>
            <w:tcW w:w="2211" w:type="dxa"/>
            <w:shd w:val="clear" w:color="auto" w:fill="auto"/>
            <w:noWrap/>
            <w:vAlign w:val="center"/>
            <w:hideMark/>
          </w:tcPr>
          <w:p w14:paraId="41BC9617"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Gremios</w:t>
            </w:r>
          </w:p>
        </w:tc>
        <w:tc>
          <w:tcPr>
            <w:tcW w:w="1420" w:type="dxa"/>
            <w:shd w:val="clear" w:color="auto" w:fill="auto"/>
            <w:noWrap/>
            <w:vAlign w:val="center"/>
            <w:hideMark/>
          </w:tcPr>
          <w:p w14:paraId="7AD6D907"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González Jaime</w:t>
            </w:r>
          </w:p>
        </w:tc>
      </w:tr>
      <w:tr w:rsidR="00240C46" w:rsidRPr="00C4683F" w14:paraId="283A6873" w14:textId="77777777" w:rsidTr="000A30A4">
        <w:trPr>
          <w:trHeight w:val="18"/>
        </w:trPr>
        <w:tc>
          <w:tcPr>
            <w:tcW w:w="610" w:type="dxa"/>
            <w:vAlign w:val="center"/>
          </w:tcPr>
          <w:p w14:paraId="7B841E7B"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105</w:t>
            </w:r>
          </w:p>
        </w:tc>
        <w:tc>
          <w:tcPr>
            <w:tcW w:w="2787" w:type="dxa"/>
            <w:shd w:val="clear" w:color="auto" w:fill="auto"/>
            <w:noWrap/>
            <w:vAlign w:val="center"/>
            <w:hideMark/>
          </w:tcPr>
          <w:p w14:paraId="169246BA" w14:textId="7C23F039"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Comité de caucheros del municipio de Cartagena del </w:t>
            </w:r>
            <w:r w:rsidR="0092536A">
              <w:rPr>
                <w:rFonts w:ascii="Arial Narrow" w:eastAsia="Times New Roman" w:hAnsi="Arial Narrow" w:cs="Arial"/>
                <w:color w:val="000000"/>
                <w:sz w:val="18"/>
                <w:szCs w:val="18"/>
                <w:lang w:eastAsia="es-CO"/>
              </w:rPr>
              <w:t>Chairá</w:t>
            </w:r>
          </w:p>
        </w:tc>
        <w:tc>
          <w:tcPr>
            <w:tcW w:w="1178" w:type="dxa"/>
            <w:shd w:val="clear" w:color="auto" w:fill="auto"/>
            <w:noWrap/>
            <w:vAlign w:val="center"/>
            <w:hideMark/>
          </w:tcPr>
          <w:p w14:paraId="04B012BC"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3144888509</w:t>
            </w:r>
          </w:p>
        </w:tc>
        <w:tc>
          <w:tcPr>
            <w:tcW w:w="1570" w:type="dxa"/>
            <w:shd w:val="clear" w:color="auto" w:fill="auto"/>
            <w:noWrap/>
            <w:vAlign w:val="center"/>
            <w:hideMark/>
          </w:tcPr>
          <w:p w14:paraId="71CB5C82"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c.caucheroscartagena@gmail.com</w:t>
            </w:r>
          </w:p>
        </w:tc>
        <w:tc>
          <w:tcPr>
            <w:tcW w:w="2211" w:type="dxa"/>
            <w:shd w:val="clear" w:color="auto" w:fill="auto"/>
            <w:noWrap/>
            <w:vAlign w:val="center"/>
            <w:hideMark/>
          </w:tcPr>
          <w:p w14:paraId="21A8D97F" w14:textId="77777777"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Asociaciones agropecuarias y campesinas nacionales y no nacionales</w:t>
            </w:r>
          </w:p>
        </w:tc>
        <w:tc>
          <w:tcPr>
            <w:tcW w:w="1420" w:type="dxa"/>
            <w:shd w:val="clear" w:color="auto" w:fill="auto"/>
            <w:noWrap/>
            <w:vAlign w:val="center"/>
            <w:hideMark/>
          </w:tcPr>
          <w:p w14:paraId="65AC90C3"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Varón Alexander</w:t>
            </w:r>
          </w:p>
        </w:tc>
      </w:tr>
      <w:tr w:rsidR="00240C46" w:rsidRPr="00C4683F" w14:paraId="73E7DAA1" w14:textId="77777777" w:rsidTr="000A30A4">
        <w:trPr>
          <w:trHeight w:val="18"/>
        </w:trPr>
        <w:tc>
          <w:tcPr>
            <w:tcW w:w="610" w:type="dxa"/>
            <w:vAlign w:val="center"/>
          </w:tcPr>
          <w:p w14:paraId="63C5D4EC"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106</w:t>
            </w:r>
          </w:p>
        </w:tc>
        <w:tc>
          <w:tcPr>
            <w:tcW w:w="2787" w:type="dxa"/>
            <w:shd w:val="clear" w:color="auto" w:fill="auto"/>
            <w:noWrap/>
            <w:vAlign w:val="center"/>
            <w:hideMark/>
          </w:tcPr>
          <w:p w14:paraId="37865713" w14:textId="358D06E4"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 xml:space="preserve">Comité de pescadores artesanales del municipio de Cartagena del </w:t>
            </w:r>
            <w:r w:rsidR="0092536A">
              <w:rPr>
                <w:rFonts w:ascii="Arial Narrow" w:eastAsia="Times New Roman" w:hAnsi="Arial Narrow" w:cs="Arial"/>
                <w:color w:val="000000"/>
                <w:sz w:val="18"/>
                <w:szCs w:val="18"/>
                <w:lang w:eastAsia="es-CO"/>
              </w:rPr>
              <w:t>CHAIRÁ</w:t>
            </w:r>
            <w:r w:rsidRPr="00C4683F">
              <w:rPr>
                <w:rFonts w:ascii="Arial Narrow" w:eastAsia="Times New Roman" w:hAnsi="Arial Narrow" w:cs="Arial"/>
                <w:color w:val="000000"/>
                <w:sz w:val="18"/>
                <w:szCs w:val="18"/>
                <w:lang w:eastAsia="es-CO"/>
              </w:rPr>
              <w:t>DD</w:t>
            </w:r>
          </w:p>
        </w:tc>
        <w:tc>
          <w:tcPr>
            <w:tcW w:w="1178" w:type="dxa"/>
            <w:shd w:val="clear" w:color="auto" w:fill="auto"/>
            <w:noWrap/>
            <w:vAlign w:val="center"/>
            <w:hideMark/>
          </w:tcPr>
          <w:p w14:paraId="37C7389D"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3213316258</w:t>
            </w:r>
          </w:p>
        </w:tc>
        <w:tc>
          <w:tcPr>
            <w:tcW w:w="1570" w:type="dxa"/>
            <w:shd w:val="clear" w:color="auto" w:fill="auto"/>
            <w:noWrap/>
            <w:vAlign w:val="center"/>
            <w:hideMark/>
          </w:tcPr>
          <w:p w14:paraId="70D3A82A"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menchabe@yahoo.es</w:t>
            </w:r>
          </w:p>
        </w:tc>
        <w:tc>
          <w:tcPr>
            <w:tcW w:w="2211" w:type="dxa"/>
            <w:shd w:val="clear" w:color="auto" w:fill="auto"/>
            <w:noWrap/>
            <w:vAlign w:val="center"/>
            <w:hideMark/>
          </w:tcPr>
          <w:p w14:paraId="02E737E4"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Gremios</w:t>
            </w:r>
          </w:p>
        </w:tc>
        <w:tc>
          <w:tcPr>
            <w:tcW w:w="1420" w:type="dxa"/>
            <w:shd w:val="clear" w:color="auto" w:fill="auto"/>
            <w:noWrap/>
            <w:vAlign w:val="center"/>
            <w:hideMark/>
          </w:tcPr>
          <w:p w14:paraId="7B57D734"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Vargas Gonzales Anselmo</w:t>
            </w:r>
          </w:p>
        </w:tc>
      </w:tr>
      <w:tr w:rsidR="00240C46" w:rsidRPr="00C4683F" w14:paraId="50F68E9E" w14:textId="77777777" w:rsidTr="000A30A4">
        <w:trPr>
          <w:trHeight w:val="18"/>
        </w:trPr>
        <w:tc>
          <w:tcPr>
            <w:tcW w:w="610" w:type="dxa"/>
            <w:vAlign w:val="center"/>
          </w:tcPr>
          <w:p w14:paraId="20BB4342" w14:textId="77777777" w:rsidR="00240C46" w:rsidRPr="00C4683F" w:rsidRDefault="00240C46" w:rsidP="000A30A4">
            <w:pPr>
              <w:spacing w:after="0" w:line="240" w:lineRule="auto"/>
              <w:jc w:val="center"/>
              <w:rPr>
                <w:rFonts w:ascii="Arial Narrow" w:hAnsi="Arial Narrow"/>
                <w:color w:val="000000"/>
                <w:sz w:val="18"/>
                <w:szCs w:val="18"/>
              </w:rPr>
            </w:pPr>
            <w:r w:rsidRPr="00C4683F">
              <w:rPr>
                <w:rFonts w:ascii="Arial Narrow" w:hAnsi="Arial Narrow"/>
                <w:color w:val="000000"/>
                <w:sz w:val="18"/>
                <w:szCs w:val="18"/>
              </w:rPr>
              <w:t>107</w:t>
            </w:r>
          </w:p>
        </w:tc>
        <w:tc>
          <w:tcPr>
            <w:tcW w:w="2787" w:type="dxa"/>
            <w:shd w:val="clear" w:color="auto" w:fill="auto"/>
            <w:noWrap/>
            <w:vAlign w:val="center"/>
            <w:hideMark/>
          </w:tcPr>
          <w:p w14:paraId="4B0FFCB0" w14:textId="1B8ADEFB" w:rsidR="00240C46" w:rsidRPr="00C4683F" w:rsidRDefault="00240C46" w:rsidP="000A30A4">
            <w:pPr>
              <w:spacing w:after="0" w:line="240" w:lineRule="auto"/>
              <w:jc w:val="both"/>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Comité de servicios públicos remolinos del</w:t>
            </w:r>
            <w:r w:rsidR="0092536A">
              <w:rPr>
                <w:rFonts w:ascii="Arial Narrow" w:eastAsia="Times New Roman" w:hAnsi="Arial Narrow" w:cs="Arial"/>
                <w:color w:val="000000"/>
                <w:sz w:val="18"/>
                <w:szCs w:val="18"/>
                <w:lang w:eastAsia="es-CO"/>
              </w:rPr>
              <w:t xml:space="preserve"> Caguán</w:t>
            </w:r>
          </w:p>
        </w:tc>
        <w:tc>
          <w:tcPr>
            <w:tcW w:w="1178" w:type="dxa"/>
            <w:shd w:val="clear" w:color="auto" w:fill="auto"/>
            <w:noWrap/>
            <w:vAlign w:val="center"/>
            <w:hideMark/>
          </w:tcPr>
          <w:p w14:paraId="3F5DD13E"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3102302624</w:t>
            </w:r>
          </w:p>
        </w:tc>
        <w:tc>
          <w:tcPr>
            <w:tcW w:w="1570" w:type="dxa"/>
            <w:shd w:val="clear" w:color="auto" w:fill="auto"/>
            <w:noWrap/>
            <w:vAlign w:val="center"/>
            <w:hideMark/>
          </w:tcPr>
          <w:p w14:paraId="0D31012E"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alexremo_1980@hotmail.com</w:t>
            </w:r>
          </w:p>
        </w:tc>
        <w:tc>
          <w:tcPr>
            <w:tcW w:w="2211" w:type="dxa"/>
            <w:shd w:val="clear" w:color="auto" w:fill="auto"/>
            <w:noWrap/>
            <w:vAlign w:val="center"/>
            <w:hideMark/>
          </w:tcPr>
          <w:p w14:paraId="2C070A65"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Fundaciones</w:t>
            </w:r>
          </w:p>
        </w:tc>
        <w:tc>
          <w:tcPr>
            <w:tcW w:w="1420" w:type="dxa"/>
            <w:shd w:val="clear" w:color="auto" w:fill="auto"/>
            <w:noWrap/>
            <w:vAlign w:val="center"/>
            <w:hideMark/>
          </w:tcPr>
          <w:p w14:paraId="25267F83" w14:textId="77777777" w:rsidR="00240C46" w:rsidRPr="00C4683F" w:rsidRDefault="00240C46" w:rsidP="000A30A4">
            <w:pPr>
              <w:spacing w:after="0" w:line="240" w:lineRule="auto"/>
              <w:jc w:val="center"/>
              <w:rPr>
                <w:rFonts w:ascii="Arial Narrow" w:eastAsia="Times New Roman" w:hAnsi="Arial Narrow" w:cs="Arial"/>
                <w:color w:val="000000"/>
                <w:sz w:val="18"/>
                <w:szCs w:val="18"/>
                <w:lang w:eastAsia="es-CO"/>
              </w:rPr>
            </w:pPr>
            <w:r w:rsidRPr="00C4683F">
              <w:rPr>
                <w:rFonts w:ascii="Arial Narrow" w:eastAsia="Times New Roman" w:hAnsi="Arial Narrow" w:cs="Arial"/>
                <w:color w:val="000000"/>
                <w:sz w:val="18"/>
                <w:szCs w:val="18"/>
                <w:lang w:eastAsia="es-CO"/>
              </w:rPr>
              <w:t>Díaz Méndez Alexander</w:t>
            </w:r>
          </w:p>
        </w:tc>
      </w:tr>
      <w:tr w:rsidR="00240C46" w:rsidRPr="00652E19" w14:paraId="136FE7DC" w14:textId="77777777" w:rsidTr="000A30A4">
        <w:trPr>
          <w:trHeight w:val="18"/>
        </w:trPr>
        <w:tc>
          <w:tcPr>
            <w:tcW w:w="610" w:type="dxa"/>
            <w:vAlign w:val="center"/>
          </w:tcPr>
          <w:p w14:paraId="1DCA2EEC" w14:textId="77777777" w:rsidR="00240C46" w:rsidRPr="00652E19" w:rsidRDefault="00240C46" w:rsidP="000A30A4">
            <w:pPr>
              <w:spacing w:after="0" w:line="240" w:lineRule="auto"/>
              <w:jc w:val="center"/>
              <w:rPr>
                <w:rFonts w:ascii="Arial Narrow" w:hAnsi="Arial Narrow"/>
                <w:color w:val="000000"/>
                <w:sz w:val="18"/>
                <w:szCs w:val="18"/>
              </w:rPr>
            </w:pPr>
            <w:r w:rsidRPr="00652E19">
              <w:rPr>
                <w:rFonts w:ascii="Arial Narrow" w:hAnsi="Arial Narrow"/>
                <w:color w:val="000000"/>
                <w:sz w:val="18"/>
                <w:szCs w:val="18"/>
              </w:rPr>
              <w:t>108</w:t>
            </w:r>
          </w:p>
        </w:tc>
        <w:tc>
          <w:tcPr>
            <w:tcW w:w="2787" w:type="dxa"/>
            <w:shd w:val="clear" w:color="auto" w:fill="auto"/>
            <w:noWrap/>
            <w:vAlign w:val="center"/>
            <w:hideMark/>
          </w:tcPr>
          <w:p w14:paraId="7076E04F" w14:textId="3FB0DB3C" w:rsidR="00240C46" w:rsidRPr="00652E19" w:rsidRDefault="00240C46" w:rsidP="000A30A4">
            <w:pPr>
              <w:spacing w:after="0" w:line="240" w:lineRule="auto"/>
              <w:jc w:val="both"/>
              <w:rPr>
                <w:rFonts w:ascii="Arial Narrow" w:eastAsia="Times New Roman" w:hAnsi="Arial Narrow" w:cs="Arial"/>
                <w:color w:val="000000"/>
                <w:sz w:val="18"/>
                <w:szCs w:val="18"/>
                <w:lang w:eastAsia="es-CO"/>
              </w:rPr>
            </w:pPr>
            <w:r w:rsidRPr="00652E19">
              <w:rPr>
                <w:rFonts w:ascii="Arial Narrow" w:eastAsia="Times New Roman" w:hAnsi="Arial Narrow" w:cs="Arial"/>
                <w:color w:val="000000"/>
                <w:sz w:val="18"/>
                <w:szCs w:val="18"/>
                <w:lang w:eastAsia="es-CO"/>
              </w:rPr>
              <w:t>Comité de cacaoteros de remolino del</w:t>
            </w:r>
            <w:r w:rsidR="0092536A">
              <w:rPr>
                <w:rFonts w:ascii="Arial Narrow" w:eastAsia="Times New Roman" w:hAnsi="Arial Narrow" w:cs="Arial"/>
                <w:color w:val="000000"/>
                <w:sz w:val="18"/>
                <w:szCs w:val="18"/>
                <w:lang w:eastAsia="es-CO"/>
              </w:rPr>
              <w:t xml:space="preserve"> Caguán</w:t>
            </w:r>
            <w:r w:rsidRPr="00652E19">
              <w:rPr>
                <w:rFonts w:ascii="Arial Narrow" w:eastAsia="Times New Roman" w:hAnsi="Arial Narrow" w:cs="Arial"/>
                <w:color w:val="000000"/>
                <w:sz w:val="18"/>
                <w:szCs w:val="18"/>
                <w:lang w:eastAsia="es-CO"/>
              </w:rPr>
              <w:t xml:space="preserve"> y sunciyas</w:t>
            </w:r>
          </w:p>
        </w:tc>
        <w:tc>
          <w:tcPr>
            <w:tcW w:w="1178" w:type="dxa"/>
            <w:shd w:val="clear" w:color="auto" w:fill="auto"/>
            <w:noWrap/>
            <w:vAlign w:val="center"/>
            <w:hideMark/>
          </w:tcPr>
          <w:p w14:paraId="1B8828F8" w14:textId="77777777" w:rsidR="00240C46" w:rsidRPr="00652E19" w:rsidRDefault="00240C46" w:rsidP="000A30A4">
            <w:pPr>
              <w:spacing w:after="0" w:line="240" w:lineRule="auto"/>
              <w:jc w:val="center"/>
              <w:rPr>
                <w:rFonts w:ascii="Arial Narrow" w:eastAsia="Times New Roman" w:hAnsi="Arial Narrow" w:cs="Arial"/>
                <w:color w:val="000000"/>
                <w:sz w:val="18"/>
                <w:szCs w:val="18"/>
                <w:lang w:eastAsia="es-CO"/>
              </w:rPr>
            </w:pPr>
            <w:r w:rsidRPr="00652E19">
              <w:rPr>
                <w:rFonts w:ascii="Arial Narrow" w:eastAsia="Times New Roman" w:hAnsi="Arial Narrow" w:cs="Arial"/>
                <w:color w:val="000000"/>
                <w:sz w:val="18"/>
                <w:szCs w:val="18"/>
                <w:lang w:eastAsia="es-CO"/>
              </w:rPr>
              <w:t>3142808093</w:t>
            </w:r>
          </w:p>
        </w:tc>
        <w:tc>
          <w:tcPr>
            <w:tcW w:w="1570" w:type="dxa"/>
            <w:shd w:val="clear" w:color="auto" w:fill="auto"/>
            <w:noWrap/>
            <w:vAlign w:val="center"/>
            <w:hideMark/>
          </w:tcPr>
          <w:p w14:paraId="519865B8" w14:textId="77777777" w:rsidR="00240C46" w:rsidRPr="00652E19" w:rsidRDefault="00240C46" w:rsidP="000A30A4">
            <w:pPr>
              <w:spacing w:after="0" w:line="240" w:lineRule="auto"/>
              <w:jc w:val="center"/>
              <w:rPr>
                <w:rFonts w:ascii="Arial Narrow" w:eastAsia="Times New Roman" w:hAnsi="Arial Narrow" w:cs="Arial"/>
                <w:color w:val="000000"/>
                <w:sz w:val="18"/>
                <w:szCs w:val="18"/>
                <w:lang w:eastAsia="es-CO"/>
              </w:rPr>
            </w:pPr>
            <w:r w:rsidRPr="00652E19">
              <w:rPr>
                <w:rFonts w:ascii="Arial Narrow" w:eastAsia="Times New Roman" w:hAnsi="Arial Narrow" w:cs="Arial"/>
                <w:color w:val="000000"/>
                <w:sz w:val="18"/>
                <w:szCs w:val="18"/>
                <w:lang w:eastAsia="es-CO"/>
              </w:rPr>
              <w:t>rdariomontes@outlook.com</w:t>
            </w:r>
          </w:p>
        </w:tc>
        <w:tc>
          <w:tcPr>
            <w:tcW w:w="2211" w:type="dxa"/>
            <w:shd w:val="clear" w:color="auto" w:fill="auto"/>
            <w:noWrap/>
            <w:vAlign w:val="center"/>
            <w:hideMark/>
          </w:tcPr>
          <w:p w14:paraId="5E832373" w14:textId="77777777" w:rsidR="00240C46" w:rsidRPr="00652E19" w:rsidRDefault="00240C46" w:rsidP="000A30A4">
            <w:pPr>
              <w:spacing w:after="0" w:line="240" w:lineRule="auto"/>
              <w:jc w:val="both"/>
              <w:rPr>
                <w:rFonts w:ascii="Arial Narrow" w:eastAsia="Times New Roman" w:hAnsi="Arial Narrow" w:cs="Arial"/>
                <w:color w:val="000000"/>
                <w:sz w:val="18"/>
                <w:szCs w:val="18"/>
                <w:lang w:eastAsia="es-CO"/>
              </w:rPr>
            </w:pPr>
            <w:r w:rsidRPr="00652E19">
              <w:rPr>
                <w:rFonts w:ascii="Arial Narrow" w:eastAsia="Times New Roman" w:hAnsi="Arial Narrow" w:cs="Arial"/>
                <w:color w:val="000000"/>
                <w:sz w:val="18"/>
                <w:szCs w:val="18"/>
                <w:lang w:eastAsia="es-CO"/>
              </w:rPr>
              <w:t>Asociaciones agropecuarias y campesinas nacionales y no nacionales</w:t>
            </w:r>
          </w:p>
        </w:tc>
        <w:tc>
          <w:tcPr>
            <w:tcW w:w="1420" w:type="dxa"/>
            <w:shd w:val="clear" w:color="auto" w:fill="auto"/>
            <w:noWrap/>
            <w:vAlign w:val="center"/>
            <w:hideMark/>
          </w:tcPr>
          <w:p w14:paraId="67F3EA49" w14:textId="77777777" w:rsidR="00240C46" w:rsidRPr="00652E19" w:rsidRDefault="00240C46" w:rsidP="000A30A4">
            <w:pPr>
              <w:spacing w:after="0" w:line="240" w:lineRule="auto"/>
              <w:jc w:val="center"/>
              <w:rPr>
                <w:rFonts w:ascii="Arial Narrow" w:eastAsia="Times New Roman" w:hAnsi="Arial Narrow" w:cs="Arial"/>
                <w:color w:val="000000"/>
                <w:sz w:val="18"/>
                <w:szCs w:val="18"/>
                <w:lang w:eastAsia="es-CO"/>
              </w:rPr>
            </w:pPr>
            <w:r w:rsidRPr="00652E19">
              <w:rPr>
                <w:rFonts w:ascii="Arial Narrow" w:eastAsia="Times New Roman" w:hAnsi="Arial Narrow" w:cs="Arial"/>
                <w:color w:val="000000"/>
                <w:sz w:val="18"/>
                <w:szCs w:val="18"/>
                <w:lang w:eastAsia="es-CO"/>
              </w:rPr>
              <w:t>López Miranda Ricardo</w:t>
            </w:r>
          </w:p>
        </w:tc>
      </w:tr>
    </w:tbl>
    <w:p w14:paraId="471EA7A2" w14:textId="77777777" w:rsidR="00240C46" w:rsidRPr="00652E19" w:rsidRDefault="00240C46" w:rsidP="000A30A4">
      <w:pPr>
        <w:autoSpaceDE w:val="0"/>
        <w:autoSpaceDN w:val="0"/>
        <w:adjustRightInd w:val="0"/>
        <w:spacing w:after="0" w:line="240" w:lineRule="auto"/>
        <w:jc w:val="center"/>
        <w:rPr>
          <w:rFonts w:ascii="Arial Narrow" w:hAnsi="Arial Narrow" w:cs="Arial"/>
          <w:sz w:val="20"/>
          <w:szCs w:val="24"/>
          <w:lang w:val="es-ES" w:eastAsia="es-ES"/>
        </w:rPr>
      </w:pPr>
      <w:r w:rsidRPr="009950C5">
        <w:rPr>
          <w:rFonts w:ascii="Arial Narrow" w:hAnsi="Arial Narrow" w:cs="Arial"/>
          <w:sz w:val="20"/>
          <w:szCs w:val="24"/>
          <w:lang w:val="es-ES" w:eastAsia="es-ES"/>
        </w:rPr>
        <w:t>Fuente: Pagina web de Alcaldía de Cartagena del Chairá</w:t>
      </w:r>
    </w:p>
    <w:p w14:paraId="7E11BAFA" w14:textId="6CCDF08A" w:rsidR="00240C46" w:rsidRDefault="00240C46" w:rsidP="000A30A4">
      <w:pPr>
        <w:autoSpaceDE w:val="0"/>
        <w:autoSpaceDN w:val="0"/>
        <w:adjustRightInd w:val="0"/>
        <w:spacing w:after="0" w:line="240" w:lineRule="auto"/>
        <w:jc w:val="both"/>
        <w:rPr>
          <w:rFonts w:ascii="Arial Narrow" w:hAnsi="Arial Narrow" w:cs="Arial"/>
          <w:b/>
          <w:sz w:val="24"/>
          <w:szCs w:val="24"/>
          <w:lang w:val="es-ES" w:eastAsia="es-ES"/>
        </w:rPr>
      </w:pPr>
    </w:p>
    <w:p w14:paraId="3391D126" w14:textId="7C1171BF" w:rsidR="00033598" w:rsidRDefault="00033598" w:rsidP="000A30A4">
      <w:pPr>
        <w:autoSpaceDE w:val="0"/>
        <w:autoSpaceDN w:val="0"/>
        <w:adjustRightInd w:val="0"/>
        <w:spacing w:after="0" w:line="240" w:lineRule="auto"/>
        <w:jc w:val="both"/>
        <w:rPr>
          <w:rFonts w:ascii="Arial Narrow" w:hAnsi="Arial Narrow" w:cs="Arial"/>
          <w:b/>
          <w:sz w:val="24"/>
          <w:szCs w:val="24"/>
          <w:lang w:val="es-ES" w:eastAsia="es-ES"/>
        </w:rPr>
      </w:pPr>
    </w:p>
    <w:p w14:paraId="4445AF83" w14:textId="77777777" w:rsidR="00033598" w:rsidRDefault="00033598" w:rsidP="000A30A4">
      <w:pPr>
        <w:autoSpaceDE w:val="0"/>
        <w:autoSpaceDN w:val="0"/>
        <w:adjustRightInd w:val="0"/>
        <w:spacing w:after="0" w:line="240" w:lineRule="auto"/>
        <w:jc w:val="both"/>
        <w:rPr>
          <w:rFonts w:ascii="Arial Narrow" w:hAnsi="Arial Narrow" w:cs="Arial"/>
          <w:b/>
          <w:sz w:val="24"/>
          <w:szCs w:val="24"/>
          <w:lang w:val="es-ES" w:eastAsia="es-ES"/>
        </w:rPr>
      </w:pPr>
    </w:p>
    <w:p w14:paraId="093F13D1" w14:textId="27F9935B" w:rsidR="00240C46" w:rsidRPr="006542D8" w:rsidRDefault="00240C46" w:rsidP="000A30A4">
      <w:pPr>
        <w:pStyle w:val="Prrafodelista"/>
        <w:numPr>
          <w:ilvl w:val="1"/>
          <w:numId w:val="1"/>
        </w:numPr>
        <w:autoSpaceDE w:val="0"/>
        <w:autoSpaceDN w:val="0"/>
        <w:adjustRightInd w:val="0"/>
        <w:spacing w:after="0" w:line="240" w:lineRule="auto"/>
        <w:jc w:val="both"/>
        <w:rPr>
          <w:rFonts w:ascii="Arial Narrow" w:hAnsi="Arial Narrow" w:cs="Arial"/>
          <w:b/>
          <w:sz w:val="24"/>
          <w:szCs w:val="24"/>
          <w:lang w:val="es-ES" w:eastAsia="es-ES"/>
        </w:rPr>
      </w:pPr>
      <w:r w:rsidRPr="006542D8">
        <w:rPr>
          <w:rFonts w:ascii="Arial Narrow" w:hAnsi="Arial Narrow" w:cs="Arial"/>
          <w:b/>
          <w:sz w:val="24"/>
          <w:szCs w:val="24"/>
          <w:lang w:val="es-ES" w:eastAsia="es-ES"/>
        </w:rPr>
        <w:lastRenderedPageBreak/>
        <w:t>Unidades de Manejo Forestal en la UOF Yari</w:t>
      </w:r>
      <w:r w:rsidR="0092536A">
        <w:rPr>
          <w:rFonts w:ascii="Arial Narrow" w:hAnsi="Arial Narrow" w:cs="Arial"/>
          <w:b/>
          <w:sz w:val="24"/>
          <w:szCs w:val="24"/>
          <w:lang w:val="es-ES" w:eastAsia="es-ES"/>
        </w:rPr>
        <w:t xml:space="preserve"> Caguán</w:t>
      </w:r>
      <w:r w:rsidRPr="006542D8">
        <w:rPr>
          <w:rFonts w:ascii="Arial Narrow" w:hAnsi="Arial Narrow" w:cs="Arial"/>
          <w:b/>
          <w:sz w:val="24"/>
          <w:szCs w:val="24"/>
          <w:lang w:val="es-ES" w:eastAsia="es-ES"/>
        </w:rPr>
        <w:t xml:space="preserve">  </w:t>
      </w:r>
    </w:p>
    <w:p w14:paraId="53E7EA4D" w14:textId="77777777" w:rsidR="00240C46" w:rsidRDefault="00240C46" w:rsidP="000A30A4">
      <w:pPr>
        <w:spacing w:after="0" w:line="240" w:lineRule="auto"/>
        <w:jc w:val="both"/>
        <w:rPr>
          <w:rFonts w:ascii="Arial Narrow" w:hAnsi="Arial Narrow" w:cs="Arial"/>
          <w:sz w:val="24"/>
          <w:szCs w:val="24"/>
          <w:lang w:val="es-ES" w:eastAsia="es-ES"/>
        </w:rPr>
      </w:pPr>
    </w:p>
    <w:p w14:paraId="031480B7" w14:textId="3002EAA6" w:rsidR="00240C46" w:rsidRDefault="00240C46" w:rsidP="000A30A4">
      <w:pPr>
        <w:spacing w:after="0" w:line="240" w:lineRule="auto"/>
        <w:jc w:val="both"/>
        <w:rPr>
          <w:rFonts w:ascii="Arial Narrow" w:hAnsi="Arial Narrow" w:cs="Arial"/>
          <w:sz w:val="24"/>
          <w:szCs w:val="24"/>
          <w:lang w:val="es-ES" w:eastAsia="es-ES"/>
        </w:rPr>
      </w:pPr>
      <w:r>
        <w:rPr>
          <w:rFonts w:ascii="Arial Narrow" w:hAnsi="Arial Narrow" w:cs="Arial"/>
          <w:sz w:val="24"/>
          <w:szCs w:val="24"/>
          <w:lang w:val="es-ES" w:eastAsia="es-ES"/>
        </w:rPr>
        <w:t>Dentro de la</w:t>
      </w:r>
      <w:r w:rsidRPr="00134B25">
        <w:rPr>
          <w:rFonts w:ascii="Arial Narrow" w:hAnsi="Arial Narrow" w:cs="Arial"/>
          <w:sz w:val="24"/>
          <w:szCs w:val="24"/>
          <w:lang w:val="es-ES" w:eastAsia="es-ES"/>
        </w:rPr>
        <w:t xml:space="preserve"> unidad de ordenación forestal Yari</w:t>
      </w:r>
      <w:r w:rsidR="0092536A">
        <w:rPr>
          <w:rFonts w:ascii="Arial Narrow" w:hAnsi="Arial Narrow" w:cs="Arial"/>
          <w:sz w:val="24"/>
          <w:szCs w:val="24"/>
          <w:lang w:val="es-ES" w:eastAsia="es-ES"/>
        </w:rPr>
        <w:t xml:space="preserve"> Caguán</w:t>
      </w:r>
      <w:r w:rsidRPr="00134B25">
        <w:rPr>
          <w:rFonts w:ascii="Arial Narrow" w:hAnsi="Arial Narrow" w:cs="Arial"/>
          <w:sz w:val="24"/>
          <w:szCs w:val="24"/>
          <w:lang w:val="es-ES" w:eastAsia="es-ES"/>
        </w:rPr>
        <w:t xml:space="preserve">, se </w:t>
      </w:r>
      <w:r>
        <w:rPr>
          <w:rFonts w:ascii="Arial Narrow" w:hAnsi="Arial Narrow" w:cs="Arial"/>
          <w:sz w:val="24"/>
          <w:szCs w:val="24"/>
          <w:lang w:val="es-ES" w:eastAsia="es-ES"/>
        </w:rPr>
        <w:t>definieron</w:t>
      </w:r>
      <w:r w:rsidRPr="00134B25">
        <w:rPr>
          <w:rFonts w:ascii="Arial Narrow" w:hAnsi="Arial Narrow" w:cs="Arial"/>
          <w:sz w:val="24"/>
          <w:szCs w:val="24"/>
          <w:lang w:val="es-ES" w:eastAsia="es-ES"/>
        </w:rPr>
        <w:t xml:space="preserve"> tres</w:t>
      </w:r>
      <w:r>
        <w:rPr>
          <w:rFonts w:ascii="Arial Narrow" w:hAnsi="Arial Narrow" w:cs="Arial"/>
          <w:sz w:val="24"/>
          <w:szCs w:val="24"/>
          <w:lang w:val="es-ES" w:eastAsia="es-ES"/>
        </w:rPr>
        <w:t xml:space="preserve"> (3)</w:t>
      </w:r>
      <w:r w:rsidRPr="00134B25">
        <w:rPr>
          <w:rFonts w:ascii="Arial Narrow" w:hAnsi="Arial Narrow" w:cs="Arial"/>
          <w:sz w:val="24"/>
          <w:szCs w:val="24"/>
          <w:lang w:val="es-ES" w:eastAsia="es-ES"/>
        </w:rPr>
        <w:t xml:space="preserve"> unidades de manejo forestal </w:t>
      </w:r>
      <w:r>
        <w:rPr>
          <w:rFonts w:ascii="Arial Narrow" w:hAnsi="Arial Narrow" w:cs="Arial"/>
          <w:sz w:val="24"/>
          <w:szCs w:val="24"/>
          <w:lang w:val="es-ES" w:eastAsia="es-ES"/>
        </w:rPr>
        <w:t>con una extensión superficiaria total de 46.258,7</w:t>
      </w:r>
      <w:r w:rsidRPr="00AB41E4">
        <w:rPr>
          <w:rFonts w:ascii="Arial Narrow" w:eastAsia="Times New Roman" w:hAnsi="Arial Narrow" w:cs="Arial"/>
          <w:color w:val="000000"/>
          <w:sz w:val="24"/>
          <w:szCs w:val="24"/>
          <w:lang w:eastAsia="es-CO"/>
        </w:rPr>
        <w:t xml:space="preserve"> </w:t>
      </w:r>
      <w:r w:rsidRPr="00134B25">
        <w:rPr>
          <w:rFonts w:ascii="Arial Narrow" w:eastAsia="Times New Roman" w:hAnsi="Arial Narrow" w:cs="Arial"/>
          <w:color w:val="000000"/>
          <w:sz w:val="24"/>
          <w:szCs w:val="24"/>
          <w:lang w:eastAsia="es-CO"/>
        </w:rPr>
        <w:t>hectáreas</w:t>
      </w:r>
      <w:r>
        <w:rPr>
          <w:rFonts w:ascii="Arial Narrow" w:eastAsia="Times New Roman" w:hAnsi="Arial Narrow" w:cs="Arial"/>
          <w:color w:val="000000"/>
          <w:sz w:val="24"/>
          <w:szCs w:val="24"/>
          <w:lang w:eastAsia="es-CO"/>
        </w:rPr>
        <w:t xml:space="preserve">, las cuales se discriminan a continuación como UMF 1, UMF 2 y UMF 3: </w:t>
      </w:r>
    </w:p>
    <w:p w14:paraId="024EFE32" w14:textId="77777777" w:rsidR="00240C46" w:rsidRDefault="00240C46" w:rsidP="000A30A4">
      <w:pPr>
        <w:autoSpaceDE w:val="0"/>
        <w:autoSpaceDN w:val="0"/>
        <w:adjustRightInd w:val="0"/>
        <w:spacing w:after="0" w:line="240" w:lineRule="auto"/>
        <w:jc w:val="both"/>
        <w:rPr>
          <w:rFonts w:ascii="Arial Narrow" w:hAnsi="Arial Narrow" w:cs="Arial"/>
          <w:sz w:val="24"/>
          <w:szCs w:val="24"/>
          <w:lang w:val="es-ES" w:eastAsia="es-ES"/>
        </w:rPr>
      </w:pPr>
    </w:p>
    <w:p w14:paraId="2B7A8341" w14:textId="0772B2E1" w:rsidR="00240C46" w:rsidRPr="004D2618" w:rsidRDefault="00240C46" w:rsidP="000A30A4">
      <w:pPr>
        <w:spacing w:after="0" w:line="240" w:lineRule="auto"/>
        <w:jc w:val="center"/>
        <w:rPr>
          <w:rFonts w:ascii="Arial Narrow" w:hAnsi="Arial Narrow" w:cs="Arial"/>
          <w:sz w:val="24"/>
          <w:szCs w:val="24"/>
        </w:rPr>
      </w:pPr>
      <w:r w:rsidRPr="004D2618">
        <w:rPr>
          <w:rFonts w:ascii="Arial Narrow" w:hAnsi="Arial Narrow" w:cs="Arial"/>
          <w:b/>
          <w:bCs/>
          <w:sz w:val="24"/>
          <w:szCs w:val="24"/>
        </w:rPr>
        <w:t>Figura 11.</w:t>
      </w:r>
      <w:r w:rsidRPr="004D2618">
        <w:rPr>
          <w:rFonts w:ascii="Arial Narrow" w:hAnsi="Arial Narrow" w:cs="Arial"/>
          <w:sz w:val="24"/>
          <w:szCs w:val="24"/>
        </w:rPr>
        <w:t xml:space="preserve">  Mapa de la Unidades de Manejo Forestal </w:t>
      </w:r>
      <w:r w:rsidR="00033598" w:rsidRPr="004D2618">
        <w:rPr>
          <w:rFonts w:ascii="Arial Narrow" w:hAnsi="Arial Narrow" w:cs="Arial"/>
          <w:sz w:val="24"/>
          <w:szCs w:val="24"/>
        </w:rPr>
        <w:t xml:space="preserve">propuestas para el proyecto GEF 7 en la UOF </w:t>
      </w:r>
      <w:r w:rsidRPr="004D2618">
        <w:rPr>
          <w:rFonts w:ascii="Arial Narrow" w:hAnsi="Arial Narrow" w:cs="Arial"/>
          <w:sz w:val="24"/>
          <w:szCs w:val="24"/>
        </w:rPr>
        <w:t>Yari Cagu</w:t>
      </w:r>
      <w:r w:rsidR="00033598" w:rsidRPr="004D2618">
        <w:rPr>
          <w:rFonts w:ascii="Arial Narrow" w:hAnsi="Arial Narrow" w:cs="Arial"/>
          <w:sz w:val="24"/>
          <w:szCs w:val="24"/>
        </w:rPr>
        <w:t>á</w:t>
      </w:r>
      <w:r w:rsidRPr="004D2618">
        <w:rPr>
          <w:rFonts w:ascii="Arial Narrow" w:hAnsi="Arial Narrow" w:cs="Arial"/>
          <w:sz w:val="24"/>
          <w:szCs w:val="24"/>
        </w:rPr>
        <w:t>n</w:t>
      </w:r>
    </w:p>
    <w:p w14:paraId="160A2C36" w14:textId="77777777" w:rsidR="00240C46" w:rsidRPr="00C4683F" w:rsidRDefault="00240C46" w:rsidP="000A30A4">
      <w:pPr>
        <w:spacing w:after="0" w:line="240" w:lineRule="auto"/>
        <w:jc w:val="center"/>
        <w:rPr>
          <w:rFonts w:ascii="Arial Narrow" w:hAnsi="Arial Narrow" w:cs="Arial"/>
          <w:b/>
          <w:color w:val="000000"/>
          <w:sz w:val="20"/>
          <w:szCs w:val="20"/>
        </w:rPr>
      </w:pPr>
      <w:r>
        <w:rPr>
          <w:rFonts w:ascii="Arial Narrow" w:hAnsi="Arial Narrow" w:cs="Arial"/>
          <w:b/>
          <w:noProof/>
          <w:color w:val="000000"/>
          <w:sz w:val="20"/>
          <w:szCs w:val="20"/>
          <w:lang w:eastAsia="es-CO"/>
        </w:rPr>
        <w:drawing>
          <wp:inline distT="0" distB="0" distL="0" distR="0" wp14:anchorId="5DE5CFC0" wp14:editId="545FD3F0">
            <wp:extent cx="6146800" cy="4345940"/>
            <wp:effectExtent l="0" t="0" r="635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UMF123CAZCQ_LEY2DA.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46800" cy="4345940"/>
                    </a:xfrm>
                    <a:prstGeom prst="rect">
                      <a:avLst/>
                    </a:prstGeom>
                  </pic:spPr>
                </pic:pic>
              </a:graphicData>
            </a:graphic>
          </wp:inline>
        </w:drawing>
      </w:r>
    </w:p>
    <w:p w14:paraId="1F4EC4B3" w14:textId="77777777" w:rsidR="00240C46" w:rsidRDefault="00240C46" w:rsidP="000A30A4">
      <w:pPr>
        <w:pStyle w:val="Prrafodelista"/>
        <w:autoSpaceDE w:val="0"/>
        <w:autoSpaceDN w:val="0"/>
        <w:adjustRightInd w:val="0"/>
        <w:spacing w:after="0" w:line="240" w:lineRule="auto"/>
        <w:rPr>
          <w:rFonts w:ascii="Arial Narrow" w:hAnsi="Arial Narrow" w:cs="Arial"/>
          <w:sz w:val="18"/>
          <w:szCs w:val="18"/>
        </w:rPr>
      </w:pPr>
      <w:r w:rsidRPr="00186344">
        <w:rPr>
          <w:rFonts w:ascii="Arial Narrow" w:hAnsi="Arial Narrow" w:cs="Arial"/>
          <w:sz w:val="18"/>
          <w:szCs w:val="18"/>
        </w:rPr>
        <w:t>Fuente: Sistema de Servicios de Información Ambiental Georreferenciado - SSIAG de CORPOAMAZONIA-2020</w:t>
      </w:r>
    </w:p>
    <w:p w14:paraId="2BDCB988" w14:textId="77777777" w:rsidR="00240C46" w:rsidRPr="009C4075" w:rsidRDefault="00240C46" w:rsidP="000A30A4">
      <w:pPr>
        <w:pStyle w:val="Prrafodelista"/>
        <w:autoSpaceDE w:val="0"/>
        <w:autoSpaceDN w:val="0"/>
        <w:adjustRightInd w:val="0"/>
        <w:spacing w:after="0" w:line="240" w:lineRule="auto"/>
        <w:rPr>
          <w:rFonts w:ascii="Arial Narrow" w:hAnsi="Arial Narrow" w:cs="Arial"/>
          <w:b/>
          <w:bCs/>
          <w:color w:val="000000"/>
          <w:sz w:val="20"/>
          <w:szCs w:val="20"/>
        </w:rPr>
      </w:pPr>
    </w:p>
    <w:p w14:paraId="4DC65A37" w14:textId="77777777" w:rsidR="00240C46" w:rsidRPr="005731F9" w:rsidRDefault="00240C46" w:rsidP="000A30A4">
      <w:pPr>
        <w:pStyle w:val="Prrafodelista"/>
        <w:numPr>
          <w:ilvl w:val="0"/>
          <w:numId w:val="35"/>
        </w:numPr>
        <w:autoSpaceDE w:val="0"/>
        <w:autoSpaceDN w:val="0"/>
        <w:adjustRightInd w:val="0"/>
        <w:spacing w:after="0" w:line="240" w:lineRule="auto"/>
        <w:jc w:val="both"/>
        <w:rPr>
          <w:rFonts w:ascii="Arial Narrow" w:hAnsi="Arial Narrow" w:cs="Arial"/>
          <w:b/>
          <w:sz w:val="24"/>
          <w:szCs w:val="24"/>
          <w:u w:val="single"/>
          <w:lang w:val="es-ES" w:eastAsia="es-ES"/>
        </w:rPr>
      </w:pPr>
      <w:r w:rsidRPr="005731F9">
        <w:rPr>
          <w:rFonts w:ascii="Arial Narrow" w:hAnsi="Arial Narrow" w:cs="Arial"/>
          <w:b/>
          <w:sz w:val="24"/>
          <w:szCs w:val="24"/>
          <w:u w:val="single"/>
          <w:lang w:val="es-ES" w:eastAsia="es-ES"/>
        </w:rPr>
        <w:t>Unidad de Manejo Forestal 1</w:t>
      </w:r>
    </w:p>
    <w:p w14:paraId="4D7FD894" w14:textId="77777777" w:rsidR="00240C46" w:rsidRDefault="00240C46" w:rsidP="000A30A4">
      <w:pPr>
        <w:autoSpaceDE w:val="0"/>
        <w:autoSpaceDN w:val="0"/>
        <w:adjustRightInd w:val="0"/>
        <w:spacing w:after="0" w:line="240" w:lineRule="auto"/>
        <w:jc w:val="both"/>
        <w:rPr>
          <w:rFonts w:ascii="Arial Narrow" w:hAnsi="Arial Narrow" w:cs="Arial"/>
          <w:b/>
          <w:sz w:val="24"/>
          <w:szCs w:val="24"/>
          <w:lang w:val="es-ES" w:eastAsia="es-ES"/>
        </w:rPr>
      </w:pPr>
    </w:p>
    <w:p w14:paraId="3CA4957C" w14:textId="77777777" w:rsidR="00240C46" w:rsidRPr="001D0D7F" w:rsidRDefault="00240C46" w:rsidP="000A30A4">
      <w:pPr>
        <w:pStyle w:val="Sinespaciado"/>
        <w:numPr>
          <w:ilvl w:val="0"/>
          <w:numId w:val="2"/>
        </w:numPr>
        <w:jc w:val="both"/>
        <w:rPr>
          <w:rFonts w:ascii="Arial Narrow" w:hAnsi="Arial Narrow" w:cs="Arial"/>
          <w:sz w:val="24"/>
          <w:szCs w:val="24"/>
          <w:lang w:val="es-MX"/>
        </w:rPr>
      </w:pPr>
      <w:r>
        <w:rPr>
          <w:rFonts w:ascii="Arial Narrow" w:hAnsi="Arial Narrow" w:cs="Arial"/>
          <w:b/>
          <w:sz w:val="24"/>
          <w:szCs w:val="24"/>
          <w:lang w:val="es-MX"/>
        </w:rPr>
        <w:t>Ubicación Geográfica</w:t>
      </w:r>
    </w:p>
    <w:p w14:paraId="077263D4" w14:textId="77777777" w:rsidR="00033598" w:rsidRDefault="00033598" w:rsidP="00033598">
      <w:pPr>
        <w:pStyle w:val="Sinespaciado"/>
        <w:jc w:val="both"/>
        <w:rPr>
          <w:rFonts w:ascii="Arial Narrow" w:hAnsi="Arial Narrow" w:cs="Arial"/>
          <w:sz w:val="24"/>
          <w:szCs w:val="24"/>
          <w:lang w:val="es-MX"/>
        </w:rPr>
      </w:pPr>
    </w:p>
    <w:p w14:paraId="11078938" w14:textId="3C8F9348" w:rsidR="00240C46" w:rsidRDefault="00240C46" w:rsidP="00033598">
      <w:pPr>
        <w:pStyle w:val="Sinespaciado"/>
        <w:jc w:val="both"/>
        <w:rPr>
          <w:rFonts w:ascii="Arial Narrow" w:hAnsi="Arial Narrow" w:cs="Arial"/>
          <w:sz w:val="24"/>
          <w:szCs w:val="24"/>
          <w:lang w:val="es-MX"/>
        </w:rPr>
      </w:pPr>
      <w:r w:rsidRPr="00AB41E4">
        <w:rPr>
          <w:rFonts w:ascii="Arial Narrow" w:hAnsi="Arial Narrow" w:cs="Arial"/>
          <w:sz w:val="24"/>
          <w:szCs w:val="24"/>
          <w:lang w:val="es-MX"/>
        </w:rPr>
        <w:t>Esta unidad de mane</w:t>
      </w:r>
      <w:r>
        <w:rPr>
          <w:rFonts w:ascii="Arial Narrow" w:hAnsi="Arial Narrow" w:cs="Arial"/>
          <w:sz w:val="24"/>
          <w:szCs w:val="24"/>
          <w:lang w:val="es-MX"/>
        </w:rPr>
        <w:t>jo se localiza en el municipio</w:t>
      </w:r>
      <w:r w:rsidRPr="00AB41E4">
        <w:rPr>
          <w:rFonts w:ascii="Arial Narrow" w:hAnsi="Arial Narrow" w:cs="Arial"/>
          <w:sz w:val="24"/>
          <w:szCs w:val="24"/>
          <w:lang w:val="es-MX"/>
        </w:rPr>
        <w:t xml:space="preserve"> de </w:t>
      </w:r>
      <w:r>
        <w:rPr>
          <w:rFonts w:ascii="Arial Narrow" w:hAnsi="Arial Narrow" w:cs="Arial"/>
          <w:sz w:val="24"/>
          <w:szCs w:val="24"/>
          <w:lang w:val="es-MX"/>
        </w:rPr>
        <w:t xml:space="preserve">Cartagena del Chairá </w:t>
      </w:r>
      <w:r w:rsidRPr="00AB41E4">
        <w:rPr>
          <w:rFonts w:ascii="Arial Narrow" w:hAnsi="Arial Narrow" w:cs="Arial"/>
          <w:sz w:val="24"/>
          <w:szCs w:val="24"/>
          <w:lang w:val="es-MX"/>
        </w:rPr>
        <w:t>específicamente en</w:t>
      </w:r>
      <w:r>
        <w:rPr>
          <w:rFonts w:ascii="Arial Narrow" w:hAnsi="Arial Narrow" w:cs="Arial"/>
          <w:sz w:val="24"/>
          <w:szCs w:val="24"/>
          <w:lang w:val="es-MX"/>
        </w:rPr>
        <w:t xml:space="preserve"> </w:t>
      </w:r>
      <w:r w:rsidRPr="00134B25">
        <w:rPr>
          <w:rFonts w:ascii="Arial Narrow" w:eastAsia="Times New Roman" w:hAnsi="Arial Narrow" w:cs="Arial"/>
          <w:color w:val="000000"/>
          <w:sz w:val="24"/>
          <w:szCs w:val="24"/>
          <w:lang w:eastAsia="es-CO"/>
        </w:rPr>
        <w:t>la</w:t>
      </w:r>
      <w:r w:rsidRPr="00134B25">
        <w:rPr>
          <w:rFonts w:ascii="Arial Narrow" w:hAnsi="Arial Narrow" w:cs="Arial"/>
          <w:sz w:val="24"/>
          <w:szCs w:val="24"/>
        </w:rPr>
        <w:t xml:space="preserve"> </w:t>
      </w:r>
      <w:r w:rsidRPr="00134B25">
        <w:rPr>
          <w:rFonts w:ascii="Arial Narrow" w:eastAsia="Times New Roman" w:hAnsi="Arial Narrow" w:cs="Arial"/>
          <w:color w:val="000000"/>
          <w:sz w:val="24"/>
          <w:szCs w:val="24"/>
          <w:lang w:eastAsia="es-CO"/>
        </w:rPr>
        <w:t>Zona Reserva Forestal tipo A</w:t>
      </w:r>
      <w:r>
        <w:rPr>
          <w:rFonts w:ascii="Arial Narrow" w:eastAsia="Times New Roman" w:hAnsi="Arial Narrow" w:cs="Arial"/>
          <w:color w:val="000000"/>
          <w:sz w:val="24"/>
          <w:szCs w:val="24"/>
          <w:lang w:eastAsia="es-CO"/>
        </w:rPr>
        <w:t xml:space="preserve"> - ZRFA</w:t>
      </w:r>
      <w:r w:rsidRPr="00134B25">
        <w:rPr>
          <w:rFonts w:ascii="Arial Narrow" w:eastAsia="Times New Roman" w:hAnsi="Arial Narrow" w:cs="Arial"/>
          <w:color w:val="000000"/>
          <w:sz w:val="24"/>
          <w:szCs w:val="24"/>
          <w:lang w:eastAsia="es-CO"/>
        </w:rPr>
        <w:t>, y las veredas Sunciya M</w:t>
      </w:r>
      <w:r>
        <w:rPr>
          <w:rFonts w:ascii="Arial Narrow" w:eastAsia="Times New Roman" w:hAnsi="Arial Narrow" w:cs="Arial"/>
          <w:color w:val="000000"/>
          <w:sz w:val="24"/>
          <w:szCs w:val="24"/>
          <w:lang w:eastAsia="es-CO"/>
        </w:rPr>
        <w:t xml:space="preserve">edio, Zabaleta Alta, La Ceiba y </w:t>
      </w:r>
      <w:r w:rsidRPr="00134B25">
        <w:rPr>
          <w:rFonts w:ascii="Arial Narrow" w:eastAsia="Times New Roman" w:hAnsi="Arial Narrow" w:cs="Arial"/>
          <w:color w:val="000000"/>
          <w:sz w:val="24"/>
          <w:szCs w:val="24"/>
          <w:lang w:eastAsia="es-CO"/>
        </w:rPr>
        <w:t xml:space="preserve">Villa </w:t>
      </w:r>
      <w:r>
        <w:rPr>
          <w:rFonts w:ascii="Arial Narrow" w:eastAsia="Times New Roman" w:hAnsi="Arial Narrow" w:cs="Arial"/>
          <w:color w:val="000000"/>
          <w:sz w:val="24"/>
          <w:szCs w:val="24"/>
          <w:lang w:eastAsia="es-CO"/>
        </w:rPr>
        <w:t xml:space="preserve">Nueva. </w:t>
      </w:r>
      <w:r w:rsidRPr="00AB41E4">
        <w:rPr>
          <w:rFonts w:ascii="Arial Narrow" w:hAnsi="Arial Narrow" w:cs="Arial"/>
          <w:sz w:val="24"/>
          <w:szCs w:val="24"/>
          <w:lang w:val="es-MX"/>
        </w:rPr>
        <w:t xml:space="preserve">La ubicación geográfica de esta </w:t>
      </w:r>
      <w:r w:rsidR="00033598">
        <w:rPr>
          <w:rFonts w:ascii="Arial Narrow" w:hAnsi="Arial Narrow" w:cs="Arial"/>
          <w:sz w:val="24"/>
          <w:szCs w:val="24"/>
          <w:lang w:val="es-MX"/>
        </w:rPr>
        <w:t>U</w:t>
      </w:r>
      <w:r w:rsidRPr="00AB41E4">
        <w:rPr>
          <w:rFonts w:ascii="Arial Narrow" w:hAnsi="Arial Narrow" w:cs="Arial"/>
          <w:sz w:val="24"/>
          <w:szCs w:val="24"/>
          <w:lang w:val="es-MX"/>
        </w:rPr>
        <w:t xml:space="preserve">nidad de </w:t>
      </w:r>
      <w:r w:rsidR="00033598">
        <w:rPr>
          <w:rFonts w:ascii="Arial Narrow" w:hAnsi="Arial Narrow" w:cs="Arial"/>
          <w:sz w:val="24"/>
          <w:szCs w:val="24"/>
          <w:lang w:val="es-MX"/>
        </w:rPr>
        <w:t>M</w:t>
      </w:r>
      <w:r w:rsidRPr="00AB41E4">
        <w:rPr>
          <w:rFonts w:ascii="Arial Narrow" w:hAnsi="Arial Narrow" w:cs="Arial"/>
          <w:sz w:val="24"/>
          <w:szCs w:val="24"/>
          <w:lang w:val="es-MX"/>
        </w:rPr>
        <w:t xml:space="preserve">anejo </w:t>
      </w:r>
      <w:r w:rsidR="00033598">
        <w:rPr>
          <w:rFonts w:ascii="Arial Narrow" w:hAnsi="Arial Narrow" w:cs="Arial"/>
          <w:sz w:val="24"/>
          <w:szCs w:val="24"/>
          <w:lang w:val="es-MX"/>
        </w:rPr>
        <w:t>F</w:t>
      </w:r>
      <w:r w:rsidRPr="00AB41E4">
        <w:rPr>
          <w:rFonts w:ascii="Arial Narrow" w:hAnsi="Arial Narrow" w:cs="Arial"/>
          <w:sz w:val="24"/>
          <w:szCs w:val="24"/>
          <w:lang w:val="es-MX"/>
        </w:rPr>
        <w:t xml:space="preserve">orestal, se muestran en la </w:t>
      </w:r>
      <w:r>
        <w:rPr>
          <w:rFonts w:ascii="Arial Narrow" w:hAnsi="Arial Narrow" w:cs="Arial"/>
          <w:sz w:val="24"/>
          <w:szCs w:val="24"/>
          <w:lang w:val="es-MX"/>
        </w:rPr>
        <w:t xml:space="preserve">figura 12 y las coordenadas se relaciona en el anexo 4. </w:t>
      </w:r>
    </w:p>
    <w:p w14:paraId="6927F4A5" w14:textId="77777777" w:rsidR="00240C46" w:rsidRDefault="00240C46" w:rsidP="000A30A4">
      <w:pPr>
        <w:pStyle w:val="Sinespaciado"/>
        <w:jc w:val="both"/>
        <w:rPr>
          <w:rFonts w:ascii="Arial Narrow" w:hAnsi="Arial Narrow" w:cs="Arial"/>
          <w:sz w:val="24"/>
          <w:szCs w:val="24"/>
          <w:lang w:val="es-MX"/>
        </w:rPr>
      </w:pPr>
    </w:p>
    <w:p w14:paraId="6397D253" w14:textId="77777777" w:rsidR="00033598" w:rsidRDefault="00033598" w:rsidP="000A30A4">
      <w:pPr>
        <w:spacing w:after="0" w:line="240" w:lineRule="auto"/>
        <w:jc w:val="center"/>
        <w:rPr>
          <w:rFonts w:ascii="Arial Narrow" w:hAnsi="Arial Narrow" w:cs="Arial"/>
          <w:sz w:val="20"/>
          <w:szCs w:val="20"/>
        </w:rPr>
      </w:pPr>
    </w:p>
    <w:p w14:paraId="2DCC0289" w14:textId="77777777" w:rsidR="00033598" w:rsidRDefault="00033598" w:rsidP="000A30A4">
      <w:pPr>
        <w:spacing w:after="0" w:line="240" w:lineRule="auto"/>
        <w:jc w:val="center"/>
        <w:rPr>
          <w:rFonts w:ascii="Arial Narrow" w:hAnsi="Arial Narrow" w:cs="Arial"/>
          <w:sz w:val="20"/>
          <w:szCs w:val="20"/>
        </w:rPr>
      </w:pPr>
    </w:p>
    <w:p w14:paraId="7BCD9BC8" w14:textId="77777777" w:rsidR="00033598" w:rsidRDefault="00033598" w:rsidP="000A30A4">
      <w:pPr>
        <w:spacing w:after="0" w:line="240" w:lineRule="auto"/>
        <w:jc w:val="center"/>
        <w:rPr>
          <w:rFonts w:ascii="Arial Narrow" w:hAnsi="Arial Narrow" w:cs="Arial"/>
          <w:sz w:val="20"/>
          <w:szCs w:val="20"/>
        </w:rPr>
      </w:pPr>
    </w:p>
    <w:p w14:paraId="7A5A3C2E" w14:textId="3EECD05E" w:rsidR="00240C46" w:rsidRPr="00A269F5" w:rsidRDefault="00240C46" w:rsidP="000A30A4">
      <w:pPr>
        <w:spacing w:after="0" w:line="240" w:lineRule="auto"/>
        <w:jc w:val="center"/>
        <w:rPr>
          <w:rFonts w:ascii="Arial Narrow" w:hAnsi="Arial Narrow" w:cs="Arial"/>
          <w:sz w:val="24"/>
          <w:szCs w:val="24"/>
        </w:rPr>
      </w:pPr>
      <w:r w:rsidRPr="00A269F5">
        <w:rPr>
          <w:rFonts w:ascii="Arial Narrow" w:hAnsi="Arial Narrow" w:cs="Arial"/>
          <w:b/>
          <w:bCs/>
          <w:sz w:val="24"/>
          <w:szCs w:val="24"/>
        </w:rPr>
        <w:t>Figura 12.</w:t>
      </w:r>
      <w:r w:rsidRPr="00A269F5">
        <w:rPr>
          <w:rFonts w:ascii="Arial Narrow" w:hAnsi="Arial Narrow" w:cs="Arial"/>
          <w:sz w:val="24"/>
          <w:szCs w:val="24"/>
        </w:rPr>
        <w:t xml:space="preserve">  Mapa de la Unidad de Manejo Forestal 1 </w:t>
      </w:r>
      <w:r w:rsidR="00033598" w:rsidRPr="00A269F5">
        <w:rPr>
          <w:rFonts w:ascii="Arial Narrow" w:hAnsi="Arial Narrow" w:cs="Arial"/>
          <w:sz w:val="24"/>
          <w:szCs w:val="24"/>
        </w:rPr>
        <w:t xml:space="preserve">propuesta para el proyecto GEF </w:t>
      </w:r>
      <w:r w:rsidRPr="00A269F5">
        <w:rPr>
          <w:rFonts w:ascii="Arial Narrow" w:hAnsi="Arial Narrow" w:cs="Arial"/>
          <w:sz w:val="24"/>
          <w:szCs w:val="24"/>
        </w:rPr>
        <w:t>e</w:t>
      </w:r>
      <w:r w:rsidR="00033598" w:rsidRPr="00A269F5">
        <w:rPr>
          <w:rFonts w:ascii="Arial Narrow" w:hAnsi="Arial Narrow" w:cs="Arial"/>
          <w:sz w:val="24"/>
          <w:szCs w:val="24"/>
        </w:rPr>
        <w:t>n</w:t>
      </w:r>
      <w:r w:rsidRPr="00A269F5">
        <w:rPr>
          <w:rFonts w:ascii="Arial Narrow" w:hAnsi="Arial Narrow" w:cs="Arial"/>
          <w:sz w:val="24"/>
          <w:szCs w:val="24"/>
        </w:rPr>
        <w:t xml:space="preserve"> la UOF Yari Cagu</w:t>
      </w:r>
      <w:r w:rsidR="00033598" w:rsidRPr="00A269F5">
        <w:rPr>
          <w:rFonts w:ascii="Arial Narrow" w:hAnsi="Arial Narrow" w:cs="Arial"/>
          <w:sz w:val="24"/>
          <w:szCs w:val="24"/>
        </w:rPr>
        <w:t>án.</w:t>
      </w:r>
    </w:p>
    <w:p w14:paraId="72C39B7B" w14:textId="77777777" w:rsidR="00240C46" w:rsidRPr="00006A94" w:rsidRDefault="00240C46" w:rsidP="000A30A4">
      <w:pPr>
        <w:spacing w:after="0" w:line="240" w:lineRule="auto"/>
        <w:jc w:val="center"/>
        <w:rPr>
          <w:rFonts w:ascii="Arial Narrow" w:hAnsi="Arial Narrow" w:cs="Arial"/>
          <w:sz w:val="20"/>
          <w:szCs w:val="20"/>
        </w:rPr>
      </w:pPr>
      <w:r>
        <w:rPr>
          <w:noProof/>
          <w:lang w:eastAsia="es-CO"/>
        </w:rPr>
        <w:drawing>
          <wp:inline distT="0" distB="0" distL="0" distR="0" wp14:anchorId="7B527A32" wp14:editId="2626D277">
            <wp:extent cx="4585648" cy="3242330"/>
            <wp:effectExtent l="0" t="0" r="5715"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MF1CAQUETA.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92604" cy="3247248"/>
                    </a:xfrm>
                    <a:prstGeom prst="rect">
                      <a:avLst/>
                    </a:prstGeom>
                  </pic:spPr>
                </pic:pic>
              </a:graphicData>
            </a:graphic>
          </wp:inline>
        </w:drawing>
      </w:r>
    </w:p>
    <w:p w14:paraId="5530B7BE" w14:textId="77777777" w:rsidR="00240C46" w:rsidRDefault="00240C46" w:rsidP="000A30A4">
      <w:pPr>
        <w:pStyle w:val="Prrafodelista"/>
        <w:autoSpaceDE w:val="0"/>
        <w:autoSpaceDN w:val="0"/>
        <w:adjustRightInd w:val="0"/>
        <w:spacing w:after="0" w:line="240" w:lineRule="auto"/>
        <w:jc w:val="center"/>
        <w:rPr>
          <w:rFonts w:ascii="Arial Narrow" w:hAnsi="Arial Narrow" w:cs="Arial"/>
          <w:sz w:val="18"/>
          <w:szCs w:val="18"/>
        </w:rPr>
      </w:pPr>
      <w:r w:rsidRPr="00186344">
        <w:rPr>
          <w:rFonts w:ascii="Arial Narrow" w:hAnsi="Arial Narrow" w:cs="Arial"/>
          <w:sz w:val="18"/>
          <w:szCs w:val="18"/>
        </w:rPr>
        <w:t>Fuente: Sistema de Servicios de Información Ambiental Georreferenciado - SSIAG de CORPOAMAZONIA-2020</w:t>
      </w:r>
    </w:p>
    <w:p w14:paraId="4905C9D1" w14:textId="77777777" w:rsidR="00240C46" w:rsidRPr="009C4075" w:rsidRDefault="00240C46" w:rsidP="000A30A4">
      <w:pPr>
        <w:pStyle w:val="Sinespaciado"/>
        <w:jc w:val="both"/>
        <w:rPr>
          <w:rFonts w:ascii="Arial Narrow" w:hAnsi="Arial Narrow" w:cs="Arial"/>
          <w:b/>
          <w:sz w:val="24"/>
          <w:szCs w:val="24"/>
        </w:rPr>
      </w:pPr>
    </w:p>
    <w:p w14:paraId="7E1C2FF0" w14:textId="5FC9EC08" w:rsidR="00240C46" w:rsidRDefault="00240C46" w:rsidP="000A30A4">
      <w:pPr>
        <w:pStyle w:val="Sinespaciado"/>
        <w:numPr>
          <w:ilvl w:val="0"/>
          <w:numId w:val="2"/>
        </w:numPr>
        <w:tabs>
          <w:tab w:val="left" w:pos="2445"/>
        </w:tabs>
        <w:jc w:val="both"/>
        <w:rPr>
          <w:rFonts w:ascii="Arial Narrow" w:hAnsi="Arial Narrow" w:cs="Arial"/>
          <w:b/>
          <w:sz w:val="24"/>
          <w:szCs w:val="24"/>
          <w:lang w:val="es-MX"/>
        </w:rPr>
      </w:pPr>
      <w:r w:rsidRPr="00C4683F">
        <w:rPr>
          <w:rFonts w:ascii="Arial Narrow" w:hAnsi="Arial Narrow" w:cs="Arial"/>
          <w:b/>
          <w:sz w:val="24"/>
          <w:szCs w:val="24"/>
          <w:lang w:val="es-MX"/>
        </w:rPr>
        <w:t>Extensión y límites</w:t>
      </w:r>
      <w:r w:rsidR="00033598">
        <w:rPr>
          <w:rFonts w:ascii="Arial Narrow" w:hAnsi="Arial Narrow" w:cs="Arial"/>
          <w:b/>
          <w:sz w:val="24"/>
          <w:szCs w:val="24"/>
          <w:lang w:val="es-MX"/>
        </w:rPr>
        <w:t>.</w:t>
      </w:r>
    </w:p>
    <w:p w14:paraId="26A618E0" w14:textId="77777777" w:rsidR="00033598" w:rsidRDefault="00033598" w:rsidP="00033598">
      <w:pPr>
        <w:pStyle w:val="Sinespaciado"/>
        <w:tabs>
          <w:tab w:val="left" w:pos="709"/>
        </w:tabs>
        <w:jc w:val="both"/>
        <w:rPr>
          <w:rFonts w:ascii="Arial Narrow" w:hAnsi="Arial Narrow" w:cs="Arial"/>
          <w:sz w:val="24"/>
          <w:szCs w:val="24"/>
          <w:lang w:val="es-MX"/>
        </w:rPr>
      </w:pPr>
    </w:p>
    <w:p w14:paraId="1A68024D" w14:textId="7BF69C95" w:rsidR="00240C46" w:rsidRDefault="00240C46" w:rsidP="00033598">
      <w:pPr>
        <w:pStyle w:val="Sinespaciado"/>
        <w:tabs>
          <w:tab w:val="left" w:pos="709"/>
        </w:tabs>
        <w:jc w:val="both"/>
        <w:rPr>
          <w:rFonts w:ascii="Arial Narrow" w:hAnsi="Arial Narrow" w:cs="Arial"/>
          <w:sz w:val="24"/>
          <w:szCs w:val="24"/>
          <w:lang w:val="es-MX"/>
        </w:rPr>
      </w:pPr>
      <w:r w:rsidRPr="00AB341F">
        <w:rPr>
          <w:rFonts w:ascii="Arial Narrow" w:hAnsi="Arial Narrow" w:cs="Arial"/>
          <w:sz w:val="24"/>
          <w:szCs w:val="24"/>
          <w:lang w:val="es-MX"/>
        </w:rPr>
        <w:t>El</w:t>
      </w:r>
      <w:r w:rsidRPr="001217D0">
        <w:rPr>
          <w:rFonts w:ascii="Arial Narrow" w:hAnsi="Arial Narrow" w:cs="Arial"/>
          <w:sz w:val="24"/>
          <w:szCs w:val="24"/>
          <w:lang w:val="es-MX"/>
        </w:rPr>
        <w:t xml:space="preserve"> área total de la unidad de manejo forestal 1 de la UOF Yari</w:t>
      </w:r>
      <w:r w:rsidR="0092536A">
        <w:rPr>
          <w:rFonts w:ascii="Arial Narrow" w:hAnsi="Arial Narrow" w:cs="Arial"/>
          <w:sz w:val="24"/>
          <w:szCs w:val="24"/>
          <w:lang w:val="es-MX"/>
        </w:rPr>
        <w:t xml:space="preserve"> Caguán</w:t>
      </w:r>
      <w:r w:rsidRPr="001217D0">
        <w:rPr>
          <w:rFonts w:ascii="Arial Narrow" w:hAnsi="Arial Narrow" w:cs="Arial"/>
          <w:sz w:val="24"/>
          <w:szCs w:val="24"/>
          <w:lang w:val="es-MX"/>
        </w:rPr>
        <w:t xml:space="preserve"> corresponde a </w:t>
      </w:r>
      <w:r w:rsidRPr="001217D0">
        <w:rPr>
          <w:rFonts w:ascii="Arial Narrow" w:eastAsia="Times New Roman" w:hAnsi="Arial Narrow" w:cs="Arial"/>
          <w:color w:val="000000"/>
          <w:sz w:val="24"/>
          <w:szCs w:val="24"/>
          <w:lang w:eastAsia="es-CO"/>
        </w:rPr>
        <w:t xml:space="preserve">18.713,04 </w:t>
      </w:r>
      <w:r w:rsidRPr="001217D0">
        <w:rPr>
          <w:rFonts w:ascii="Arial Narrow" w:hAnsi="Arial Narrow" w:cs="Arial"/>
          <w:sz w:val="24"/>
          <w:szCs w:val="24"/>
          <w:lang w:val="es-MX"/>
        </w:rPr>
        <w:t xml:space="preserve">hectáreas, </w:t>
      </w:r>
      <w:r>
        <w:rPr>
          <w:rFonts w:ascii="Arial Narrow" w:hAnsi="Arial Narrow" w:cs="Arial"/>
          <w:sz w:val="24"/>
          <w:szCs w:val="24"/>
          <w:lang w:val="es-MX"/>
        </w:rPr>
        <w:t xml:space="preserve">Para la ZRFA </w:t>
      </w:r>
      <w:r w:rsidRPr="006E0CA9">
        <w:rPr>
          <w:rFonts w:ascii="Arial Narrow" w:hAnsi="Arial Narrow" w:cs="Arial"/>
          <w:sz w:val="24"/>
          <w:szCs w:val="24"/>
          <w:lang w:val="es-MX"/>
        </w:rPr>
        <w:t>1594,6</w:t>
      </w:r>
      <w:r>
        <w:rPr>
          <w:rFonts w:ascii="Arial Narrow" w:hAnsi="Arial Narrow" w:cs="Arial"/>
          <w:sz w:val="24"/>
          <w:szCs w:val="24"/>
          <w:lang w:val="es-MX"/>
        </w:rPr>
        <w:t xml:space="preserve"> hectáreas de </w:t>
      </w:r>
      <w:r w:rsidRPr="006E0CA9">
        <w:rPr>
          <w:rFonts w:ascii="Arial Narrow" w:hAnsi="Arial Narrow" w:cs="Arial"/>
          <w:sz w:val="24"/>
          <w:szCs w:val="24"/>
          <w:lang w:val="es-MX"/>
        </w:rPr>
        <w:t>Bosques de Veg</w:t>
      </w:r>
      <w:r>
        <w:rPr>
          <w:rFonts w:ascii="Arial Narrow" w:hAnsi="Arial Narrow" w:cs="Arial"/>
          <w:sz w:val="24"/>
          <w:szCs w:val="24"/>
          <w:lang w:val="es-MX"/>
        </w:rPr>
        <w:t xml:space="preserve">as de pequeños ríos y quebradas, </w:t>
      </w:r>
      <w:r w:rsidRPr="006E0CA9">
        <w:rPr>
          <w:rFonts w:ascii="Arial Narrow" w:hAnsi="Arial Narrow" w:cs="Arial"/>
          <w:sz w:val="24"/>
          <w:szCs w:val="24"/>
          <w:lang w:val="es-MX"/>
        </w:rPr>
        <w:t>ZRFA</w:t>
      </w:r>
      <w:r>
        <w:rPr>
          <w:rFonts w:ascii="Arial Narrow" w:hAnsi="Arial Narrow" w:cs="Arial"/>
          <w:sz w:val="24"/>
          <w:szCs w:val="24"/>
          <w:lang w:val="es-MX"/>
        </w:rPr>
        <w:t xml:space="preserve"> 12450,9 hectáreas de </w:t>
      </w:r>
      <w:r w:rsidRPr="006E0CA9">
        <w:rPr>
          <w:rFonts w:ascii="Arial Narrow" w:hAnsi="Arial Narrow" w:cs="Arial"/>
          <w:sz w:val="24"/>
          <w:szCs w:val="24"/>
          <w:lang w:val="es-MX"/>
        </w:rPr>
        <w:t xml:space="preserve">Bosque de </w:t>
      </w:r>
      <w:r>
        <w:rPr>
          <w:rFonts w:ascii="Arial Narrow" w:hAnsi="Arial Narrow" w:cs="Arial"/>
          <w:sz w:val="24"/>
          <w:szCs w:val="24"/>
          <w:lang w:val="es-MX"/>
        </w:rPr>
        <w:t>Terrazas fuertemente disectadas, en la vereda Suncill</w:t>
      </w:r>
      <w:r w:rsidRPr="006E0CA9">
        <w:rPr>
          <w:rFonts w:ascii="Arial Narrow" w:hAnsi="Arial Narrow" w:cs="Arial"/>
          <w:sz w:val="24"/>
          <w:szCs w:val="24"/>
          <w:lang w:val="es-MX"/>
        </w:rPr>
        <w:t>a Medio</w:t>
      </w:r>
      <w:r>
        <w:rPr>
          <w:rFonts w:ascii="Arial Narrow" w:hAnsi="Arial Narrow" w:cs="Arial"/>
          <w:sz w:val="24"/>
          <w:szCs w:val="24"/>
          <w:lang w:val="es-MX"/>
        </w:rPr>
        <w:t xml:space="preserve"> 2.097,4 hectáreas de </w:t>
      </w:r>
      <w:r w:rsidRPr="006E0CA9">
        <w:rPr>
          <w:rFonts w:ascii="Arial Narrow" w:hAnsi="Arial Narrow" w:cs="Arial"/>
          <w:sz w:val="24"/>
          <w:szCs w:val="24"/>
          <w:lang w:val="es-MX"/>
        </w:rPr>
        <w:t>Bosque de Terrazas fuertemente disectadas</w:t>
      </w:r>
      <w:r>
        <w:rPr>
          <w:rFonts w:ascii="Arial Narrow" w:hAnsi="Arial Narrow" w:cs="Arial"/>
          <w:sz w:val="24"/>
          <w:szCs w:val="24"/>
          <w:lang w:val="es-MX"/>
        </w:rPr>
        <w:t xml:space="preserve">, en la vereda </w:t>
      </w:r>
      <w:r w:rsidRPr="006E0CA9">
        <w:rPr>
          <w:rFonts w:ascii="Arial Narrow" w:hAnsi="Arial Narrow" w:cs="Arial"/>
          <w:sz w:val="24"/>
          <w:szCs w:val="24"/>
          <w:lang w:val="es-MX"/>
        </w:rPr>
        <w:t>Zabaleta Alta</w:t>
      </w:r>
      <w:r>
        <w:rPr>
          <w:rFonts w:ascii="Arial Narrow" w:hAnsi="Arial Narrow" w:cs="Arial"/>
          <w:sz w:val="24"/>
          <w:szCs w:val="24"/>
          <w:lang w:val="es-MX"/>
        </w:rPr>
        <w:t xml:space="preserve"> </w:t>
      </w:r>
      <w:r w:rsidRPr="006E0CA9">
        <w:rPr>
          <w:rFonts w:ascii="Arial Narrow" w:hAnsi="Arial Narrow" w:cs="Arial"/>
          <w:sz w:val="24"/>
          <w:szCs w:val="24"/>
          <w:lang w:val="es-MX"/>
        </w:rPr>
        <w:t>444,6</w:t>
      </w:r>
      <w:r>
        <w:rPr>
          <w:rFonts w:ascii="Arial Narrow" w:hAnsi="Arial Narrow" w:cs="Arial"/>
          <w:sz w:val="24"/>
          <w:szCs w:val="24"/>
          <w:lang w:val="es-MX"/>
        </w:rPr>
        <w:t xml:space="preserve"> hectáreas de</w:t>
      </w:r>
      <w:r w:rsidRPr="006E0CA9">
        <w:rPr>
          <w:rFonts w:ascii="Arial Narrow" w:hAnsi="Arial Narrow" w:cs="Arial"/>
          <w:sz w:val="24"/>
          <w:szCs w:val="24"/>
          <w:lang w:val="es-MX"/>
        </w:rPr>
        <w:t xml:space="preserve"> Bosque de </w:t>
      </w:r>
      <w:r>
        <w:rPr>
          <w:rFonts w:ascii="Arial Narrow" w:hAnsi="Arial Narrow" w:cs="Arial"/>
          <w:sz w:val="24"/>
          <w:szCs w:val="24"/>
          <w:lang w:val="es-MX"/>
        </w:rPr>
        <w:t xml:space="preserve">Terrazas fuertemente disectadas, en la vereda </w:t>
      </w:r>
      <w:r w:rsidRPr="006E0CA9">
        <w:rPr>
          <w:rFonts w:ascii="Arial Narrow" w:hAnsi="Arial Narrow" w:cs="Arial"/>
          <w:sz w:val="24"/>
          <w:szCs w:val="24"/>
          <w:lang w:val="es-MX"/>
        </w:rPr>
        <w:t>La Ceiba</w:t>
      </w:r>
      <w:r>
        <w:rPr>
          <w:rFonts w:ascii="Arial Narrow" w:hAnsi="Arial Narrow" w:cs="Arial"/>
          <w:sz w:val="24"/>
          <w:szCs w:val="24"/>
          <w:lang w:val="es-MX"/>
        </w:rPr>
        <w:t xml:space="preserve"> 240</w:t>
      </w:r>
      <w:r w:rsidRPr="006E0CA9">
        <w:rPr>
          <w:rFonts w:ascii="Arial Narrow" w:hAnsi="Arial Narrow" w:cs="Arial"/>
          <w:sz w:val="24"/>
          <w:szCs w:val="24"/>
          <w:lang w:val="es-MX"/>
        </w:rPr>
        <w:t>,9</w:t>
      </w:r>
      <w:r>
        <w:rPr>
          <w:rFonts w:ascii="Arial Narrow" w:hAnsi="Arial Narrow" w:cs="Arial"/>
          <w:sz w:val="24"/>
          <w:szCs w:val="24"/>
          <w:lang w:val="es-MX"/>
        </w:rPr>
        <w:t xml:space="preserve"> hectáreas de</w:t>
      </w:r>
      <w:r w:rsidRPr="006E0CA9">
        <w:rPr>
          <w:rFonts w:ascii="Arial Narrow" w:hAnsi="Arial Narrow" w:cs="Arial"/>
          <w:sz w:val="24"/>
          <w:szCs w:val="24"/>
          <w:lang w:val="es-MX"/>
        </w:rPr>
        <w:t xml:space="preserve"> Bosque de </w:t>
      </w:r>
      <w:r>
        <w:rPr>
          <w:rFonts w:ascii="Arial Narrow" w:hAnsi="Arial Narrow" w:cs="Arial"/>
          <w:sz w:val="24"/>
          <w:szCs w:val="24"/>
          <w:lang w:val="es-MX"/>
        </w:rPr>
        <w:t xml:space="preserve">Terrazas fuertemente disectadas y en la vereda </w:t>
      </w:r>
      <w:r w:rsidRPr="006E0CA9">
        <w:rPr>
          <w:rFonts w:ascii="Arial Narrow" w:hAnsi="Arial Narrow" w:cs="Arial"/>
          <w:sz w:val="24"/>
          <w:szCs w:val="24"/>
          <w:lang w:val="es-MX"/>
        </w:rPr>
        <w:t>Villa Nueva</w:t>
      </w:r>
      <w:r>
        <w:rPr>
          <w:rFonts w:ascii="Arial Narrow" w:hAnsi="Arial Narrow" w:cs="Arial"/>
          <w:sz w:val="24"/>
          <w:szCs w:val="24"/>
          <w:lang w:val="es-MX"/>
        </w:rPr>
        <w:t xml:space="preserve"> </w:t>
      </w:r>
      <w:r w:rsidRPr="006E0CA9">
        <w:rPr>
          <w:rFonts w:ascii="Arial Narrow" w:hAnsi="Arial Narrow" w:cs="Arial"/>
          <w:sz w:val="24"/>
          <w:szCs w:val="24"/>
          <w:lang w:val="es-MX"/>
        </w:rPr>
        <w:t>902,6</w:t>
      </w:r>
      <w:r>
        <w:rPr>
          <w:rFonts w:ascii="Arial Narrow" w:hAnsi="Arial Narrow" w:cs="Arial"/>
          <w:sz w:val="24"/>
          <w:szCs w:val="24"/>
          <w:lang w:val="es-MX"/>
        </w:rPr>
        <w:t xml:space="preserve"> hectáreas de</w:t>
      </w:r>
      <w:r w:rsidRPr="006E0CA9">
        <w:rPr>
          <w:rFonts w:ascii="Arial Narrow" w:hAnsi="Arial Narrow" w:cs="Arial"/>
          <w:sz w:val="24"/>
          <w:szCs w:val="24"/>
          <w:lang w:val="es-MX"/>
        </w:rPr>
        <w:t xml:space="preserve"> Bosque de </w:t>
      </w:r>
      <w:r>
        <w:rPr>
          <w:rFonts w:ascii="Arial Narrow" w:hAnsi="Arial Narrow" w:cs="Arial"/>
          <w:sz w:val="24"/>
          <w:szCs w:val="24"/>
          <w:lang w:val="es-MX"/>
        </w:rPr>
        <w:t>Terrazas fuertemente disectadas, con</w:t>
      </w:r>
      <w:r w:rsidRPr="001217D0">
        <w:rPr>
          <w:rFonts w:ascii="Arial Narrow" w:hAnsi="Arial Narrow" w:cs="Arial"/>
          <w:sz w:val="24"/>
          <w:szCs w:val="24"/>
          <w:lang w:val="es-MX"/>
        </w:rPr>
        <w:t xml:space="preserve"> base a la metodología CORINE Land Cover, adaptada para Colombia por el IDEAM.</w:t>
      </w:r>
    </w:p>
    <w:p w14:paraId="232CFE0B" w14:textId="77777777" w:rsidR="00240C46" w:rsidRDefault="00240C46" w:rsidP="000A30A4">
      <w:pPr>
        <w:pStyle w:val="Sinespaciado"/>
        <w:tabs>
          <w:tab w:val="left" w:pos="2445"/>
        </w:tabs>
        <w:jc w:val="both"/>
        <w:rPr>
          <w:rFonts w:ascii="Arial Narrow" w:hAnsi="Arial Narrow" w:cs="Arial"/>
          <w:sz w:val="24"/>
          <w:szCs w:val="24"/>
          <w:lang w:val="es-MX"/>
        </w:rPr>
      </w:pPr>
    </w:p>
    <w:p w14:paraId="101ABD12" w14:textId="40ECD1D1" w:rsidR="00240C46" w:rsidRPr="00033598" w:rsidRDefault="00240C46" w:rsidP="000A30A4">
      <w:pPr>
        <w:spacing w:after="0" w:line="240" w:lineRule="auto"/>
        <w:jc w:val="center"/>
        <w:rPr>
          <w:rFonts w:ascii="Arial Narrow" w:hAnsi="Arial Narrow" w:cs="Arial"/>
          <w:sz w:val="24"/>
          <w:szCs w:val="24"/>
        </w:rPr>
      </w:pPr>
      <w:r w:rsidRPr="00033598">
        <w:rPr>
          <w:rFonts w:ascii="Arial Narrow" w:hAnsi="Arial Narrow" w:cs="Arial"/>
          <w:b/>
          <w:sz w:val="24"/>
          <w:szCs w:val="24"/>
          <w:lang w:val="es-MX"/>
        </w:rPr>
        <w:t>Cuadro 1</w:t>
      </w:r>
      <w:r w:rsidR="005E5183">
        <w:rPr>
          <w:rFonts w:ascii="Arial Narrow" w:hAnsi="Arial Narrow" w:cs="Arial"/>
          <w:b/>
          <w:sz w:val="24"/>
          <w:szCs w:val="24"/>
          <w:lang w:val="es-MX"/>
        </w:rPr>
        <w:t>6</w:t>
      </w:r>
      <w:r w:rsidRPr="00033598">
        <w:rPr>
          <w:rFonts w:ascii="Arial Narrow" w:hAnsi="Arial Narrow" w:cs="Arial"/>
          <w:b/>
          <w:sz w:val="24"/>
          <w:szCs w:val="24"/>
          <w:lang w:val="es-MX"/>
        </w:rPr>
        <w:t>.</w:t>
      </w:r>
      <w:r w:rsidRPr="00033598">
        <w:rPr>
          <w:rFonts w:ascii="Arial Narrow" w:hAnsi="Arial Narrow" w:cs="Arial"/>
          <w:sz w:val="24"/>
          <w:szCs w:val="24"/>
          <w:lang w:val="es-MX"/>
        </w:rPr>
        <w:t xml:space="preserve">  Límites de </w:t>
      </w:r>
      <w:r w:rsidR="00033598">
        <w:rPr>
          <w:rFonts w:ascii="Arial Narrow" w:hAnsi="Arial Narrow" w:cs="Arial"/>
          <w:sz w:val="24"/>
          <w:szCs w:val="24"/>
          <w:lang w:val="es-MX"/>
        </w:rPr>
        <w:t xml:space="preserve">la </w:t>
      </w:r>
      <w:r w:rsidRPr="00033598">
        <w:rPr>
          <w:rFonts w:ascii="Arial Narrow" w:hAnsi="Arial Narrow" w:cs="Arial"/>
          <w:sz w:val="24"/>
          <w:szCs w:val="24"/>
          <w:lang w:val="es-MX"/>
        </w:rPr>
        <w:t>UMF 1</w:t>
      </w:r>
      <w:r w:rsidRPr="00033598">
        <w:rPr>
          <w:rFonts w:ascii="Arial Narrow" w:hAnsi="Arial Narrow" w:cs="Arial"/>
          <w:sz w:val="24"/>
          <w:szCs w:val="24"/>
        </w:rPr>
        <w:t xml:space="preserve"> </w:t>
      </w:r>
      <w:r w:rsidR="00033598" w:rsidRPr="00033598">
        <w:rPr>
          <w:rFonts w:ascii="Arial Narrow" w:hAnsi="Arial Narrow" w:cs="Arial"/>
          <w:sz w:val="24"/>
          <w:szCs w:val="24"/>
        </w:rPr>
        <w:t xml:space="preserve">propuesta para el proyecto GEF 7 </w:t>
      </w:r>
      <w:r w:rsidRPr="00033598">
        <w:rPr>
          <w:rFonts w:ascii="Arial Narrow" w:hAnsi="Arial Narrow" w:cs="Arial"/>
          <w:sz w:val="24"/>
          <w:szCs w:val="24"/>
        </w:rPr>
        <w:t>e</w:t>
      </w:r>
      <w:r w:rsidR="00033598" w:rsidRPr="00033598">
        <w:rPr>
          <w:rFonts w:ascii="Arial Narrow" w:hAnsi="Arial Narrow" w:cs="Arial"/>
          <w:sz w:val="24"/>
          <w:szCs w:val="24"/>
        </w:rPr>
        <w:t>n</w:t>
      </w:r>
      <w:r w:rsidRPr="00033598">
        <w:rPr>
          <w:rFonts w:ascii="Arial Narrow" w:hAnsi="Arial Narrow" w:cs="Arial"/>
          <w:sz w:val="24"/>
          <w:szCs w:val="24"/>
        </w:rPr>
        <w:t xml:space="preserve"> la UOF Yari Cagu</w:t>
      </w:r>
      <w:r w:rsidR="00033598">
        <w:rPr>
          <w:rFonts w:ascii="Arial Narrow" w:hAnsi="Arial Narrow" w:cs="Arial"/>
          <w:sz w:val="24"/>
          <w:szCs w:val="24"/>
        </w:rPr>
        <w:t>á</w:t>
      </w:r>
      <w:r w:rsidRPr="00033598">
        <w:rPr>
          <w:rFonts w:ascii="Arial Narrow" w:hAnsi="Arial Narrow" w:cs="Arial"/>
          <w:sz w:val="24"/>
          <w:szCs w:val="24"/>
        </w:rPr>
        <w: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4893"/>
      </w:tblGrid>
      <w:tr w:rsidR="00240C46" w:rsidRPr="000B233E" w14:paraId="26C3A10F" w14:textId="77777777" w:rsidTr="000A30A4">
        <w:trPr>
          <w:trHeight w:val="227"/>
          <w:jc w:val="center"/>
        </w:trPr>
        <w:tc>
          <w:tcPr>
            <w:tcW w:w="0" w:type="auto"/>
            <w:vAlign w:val="center"/>
          </w:tcPr>
          <w:p w14:paraId="6CD4238B" w14:textId="77777777" w:rsidR="00240C46" w:rsidRPr="009E7DA1" w:rsidRDefault="00240C46" w:rsidP="000A30A4">
            <w:pPr>
              <w:spacing w:after="0" w:line="240" w:lineRule="auto"/>
              <w:jc w:val="center"/>
              <w:rPr>
                <w:rFonts w:ascii="Arial Narrow" w:hAnsi="Arial Narrow" w:cs="Arial"/>
                <w:b/>
                <w:sz w:val="24"/>
                <w:szCs w:val="24"/>
              </w:rPr>
            </w:pPr>
            <w:r w:rsidRPr="009E7DA1">
              <w:rPr>
                <w:rFonts w:ascii="Arial Narrow" w:hAnsi="Arial Narrow" w:cs="Arial"/>
                <w:b/>
                <w:sz w:val="24"/>
                <w:szCs w:val="24"/>
              </w:rPr>
              <w:t>Punto Cardinal</w:t>
            </w:r>
          </w:p>
        </w:tc>
        <w:tc>
          <w:tcPr>
            <w:tcW w:w="0" w:type="auto"/>
            <w:vAlign w:val="center"/>
          </w:tcPr>
          <w:p w14:paraId="21647AB1" w14:textId="77777777" w:rsidR="00240C46" w:rsidRPr="009E7DA1" w:rsidRDefault="00240C46" w:rsidP="000A30A4">
            <w:pPr>
              <w:spacing w:after="0" w:line="240" w:lineRule="auto"/>
              <w:jc w:val="center"/>
              <w:rPr>
                <w:rFonts w:ascii="Arial Narrow" w:hAnsi="Arial Narrow" w:cs="Arial"/>
                <w:b/>
                <w:sz w:val="24"/>
                <w:szCs w:val="24"/>
              </w:rPr>
            </w:pPr>
            <w:r w:rsidRPr="009E7DA1">
              <w:rPr>
                <w:rFonts w:ascii="Arial Narrow" w:hAnsi="Arial Narrow" w:cs="Arial"/>
                <w:b/>
                <w:sz w:val="24"/>
                <w:szCs w:val="24"/>
              </w:rPr>
              <w:t>Límite</w:t>
            </w:r>
          </w:p>
        </w:tc>
      </w:tr>
      <w:tr w:rsidR="00240C46" w:rsidRPr="000B233E" w14:paraId="0EE06813" w14:textId="77777777" w:rsidTr="000A30A4">
        <w:trPr>
          <w:trHeight w:val="227"/>
          <w:jc w:val="center"/>
        </w:trPr>
        <w:tc>
          <w:tcPr>
            <w:tcW w:w="0" w:type="auto"/>
            <w:vAlign w:val="center"/>
          </w:tcPr>
          <w:p w14:paraId="3A067E3D" w14:textId="77777777" w:rsidR="00240C46" w:rsidRPr="000B233E" w:rsidRDefault="00240C46" w:rsidP="000A30A4">
            <w:pPr>
              <w:spacing w:after="0" w:line="240" w:lineRule="auto"/>
              <w:jc w:val="center"/>
              <w:rPr>
                <w:rFonts w:ascii="Arial Narrow" w:hAnsi="Arial Narrow" w:cs="Arial"/>
                <w:sz w:val="20"/>
                <w:szCs w:val="20"/>
              </w:rPr>
            </w:pPr>
            <w:r w:rsidRPr="000B233E">
              <w:rPr>
                <w:rFonts w:ascii="Arial Narrow" w:hAnsi="Arial Narrow" w:cs="Arial"/>
                <w:sz w:val="20"/>
                <w:szCs w:val="20"/>
              </w:rPr>
              <w:t>NOR-OESTE</w:t>
            </w:r>
          </w:p>
        </w:tc>
        <w:tc>
          <w:tcPr>
            <w:tcW w:w="0" w:type="auto"/>
            <w:vAlign w:val="center"/>
          </w:tcPr>
          <w:p w14:paraId="2625B012" w14:textId="77777777" w:rsidR="00240C46" w:rsidRPr="000B233E" w:rsidRDefault="00240C46" w:rsidP="000A30A4">
            <w:pPr>
              <w:spacing w:after="0" w:line="240" w:lineRule="auto"/>
              <w:jc w:val="center"/>
              <w:rPr>
                <w:rFonts w:ascii="Arial Narrow" w:hAnsi="Arial Narrow" w:cs="Arial"/>
                <w:sz w:val="20"/>
                <w:szCs w:val="20"/>
              </w:rPr>
            </w:pPr>
            <w:r w:rsidRPr="000B233E">
              <w:rPr>
                <w:rFonts w:ascii="Arial Narrow" w:eastAsia="Times New Roman" w:hAnsi="Arial Narrow" w:cs="Arial"/>
                <w:color w:val="000000"/>
                <w:sz w:val="20"/>
                <w:szCs w:val="20"/>
                <w:lang w:eastAsia="es-CO"/>
              </w:rPr>
              <w:t>Zona Reserva Forestal</w:t>
            </w:r>
            <w:r>
              <w:rPr>
                <w:rFonts w:ascii="Arial Narrow" w:eastAsia="Times New Roman" w:hAnsi="Arial Narrow" w:cs="Arial"/>
                <w:color w:val="000000"/>
                <w:sz w:val="20"/>
                <w:szCs w:val="20"/>
                <w:lang w:eastAsia="es-CO"/>
              </w:rPr>
              <w:t xml:space="preserve"> Ley 2</w:t>
            </w:r>
            <w:r w:rsidRPr="00B752A6">
              <w:rPr>
                <w:rFonts w:ascii="Arial Narrow" w:eastAsia="Times New Roman" w:hAnsi="Arial Narrow" w:cs="Arial"/>
                <w:color w:val="000000"/>
                <w:sz w:val="20"/>
                <w:szCs w:val="20"/>
                <w:vertAlign w:val="superscript"/>
                <w:lang w:eastAsia="es-CO"/>
              </w:rPr>
              <w:t>da</w:t>
            </w:r>
            <w:r w:rsidRPr="000B233E">
              <w:rPr>
                <w:rFonts w:ascii="Arial Narrow" w:eastAsia="Times New Roman" w:hAnsi="Arial Narrow" w:cs="Arial"/>
                <w:color w:val="000000"/>
                <w:sz w:val="20"/>
                <w:szCs w:val="20"/>
                <w:lang w:eastAsia="es-CO"/>
              </w:rPr>
              <w:t xml:space="preserve"> tipo A - ZRFA</w:t>
            </w:r>
          </w:p>
        </w:tc>
      </w:tr>
      <w:tr w:rsidR="00240C46" w:rsidRPr="000B233E" w14:paraId="13E58A8C" w14:textId="77777777" w:rsidTr="000A30A4">
        <w:trPr>
          <w:trHeight w:val="227"/>
          <w:jc w:val="center"/>
        </w:trPr>
        <w:tc>
          <w:tcPr>
            <w:tcW w:w="0" w:type="auto"/>
            <w:vAlign w:val="center"/>
          </w:tcPr>
          <w:p w14:paraId="520569F5" w14:textId="77777777" w:rsidR="00240C46" w:rsidRPr="000B233E" w:rsidRDefault="00240C46" w:rsidP="000A30A4">
            <w:pPr>
              <w:spacing w:after="0" w:line="240" w:lineRule="auto"/>
              <w:jc w:val="center"/>
              <w:rPr>
                <w:rFonts w:ascii="Arial Narrow" w:hAnsi="Arial Narrow" w:cs="Arial"/>
                <w:sz w:val="20"/>
                <w:szCs w:val="20"/>
              </w:rPr>
            </w:pPr>
            <w:r w:rsidRPr="000B233E">
              <w:rPr>
                <w:rFonts w:ascii="Arial Narrow" w:hAnsi="Arial Narrow" w:cs="Arial"/>
                <w:sz w:val="20"/>
                <w:szCs w:val="20"/>
              </w:rPr>
              <w:t>NORTE</w:t>
            </w:r>
          </w:p>
        </w:tc>
        <w:tc>
          <w:tcPr>
            <w:tcW w:w="0" w:type="auto"/>
            <w:vAlign w:val="center"/>
          </w:tcPr>
          <w:p w14:paraId="34BEB9AA" w14:textId="77777777" w:rsidR="00240C46" w:rsidRPr="000B233E" w:rsidRDefault="00240C46" w:rsidP="000A30A4">
            <w:pPr>
              <w:spacing w:after="0" w:line="240" w:lineRule="auto"/>
              <w:jc w:val="center"/>
              <w:rPr>
                <w:rFonts w:ascii="Arial Narrow" w:hAnsi="Arial Narrow" w:cs="Arial"/>
                <w:sz w:val="20"/>
                <w:szCs w:val="20"/>
              </w:rPr>
            </w:pPr>
            <w:r>
              <w:rPr>
                <w:rFonts w:ascii="Arial Narrow" w:eastAsia="Times New Roman" w:hAnsi="Arial Narrow" w:cs="Arial"/>
                <w:color w:val="000000"/>
                <w:sz w:val="20"/>
                <w:szCs w:val="20"/>
                <w:lang w:eastAsia="es-CO"/>
              </w:rPr>
              <w:t>Vereda Zabaleta Alta</w:t>
            </w:r>
          </w:p>
        </w:tc>
      </w:tr>
      <w:tr w:rsidR="00240C46" w:rsidRPr="000B233E" w14:paraId="243B93DD" w14:textId="77777777" w:rsidTr="000A30A4">
        <w:trPr>
          <w:trHeight w:val="227"/>
          <w:jc w:val="center"/>
        </w:trPr>
        <w:tc>
          <w:tcPr>
            <w:tcW w:w="0" w:type="auto"/>
            <w:vAlign w:val="center"/>
          </w:tcPr>
          <w:p w14:paraId="6800E3E4" w14:textId="77777777" w:rsidR="00240C46" w:rsidRPr="000B233E" w:rsidRDefault="00240C46" w:rsidP="000A30A4">
            <w:pPr>
              <w:spacing w:after="0" w:line="240" w:lineRule="auto"/>
              <w:jc w:val="center"/>
              <w:rPr>
                <w:rFonts w:ascii="Arial Narrow" w:hAnsi="Arial Narrow" w:cs="Arial"/>
                <w:sz w:val="20"/>
                <w:szCs w:val="20"/>
              </w:rPr>
            </w:pPr>
            <w:r w:rsidRPr="000B233E">
              <w:rPr>
                <w:rFonts w:ascii="Arial Narrow" w:hAnsi="Arial Narrow" w:cs="Arial"/>
                <w:sz w:val="20"/>
                <w:szCs w:val="20"/>
              </w:rPr>
              <w:t>NOR-ESTE</w:t>
            </w:r>
          </w:p>
        </w:tc>
        <w:tc>
          <w:tcPr>
            <w:tcW w:w="0" w:type="auto"/>
            <w:vAlign w:val="center"/>
          </w:tcPr>
          <w:p w14:paraId="0533832A" w14:textId="77777777" w:rsidR="00240C46" w:rsidRPr="000B233E" w:rsidRDefault="00240C46" w:rsidP="000A30A4">
            <w:pPr>
              <w:spacing w:after="0" w:line="240" w:lineRule="auto"/>
              <w:jc w:val="center"/>
              <w:rPr>
                <w:rFonts w:ascii="Arial Narrow" w:hAnsi="Arial Narrow" w:cs="Arial"/>
                <w:sz w:val="20"/>
                <w:szCs w:val="20"/>
              </w:rPr>
            </w:pPr>
            <w:r>
              <w:rPr>
                <w:rFonts w:ascii="Arial Narrow" w:hAnsi="Arial Narrow" w:cs="Arial"/>
                <w:sz w:val="20"/>
                <w:szCs w:val="20"/>
              </w:rPr>
              <w:t>Vereda Villa Nueva y La Ceiba</w:t>
            </w:r>
          </w:p>
        </w:tc>
      </w:tr>
      <w:tr w:rsidR="00240C46" w:rsidRPr="000B233E" w14:paraId="7FD23333" w14:textId="77777777" w:rsidTr="000A30A4">
        <w:trPr>
          <w:trHeight w:val="227"/>
          <w:jc w:val="center"/>
        </w:trPr>
        <w:tc>
          <w:tcPr>
            <w:tcW w:w="0" w:type="auto"/>
            <w:vAlign w:val="center"/>
          </w:tcPr>
          <w:p w14:paraId="1CA44234" w14:textId="77777777" w:rsidR="00240C46" w:rsidRPr="000B233E" w:rsidRDefault="00240C46" w:rsidP="000A30A4">
            <w:pPr>
              <w:spacing w:after="0" w:line="240" w:lineRule="auto"/>
              <w:jc w:val="center"/>
              <w:rPr>
                <w:rFonts w:ascii="Arial Narrow" w:hAnsi="Arial Narrow" w:cs="Arial"/>
                <w:sz w:val="20"/>
                <w:szCs w:val="20"/>
              </w:rPr>
            </w:pPr>
            <w:r w:rsidRPr="000B233E">
              <w:rPr>
                <w:rFonts w:ascii="Arial Narrow" w:hAnsi="Arial Narrow" w:cs="Arial"/>
                <w:sz w:val="20"/>
                <w:szCs w:val="20"/>
              </w:rPr>
              <w:t>SUR</w:t>
            </w:r>
          </w:p>
        </w:tc>
        <w:tc>
          <w:tcPr>
            <w:tcW w:w="0" w:type="auto"/>
            <w:vAlign w:val="center"/>
          </w:tcPr>
          <w:p w14:paraId="648C9237" w14:textId="77777777" w:rsidR="00240C46" w:rsidRPr="000B233E" w:rsidRDefault="00240C46" w:rsidP="000A30A4">
            <w:pPr>
              <w:spacing w:after="0" w:line="240" w:lineRule="auto"/>
              <w:jc w:val="center"/>
              <w:rPr>
                <w:rFonts w:ascii="Arial Narrow" w:hAnsi="Arial Narrow" w:cs="Arial"/>
                <w:sz w:val="20"/>
                <w:szCs w:val="20"/>
              </w:rPr>
            </w:pPr>
            <w:r>
              <w:rPr>
                <w:rFonts w:ascii="Arial Narrow" w:hAnsi="Arial Narrow" w:cs="Arial"/>
                <w:sz w:val="20"/>
                <w:szCs w:val="20"/>
              </w:rPr>
              <w:t>Río Suncilla y la Faja paralela del Rio Suncilla</w:t>
            </w:r>
          </w:p>
        </w:tc>
      </w:tr>
      <w:tr w:rsidR="00240C46" w:rsidRPr="000B233E" w14:paraId="34F8637C" w14:textId="77777777" w:rsidTr="000A30A4">
        <w:trPr>
          <w:trHeight w:val="227"/>
          <w:jc w:val="center"/>
        </w:trPr>
        <w:tc>
          <w:tcPr>
            <w:tcW w:w="0" w:type="auto"/>
            <w:vAlign w:val="center"/>
          </w:tcPr>
          <w:p w14:paraId="3E0328F5" w14:textId="77777777" w:rsidR="00240C46" w:rsidRPr="000B233E" w:rsidRDefault="00240C46" w:rsidP="000A30A4">
            <w:pPr>
              <w:spacing w:after="0" w:line="240" w:lineRule="auto"/>
              <w:jc w:val="center"/>
              <w:rPr>
                <w:rFonts w:ascii="Arial Narrow" w:hAnsi="Arial Narrow" w:cs="Arial"/>
                <w:sz w:val="20"/>
                <w:szCs w:val="20"/>
              </w:rPr>
            </w:pPr>
            <w:r w:rsidRPr="000B233E">
              <w:rPr>
                <w:rFonts w:ascii="Arial Narrow" w:hAnsi="Arial Narrow" w:cs="Arial"/>
                <w:sz w:val="20"/>
                <w:szCs w:val="20"/>
              </w:rPr>
              <w:t>SUR-OESTE</w:t>
            </w:r>
          </w:p>
        </w:tc>
        <w:tc>
          <w:tcPr>
            <w:tcW w:w="0" w:type="auto"/>
            <w:vAlign w:val="center"/>
          </w:tcPr>
          <w:p w14:paraId="1A471B8B" w14:textId="77777777" w:rsidR="00240C46" w:rsidRPr="000B233E" w:rsidRDefault="00240C46" w:rsidP="000A30A4">
            <w:pPr>
              <w:spacing w:after="0" w:line="240" w:lineRule="auto"/>
              <w:jc w:val="center"/>
              <w:rPr>
                <w:rFonts w:ascii="Arial Narrow" w:hAnsi="Arial Narrow" w:cs="Arial"/>
                <w:sz w:val="20"/>
                <w:szCs w:val="20"/>
              </w:rPr>
            </w:pPr>
            <w:r>
              <w:rPr>
                <w:rFonts w:ascii="Arial Narrow" w:hAnsi="Arial Narrow" w:cs="Arial"/>
                <w:sz w:val="20"/>
                <w:szCs w:val="20"/>
              </w:rPr>
              <w:t>Suncilla medio, el Río Suncilla y la Faja paralela del Rio Suncilla</w:t>
            </w:r>
          </w:p>
        </w:tc>
      </w:tr>
      <w:tr w:rsidR="00240C46" w:rsidRPr="000B233E" w14:paraId="64FCC853" w14:textId="77777777" w:rsidTr="000A30A4">
        <w:trPr>
          <w:trHeight w:val="227"/>
          <w:jc w:val="center"/>
        </w:trPr>
        <w:tc>
          <w:tcPr>
            <w:tcW w:w="0" w:type="auto"/>
            <w:vAlign w:val="center"/>
          </w:tcPr>
          <w:p w14:paraId="380D6A88" w14:textId="77777777" w:rsidR="00240C46" w:rsidRPr="000B233E" w:rsidRDefault="00240C46" w:rsidP="000A30A4">
            <w:pPr>
              <w:spacing w:after="0" w:line="240" w:lineRule="auto"/>
              <w:jc w:val="center"/>
              <w:rPr>
                <w:rFonts w:ascii="Arial Narrow" w:hAnsi="Arial Narrow" w:cs="Arial"/>
                <w:sz w:val="20"/>
                <w:szCs w:val="20"/>
              </w:rPr>
            </w:pPr>
            <w:r w:rsidRPr="000B233E">
              <w:rPr>
                <w:rFonts w:ascii="Arial Narrow" w:hAnsi="Arial Narrow" w:cs="Arial"/>
                <w:sz w:val="20"/>
                <w:szCs w:val="20"/>
              </w:rPr>
              <w:t>SUR-ESTE</w:t>
            </w:r>
          </w:p>
        </w:tc>
        <w:tc>
          <w:tcPr>
            <w:tcW w:w="0" w:type="auto"/>
            <w:vAlign w:val="center"/>
          </w:tcPr>
          <w:p w14:paraId="75BCBF1E" w14:textId="77777777" w:rsidR="00240C46" w:rsidRPr="000B233E" w:rsidRDefault="00240C46" w:rsidP="000A30A4">
            <w:pPr>
              <w:spacing w:after="0" w:line="240" w:lineRule="auto"/>
              <w:jc w:val="center"/>
              <w:rPr>
                <w:rFonts w:ascii="Arial Narrow" w:hAnsi="Arial Narrow" w:cs="Arial"/>
                <w:sz w:val="20"/>
                <w:szCs w:val="20"/>
              </w:rPr>
            </w:pPr>
            <w:r>
              <w:rPr>
                <w:rFonts w:ascii="Arial Narrow" w:hAnsi="Arial Narrow" w:cs="Arial"/>
                <w:sz w:val="20"/>
                <w:szCs w:val="20"/>
              </w:rPr>
              <w:t>Vereda Suncilla Medio</w:t>
            </w:r>
          </w:p>
        </w:tc>
      </w:tr>
    </w:tbl>
    <w:p w14:paraId="509DFDAE" w14:textId="77777777" w:rsidR="00240C46" w:rsidRDefault="00240C46" w:rsidP="000A30A4">
      <w:pPr>
        <w:autoSpaceDE w:val="0"/>
        <w:autoSpaceDN w:val="0"/>
        <w:adjustRightInd w:val="0"/>
        <w:spacing w:after="0" w:line="240" w:lineRule="auto"/>
        <w:jc w:val="both"/>
        <w:rPr>
          <w:rFonts w:ascii="Arial Narrow" w:hAnsi="Arial Narrow" w:cs="Arial"/>
          <w:b/>
          <w:sz w:val="24"/>
          <w:szCs w:val="24"/>
          <w:lang w:val="es-ES" w:eastAsia="es-ES"/>
        </w:rPr>
      </w:pPr>
    </w:p>
    <w:p w14:paraId="72EA9A3F" w14:textId="085FBD2E" w:rsidR="00240C46" w:rsidRPr="00033598" w:rsidRDefault="00240C46" w:rsidP="00A805A3">
      <w:pPr>
        <w:pStyle w:val="Prrafodelista"/>
        <w:numPr>
          <w:ilvl w:val="0"/>
          <w:numId w:val="2"/>
        </w:numPr>
        <w:autoSpaceDE w:val="0"/>
        <w:autoSpaceDN w:val="0"/>
        <w:adjustRightInd w:val="0"/>
        <w:spacing w:after="0" w:line="240" w:lineRule="auto"/>
        <w:jc w:val="both"/>
        <w:rPr>
          <w:rFonts w:ascii="Arial Narrow" w:hAnsi="Arial Narrow" w:cs="Arial"/>
          <w:b/>
          <w:sz w:val="24"/>
          <w:szCs w:val="24"/>
          <w:lang w:val="es-ES" w:eastAsia="es-ES"/>
        </w:rPr>
      </w:pPr>
      <w:r w:rsidRPr="00033598">
        <w:rPr>
          <w:rFonts w:ascii="Arial Narrow" w:hAnsi="Arial Narrow" w:cs="Arial"/>
          <w:b/>
          <w:sz w:val="24"/>
          <w:szCs w:val="24"/>
          <w:lang w:val="es-ES" w:eastAsia="es-ES"/>
        </w:rPr>
        <w:t xml:space="preserve">Población: </w:t>
      </w:r>
      <w:r w:rsidRPr="00033598">
        <w:rPr>
          <w:rFonts w:ascii="Arial Narrow" w:hAnsi="Arial Narrow" w:cs="Arial"/>
          <w:sz w:val="24"/>
          <w:szCs w:val="24"/>
          <w:lang w:val="es-ES" w:eastAsia="es-ES"/>
        </w:rPr>
        <w:t>La población para la UMF 1 es en promedio de</w:t>
      </w:r>
      <w:r w:rsidRPr="00033598">
        <w:rPr>
          <w:rFonts w:ascii="Arial Narrow" w:hAnsi="Arial Narrow" w:cs="Arial"/>
          <w:b/>
          <w:sz w:val="24"/>
          <w:szCs w:val="24"/>
          <w:lang w:val="es-ES" w:eastAsia="es-ES"/>
        </w:rPr>
        <w:t xml:space="preserve"> </w:t>
      </w:r>
      <w:r w:rsidRPr="00033598">
        <w:rPr>
          <w:rFonts w:ascii="Arial Narrow" w:hAnsi="Arial Narrow" w:cs="Arial"/>
          <w:sz w:val="24"/>
          <w:szCs w:val="24"/>
          <w:lang w:val="es-ES" w:eastAsia="es-ES"/>
        </w:rPr>
        <w:t>50 a 70 personas adultas en cada vereda</w:t>
      </w:r>
      <w:r w:rsidRPr="00033598">
        <w:rPr>
          <w:rFonts w:ascii="Arial Narrow" w:hAnsi="Arial Narrow" w:cs="Arial"/>
          <w:b/>
          <w:sz w:val="24"/>
          <w:szCs w:val="24"/>
          <w:lang w:val="es-ES" w:eastAsia="es-ES"/>
        </w:rPr>
        <w:t xml:space="preserve"> </w:t>
      </w:r>
      <w:r w:rsidRPr="00033598">
        <w:rPr>
          <w:rFonts w:ascii="Arial Narrow" w:hAnsi="Arial Narrow" w:cs="Arial"/>
          <w:sz w:val="24"/>
          <w:szCs w:val="24"/>
          <w:lang w:val="es-ES" w:eastAsia="es-ES"/>
        </w:rPr>
        <w:t>aproximadamente</w:t>
      </w:r>
      <w:r w:rsidRPr="00033598">
        <w:rPr>
          <w:rFonts w:ascii="Arial Narrow" w:hAnsi="Arial Narrow" w:cs="Arial"/>
          <w:b/>
          <w:sz w:val="24"/>
          <w:szCs w:val="24"/>
          <w:lang w:val="es-ES" w:eastAsia="es-ES"/>
        </w:rPr>
        <w:t>.</w:t>
      </w:r>
    </w:p>
    <w:p w14:paraId="2D2C4532" w14:textId="77777777" w:rsidR="00240C46" w:rsidRDefault="00240C46" w:rsidP="000A30A4">
      <w:pPr>
        <w:autoSpaceDE w:val="0"/>
        <w:autoSpaceDN w:val="0"/>
        <w:adjustRightInd w:val="0"/>
        <w:spacing w:after="0" w:line="240" w:lineRule="auto"/>
        <w:jc w:val="both"/>
        <w:rPr>
          <w:rFonts w:ascii="Arial Narrow" w:hAnsi="Arial Narrow" w:cs="Arial"/>
          <w:b/>
          <w:sz w:val="24"/>
          <w:szCs w:val="24"/>
          <w:lang w:val="es-ES" w:eastAsia="es-ES"/>
        </w:rPr>
      </w:pPr>
    </w:p>
    <w:p w14:paraId="16674EA2" w14:textId="77777777" w:rsidR="00240C46" w:rsidRDefault="00240C46" w:rsidP="000A30A4">
      <w:pPr>
        <w:pStyle w:val="Prrafodelista"/>
        <w:numPr>
          <w:ilvl w:val="0"/>
          <w:numId w:val="2"/>
        </w:numPr>
        <w:autoSpaceDE w:val="0"/>
        <w:autoSpaceDN w:val="0"/>
        <w:adjustRightInd w:val="0"/>
        <w:spacing w:after="0" w:line="240" w:lineRule="auto"/>
        <w:jc w:val="both"/>
        <w:rPr>
          <w:rFonts w:ascii="Arial Narrow" w:hAnsi="Arial Narrow" w:cs="Arial"/>
          <w:color w:val="000000"/>
          <w:sz w:val="24"/>
          <w:szCs w:val="24"/>
        </w:rPr>
      </w:pPr>
      <w:r w:rsidRPr="001D0D7F">
        <w:rPr>
          <w:rFonts w:ascii="Arial Narrow" w:hAnsi="Arial Narrow" w:cs="Arial"/>
          <w:b/>
          <w:bCs/>
          <w:sz w:val="24"/>
          <w:szCs w:val="24"/>
        </w:rPr>
        <w:lastRenderedPageBreak/>
        <w:t>Organizaciones:</w:t>
      </w:r>
      <w:r w:rsidRPr="001D0D7F">
        <w:rPr>
          <w:rFonts w:ascii="Arial Narrow" w:hAnsi="Arial Narrow" w:cs="Arial"/>
          <w:color w:val="000000"/>
          <w:sz w:val="24"/>
          <w:szCs w:val="24"/>
        </w:rPr>
        <w:t xml:space="preserve"> </w:t>
      </w:r>
    </w:p>
    <w:p w14:paraId="14404A90" w14:textId="77777777" w:rsidR="00240C46" w:rsidRPr="001D0D7F" w:rsidRDefault="00240C46" w:rsidP="000A30A4">
      <w:pPr>
        <w:pStyle w:val="Prrafodelista"/>
        <w:autoSpaceDE w:val="0"/>
        <w:autoSpaceDN w:val="0"/>
        <w:adjustRightInd w:val="0"/>
        <w:spacing w:after="0" w:line="240" w:lineRule="auto"/>
        <w:jc w:val="both"/>
        <w:rPr>
          <w:rFonts w:ascii="Arial Narrow" w:hAnsi="Arial Narrow" w:cs="Arial"/>
          <w:color w:val="000000"/>
          <w:sz w:val="24"/>
          <w:szCs w:val="24"/>
        </w:rPr>
      </w:pPr>
      <w:r>
        <w:rPr>
          <w:rFonts w:ascii="Arial Narrow" w:hAnsi="Arial Narrow" w:cs="Arial"/>
          <w:color w:val="000000"/>
          <w:sz w:val="24"/>
          <w:szCs w:val="24"/>
        </w:rPr>
        <w:t>E</w:t>
      </w:r>
      <w:r w:rsidRPr="001D0D7F">
        <w:rPr>
          <w:rFonts w:ascii="Arial Narrow" w:hAnsi="Arial Narrow" w:cs="Arial"/>
          <w:color w:val="000000"/>
          <w:sz w:val="24"/>
          <w:szCs w:val="24"/>
        </w:rPr>
        <w:t xml:space="preserve">n la jurisdicción de la UMF 1 se encuentra presente la Junta de acción comunal para cada vereda. </w:t>
      </w:r>
    </w:p>
    <w:p w14:paraId="01792226" w14:textId="77777777" w:rsidR="00240C46" w:rsidRPr="00157EEE" w:rsidRDefault="00240C46" w:rsidP="000A30A4">
      <w:pPr>
        <w:autoSpaceDE w:val="0"/>
        <w:autoSpaceDN w:val="0"/>
        <w:adjustRightInd w:val="0"/>
        <w:spacing w:after="0" w:line="240" w:lineRule="auto"/>
        <w:jc w:val="both"/>
        <w:rPr>
          <w:rFonts w:ascii="Arial Narrow" w:hAnsi="Arial Narrow" w:cs="Arial"/>
          <w:b/>
          <w:sz w:val="24"/>
          <w:szCs w:val="24"/>
          <w:lang w:val="es-ES" w:eastAsia="es-ES"/>
        </w:rPr>
      </w:pPr>
    </w:p>
    <w:p w14:paraId="048D4F49" w14:textId="77777777" w:rsidR="00240C46" w:rsidRPr="005731F9" w:rsidRDefault="00240C46" w:rsidP="000A30A4">
      <w:pPr>
        <w:pStyle w:val="Prrafodelista"/>
        <w:numPr>
          <w:ilvl w:val="0"/>
          <w:numId w:val="2"/>
        </w:numPr>
        <w:autoSpaceDE w:val="0"/>
        <w:autoSpaceDN w:val="0"/>
        <w:adjustRightInd w:val="0"/>
        <w:spacing w:after="0" w:line="240" w:lineRule="auto"/>
        <w:jc w:val="both"/>
        <w:rPr>
          <w:rFonts w:ascii="Arial Narrow" w:hAnsi="Arial Narrow" w:cs="Arial"/>
          <w:sz w:val="24"/>
          <w:szCs w:val="24"/>
          <w:lang w:val="es-ES" w:eastAsia="es-ES"/>
        </w:rPr>
      </w:pPr>
      <w:r w:rsidRPr="005731F9">
        <w:rPr>
          <w:rFonts w:ascii="Arial Narrow" w:hAnsi="Arial Narrow" w:cs="Arial"/>
          <w:b/>
          <w:sz w:val="24"/>
          <w:szCs w:val="24"/>
          <w:lang w:val="es-ES" w:eastAsia="es-ES"/>
        </w:rPr>
        <w:t xml:space="preserve">Actividades productivas: </w:t>
      </w:r>
    </w:p>
    <w:p w14:paraId="6AB91CD1" w14:textId="77777777" w:rsidR="00033598" w:rsidRDefault="00033598" w:rsidP="00033598">
      <w:pPr>
        <w:autoSpaceDE w:val="0"/>
        <w:autoSpaceDN w:val="0"/>
        <w:adjustRightInd w:val="0"/>
        <w:spacing w:after="0" w:line="240" w:lineRule="auto"/>
        <w:jc w:val="both"/>
        <w:rPr>
          <w:rFonts w:ascii="Arial Narrow" w:hAnsi="Arial Narrow" w:cs="Arial"/>
          <w:sz w:val="24"/>
          <w:szCs w:val="24"/>
          <w:lang w:val="es-ES" w:eastAsia="es-ES"/>
        </w:rPr>
      </w:pPr>
    </w:p>
    <w:p w14:paraId="3C274E61" w14:textId="0F3B22F7" w:rsidR="00240C46" w:rsidRPr="00033598" w:rsidRDefault="00240C46" w:rsidP="00033598">
      <w:pPr>
        <w:autoSpaceDE w:val="0"/>
        <w:autoSpaceDN w:val="0"/>
        <w:adjustRightInd w:val="0"/>
        <w:spacing w:after="0" w:line="240" w:lineRule="auto"/>
        <w:jc w:val="both"/>
        <w:rPr>
          <w:rFonts w:ascii="Arial Narrow" w:hAnsi="Arial Narrow" w:cs="Arial"/>
          <w:sz w:val="24"/>
          <w:szCs w:val="24"/>
          <w:lang w:val="es-ES" w:eastAsia="es-ES"/>
        </w:rPr>
      </w:pPr>
      <w:r w:rsidRPr="00033598">
        <w:rPr>
          <w:rFonts w:ascii="Arial Narrow" w:hAnsi="Arial Narrow" w:cs="Arial"/>
          <w:sz w:val="24"/>
          <w:szCs w:val="24"/>
          <w:lang w:val="es-ES" w:eastAsia="es-ES"/>
        </w:rPr>
        <w:t xml:space="preserve">La implementación de la ganadería es una de las actividades que desarrollan en primera medida, además en las veredas La Ceiba y Villa Nueva se está iniciando con la producción de caña para producción de panela, y en Suncilla medio está la intervención de JEF Corazón de la Amazonia y del programa de Visión Amazonía desarrollando actividades con los núcleos de desarrollo forestal. </w:t>
      </w:r>
    </w:p>
    <w:p w14:paraId="5D922E85" w14:textId="77777777" w:rsidR="00240C46" w:rsidRDefault="00240C46" w:rsidP="000A30A4">
      <w:pPr>
        <w:autoSpaceDE w:val="0"/>
        <w:autoSpaceDN w:val="0"/>
        <w:adjustRightInd w:val="0"/>
        <w:spacing w:after="0" w:line="240" w:lineRule="auto"/>
        <w:jc w:val="both"/>
        <w:rPr>
          <w:rFonts w:ascii="Arial Narrow" w:hAnsi="Arial Narrow" w:cs="Arial"/>
          <w:b/>
          <w:sz w:val="24"/>
          <w:szCs w:val="24"/>
          <w:lang w:val="es-ES" w:eastAsia="es-ES"/>
        </w:rPr>
      </w:pPr>
    </w:p>
    <w:p w14:paraId="4C0F94C9" w14:textId="77777777" w:rsidR="00240C46" w:rsidRDefault="00240C46" w:rsidP="000A30A4">
      <w:pPr>
        <w:autoSpaceDE w:val="0"/>
        <w:autoSpaceDN w:val="0"/>
        <w:adjustRightInd w:val="0"/>
        <w:spacing w:after="0" w:line="240" w:lineRule="auto"/>
        <w:jc w:val="both"/>
        <w:rPr>
          <w:rFonts w:ascii="Arial Narrow" w:hAnsi="Arial Narrow" w:cs="Arial"/>
          <w:b/>
          <w:sz w:val="24"/>
          <w:szCs w:val="24"/>
          <w:lang w:val="es-ES" w:eastAsia="es-ES"/>
        </w:rPr>
      </w:pPr>
    </w:p>
    <w:p w14:paraId="0CCBAF26" w14:textId="77777777" w:rsidR="00240C46" w:rsidRPr="005731F9" w:rsidRDefault="00240C46" w:rsidP="000A30A4">
      <w:pPr>
        <w:pStyle w:val="Prrafodelista"/>
        <w:numPr>
          <w:ilvl w:val="0"/>
          <w:numId w:val="35"/>
        </w:numPr>
        <w:autoSpaceDE w:val="0"/>
        <w:autoSpaceDN w:val="0"/>
        <w:adjustRightInd w:val="0"/>
        <w:spacing w:after="0" w:line="240" w:lineRule="auto"/>
        <w:jc w:val="both"/>
        <w:rPr>
          <w:rFonts w:ascii="Arial Narrow" w:hAnsi="Arial Narrow" w:cs="Arial"/>
          <w:b/>
          <w:sz w:val="24"/>
          <w:szCs w:val="24"/>
          <w:u w:val="single"/>
          <w:lang w:val="es-ES" w:eastAsia="es-ES"/>
        </w:rPr>
      </w:pPr>
      <w:r w:rsidRPr="005731F9">
        <w:rPr>
          <w:rFonts w:ascii="Arial Narrow" w:hAnsi="Arial Narrow" w:cs="Arial"/>
          <w:b/>
          <w:sz w:val="24"/>
          <w:szCs w:val="24"/>
          <w:u w:val="single"/>
          <w:lang w:val="es-ES" w:eastAsia="es-ES"/>
        </w:rPr>
        <w:t>Unidad de Manejo Forestal 2</w:t>
      </w:r>
    </w:p>
    <w:p w14:paraId="7D0B0D42" w14:textId="77777777" w:rsidR="00240C46" w:rsidRDefault="00240C46" w:rsidP="000A30A4">
      <w:pPr>
        <w:autoSpaceDE w:val="0"/>
        <w:autoSpaceDN w:val="0"/>
        <w:adjustRightInd w:val="0"/>
        <w:spacing w:after="0" w:line="240" w:lineRule="auto"/>
        <w:jc w:val="both"/>
        <w:rPr>
          <w:rFonts w:ascii="Arial Narrow" w:hAnsi="Arial Narrow" w:cs="Arial"/>
          <w:b/>
          <w:sz w:val="24"/>
          <w:szCs w:val="24"/>
          <w:lang w:val="es-ES" w:eastAsia="es-ES"/>
        </w:rPr>
      </w:pPr>
    </w:p>
    <w:p w14:paraId="2C088F9E" w14:textId="77777777" w:rsidR="00240C46" w:rsidRPr="007E5912" w:rsidRDefault="00240C46" w:rsidP="000A30A4">
      <w:pPr>
        <w:pStyle w:val="Sinespaciado"/>
        <w:numPr>
          <w:ilvl w:val="0"/>
          <w:numId w:val="2"/>
        </w:numPr>
        <w:jc w:val="both"/>
        <w:rPr>
          <w:rFonts w:ascii="Arial Narrow" w:hAnsi="Arial Narrow" w:cs="Arial"/>
          <w:sz w:val="24"/>
          <w:szCs w:val="24"/>
          <w:lang w:val="es-MX"/>
        </w:rPr>
      </w:pPr>
      <w:r>
        <w:rPr>
          <w:rFonts w:ascii="Arial Narrow" w:hAnsi="Arial Narrow" w:cs="Arial"/>
          <w:b/>
          <w:sz w:val="24"/>
          <w:szCs w:val="24"/>
          <w:lang w:val="es-MX"/>
        </w:rPr>
        <w:t xml:space="preserve">Ubicación Geográfica </w:t>
      </w:r>
    </w:p>
    <w:p w14:paraId="67044D8A" w14:textId="77777777" w:rsidR="00033598" w:rsidRDefault="00033598" w:rsidP="00033598">
      <w:pPr>
        <w:pStyle w:val="Sinespaciado"/>
        <w:ind w:left="360"/>
        <w:jc w:val="both"/>
        <w:rPr>
          <w:rFonts w:ascii="Arial Narrow" w:hAnsi="Arial Narrow" w:cs="Arial"/>
          <w:sz w:val="24"/>
          <w:szCs w:val="24"/>
          <w:lang w:val="es-MX"/>
        </w:rPr>
      </w:pPr>
    </w:p>
    <w:p w14:paraId="5F7A76F0" w14:textId="2B1F8911" w:rsidR="00240C46" w:rsidRPr="009C4075" w:rsidRDefault="00240C46" w:rsidP="00033598">
      <w:pPr>
        <w:pStyle w:val="Sinespaciado"/>
        <w:ind w:left="360"/>
        <w:jc w:val="both"/>
        <w:rPr>
          <w:rFonts w:ascii="Arial Narrow" w:hAnsi="Arial Narrow" w:cs="Arial"/>
          <w:sz w:val="24"/>
          <w:szCs w:val="24"/>
          <w:lang w:val="es-MX"/>
        </w:rPr>
      </w:pPr>
      <w:r w:rsidRPr="00AB41E4">
        <w:rPr>
          <w:rFonts w:ascii="Arial Narrow" w:hAnsi="Arial Narrow" w:cs="Arial"/>
          <w:sz w:val="24"/>
          <w:szCs w:val="24"/>
          <w:lang w:val="es-MX"/>
        </w:rPr>
        <w:t>Esta unidad de mane</w:t>
      </w:r>
      <w:r>
        <w:rPr>
          <w:rFonts w:ascii="Arial Narrow" w:hAnsi="Arial Narrow" w:cs="Arial"/>
          <w:sz w:val="24"/>
          <w:szCs w:val="24"/>
          <w:lang w:val="es-MX"/>
        </w:rPr>
        <w:t>jo se localiza en el municipio</w:t>
      </w:r>
      <w:r w:rsidRPr="00AB41E4">
        <w:rPr>
          <w:rFonts w:ascii="Arial Narrow" w:hAnsi="Arial Narrow" w:cs="Arial"/>
          <w:sz w:val="24"/>
          <w:szCs w:val="24"/>
          <w:lang w:val="es-MX"/>
        </w:rPr>
        <w:t xml:space="preserve"> de </w:t>
      </w:r>
      <w:r>
        <w:rPr>
          <w:rFonts w:ascii="Arial Narrow" w:hAnsi="Arial Narrow" w:cs="Arial"/>
          <w:sz w:val="24"/>
          <w:szCs w:val="24"/>
          <w:lang w:val="es-MX"/>
        </w:rPr>
        <w:t xml:space="preserve">Cartagena del Chairá </w:t>
      </w:r>
      <w:r w:rsidRPr="003E563B">
        <w:rPr>
          <w:rFonts w:ascii="Arial Narrow" w:hAnsi="Arial Narrow" w:cs="Arial"/>
          <w:sz w:val="24"/>
          <w:szCs w:val="24"/>
          <w:lang w:val="es-MX"/>
        </w:rPr>
        <w:t xml:space="preserve">específicamente en </w:t>
      </w:r>
      <w:r w:rsidRPr="003E563B">
        <w:rPr>
          <w:rFonts w:ascii="Arial Narrow" w:eastAsia="Times New Roman" w:hAnsi="Arial Narrow" w:cs="Arial"/>
          <w:color w:val="000000"/>
          <w:sz w:val="24"/>
          <w:szCs w:val="24"/>
          <w:lang w:eastAsia="es-CO"/>
        </w:rPr>
        <w:t>la</w:t>
      </w:r>
      <w:r w:rsidRPr="003E563B">
        <w:rPr>
          <w:rFonts w:ascii="Arial Narrow" w:hAnsi="Arial Narrow" w:cs="Arial"/>
          <w:sz w:val="24"/>
          <w:szCs w:val="24"/>
        </w:rPr>
        <w:t xml:space="preserve"> </w:t>
      </w:r>
      <w:r w:rsidRPr="003E563B">
        <w:rPr>
          <w:rFonts w:ascii="Arial Narrow" w:eastAsia="Times New Roman" w:hAnsi="Arial Narrow" w:cs="Arial"/>
          <w:color w:val="000000"/>
          <w:sz w:val="24"/>
          <w:szCs w:val="24"/>
          <w:lang w:eastAsia="es-CO"/>
        </w:rPr>
        <w:t xml:space="preserve">Zona Reserva Forestal tipo A - ZRFA, y la vereda </w:t>
      </w:r>
      <w:r w:rsidRPr="003E563B">
        <w:rPr>
          <w:rFonts w:ascii="Arial Narrow" w:hAnsi="Arial Narrow" w:cs="Arial"/>
          <w:sz w:val="24"/>
          <w:szCs w:val="24"/>
          <w:lang w:val="es-ES" w:eastAsia="es-ES"/>
        </w:rPr>
        <w:t>Billar</w:t>
      </w:r>
      <w:r w:rsidRPr="003E563B">
        <w:rPr>
          <w:rFonts w:ascii="Arial Narrow" w:hAnsi="Arial Narrow" w:cs="Arial"/>
          <w:sz w:val="24"/>
          <w:szCs w:val="24"/>
          <w:lang w:val="es-MX"/>
        </w:rPr>
        <w:t xml:space="preserve">. La ubicación geográfica de esta unidad de manejo forestal, se muestran en </w:t>
      </w:r>
      <w:r w:rsidRPr="009C4075">
        <w:rPr>
          <w:rFonts w:ascii="Arial Narrow" w:hAnsi="Arial Narrow" w:cs="Arial"/>
          <w:sz w:val="24"/>
          <w:szCs w:val="24"/>
          <w:lang w:val="es-MX"/>
        </w:rPr>
        <w:t>la figura 13 y las coordenadas se relacionan en el anexo 5.</w:t>
      </w:r>
    </w:p>
    <w:p w14:paraId="7831CD85" w14:textId="77777777" w:rsidR="00240C46" w:rsidRPr="009C4075" w:rsidRDefault="00240C46" w:rsidP="000A30A4">
      <w:pPr>
        <w:pStyle w:val="Sinespaciado"/>
        <w:jc w:val="both"/>
        <w:rPr>
          <w:rFonts w:ascii="Arial Narrow" w:hAnsi="Arial Narrow" w:cs="Arial"/>
          <w:sz w:val="24"/>
          <w:szCs w:val="24"/>
          <w:lang w:val="es-MX"/>
        </w:rPr>
      </w:pPr>
    </w:p>
    <w:p w14:paraId="6E3A7DF1" w14:textId="5770371F" w:rsidR="00240C46" w:rsidRPr="00006A94" w:rsidRDefault="00240C46" w:rsidP="000A30A4">
      <w:pPr>
        <w:spacing w:after="0" w:line="240" w:lineRule="auto"/>
        <w:jc w:val="center"/>
        <w:rPr>
          <w:rFonts w:ascii="Arial Narrow" w:hAnsi="Arial Narrow" w:cs="Arial"/>
          <w:sz w:val="20"/>
          <w:szCs w:val="20"/>
        </w:rPr>
      </w:pPr>
      <w:r w:rsidRPr="00A269F5">
        <w:rPr>
          <w:rFonts w:ascii="Arial Narrow" w:hAnsi="Arial Narrow" w:cs="Arial"/>
          <w:b/>
          <w:bCs/>
          <w:sz w:val="24"/>
          <w:szCs w:val="24"/>
        </w:rPr>
        <w:t>Figura 13.</w:t>
      </w:r>
      <w:r w:rsidRPr="00A269F5">
        <w:rPr>
          <w:rFonts w:ascii="Arial Narrow" w:hAnsi="Arial Narrow" w:cs="Arial"/>
          <w:sz w:val="24"/>
          <w:szCs w:val="24"/>
        </w:rPr>
        <w:t xml:space="preserve">  Mapa de la Unidad de Manejo Forestal 2</w:t>
      </w:r>
      <w:r w:rsidR="00033598" w:rsidRPr="00A269F5">
        <w:rPr>
          <w:rFonts w:ascii="Arial Narrow" w:hAnsi="Arial Narrow" w:cs="Arial"/>
          <w:sz w:val="24"/>
          <w:szCs w:val="24"/>
        </w:rPr>
        <w:t xml:space="preserve"> propuesta para el proyecto GEF 7 en </w:t>
      </w:r>
      <w:r w:rsidRPr="00A269F5">
        <w:rPr>
          <w:rFonts w:ascii="Arial Narrow" w:hAnsi="Arial Narrow" w:cs="Arial"/>
          <w:sz w:val="24"/>
          <w:szCs w:val="24"/>
        </w:rPr>
        <w:t>la UOF Yari Cagu</w:t>
      </w:r>
      <w:r w:rsidR="00033598" w:rsidRPr="00A269F5">
        <w:rPr>
          <w:rFonts w:ascii="Arial Narrow" w:hAnsi="Arial Narrow" w:cs="Arial"/>
          <w:sz w:val="24"/>
          <w:szCs w:val="24"/>
        </w:rPr>
        <w:t>á</w:t>
      </w:r>
      <w:r w:rsidRPr="00A269F5">
        <w:rPr>
          <w:rFonts w:ascii="Arial Narrow" w:hAnsi="Arial Narrow" w:cs="Arial"/>
          <w:sz w:val="24"/>
          <w:szCs w:val="24"/>
        </w:rPr>
        <w:t xml:space="preserve">n </w:t>
      </w:r>
    </w:p>
    <w:p w14:paraId="54FE8122" w14:textId="77777777" w:rsidR="00240C46" w:rsidRDefault="00240C46" w:rsidP="000A30A4">
      <w:pPr>
        <w:spacing w:after="0" w:line="240" w:lineRule="auto"/>
        <w:jc w:val="center"/>
        <w:rPr>
          <w:rFonts w:ascii="Arial Narrow" w:hAnsi="Arial Narrow" w:cs="Arial"/>
          <w:sz w:val="20"/>
          <w:szCs w:val="20"/>
        </w:rPr>
      </w:pPr>
      <w:r>
        <w:rPr>
          <w:noProof/>
          <w:lang w:eastAsia="es-CO"/>
        </w:rPr>
        <w:drawing>
          <wp:inline distT="0" distB="0" distL="0" distR="0" wp14:anchorId="3A64F446" wp14:editId="4DFC017D">
            <wp:extent cx="4535997" cy="3207224"/>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UMF2CAQUETA.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542877" cy="3212089"/>
                    </a:xfrm>
                    <a:prstGeom prst="rect">
                      <a:avLst/>
                    </a:prstGeom>
                  </pic:spPr>
                </pic:pic>
              </a:graphicData>
            </a:graphic>
          </wp:inline>
        </w:drawing>
      </w:r>
    </w:p>
    <w:p w14:paraId="42ACD57C" w14:textId="77777777" w:rsidR="00240C46" w:rsidRDefault="00240C46" w:rsidP="000A30A4">
      <w:pPr>
        <w:pStyle w:val="Prrafodelista"/>
        <w:autoSpaceDE w:val="0"/>
        <w:autoSpaceDN w:val="0"/>
        <w:adjustRightInd w:val="0"/>
        <w:spacing w:after="0" w:line="240" w:lineRule="auto"/>
        <w:jc w:val="center"/>
        <w:rPr>
          <w:rFonts w:ascii="Arial Narrow" w:hAnsi="Arial Narrow" w:cs="Arial"/>
          <w:sz w:val="18"/>
          <w:szCs w:val="18"/>
        </w:rPr>
      </w:pPr>
      <w:r w:rsidRPr="00186344">
        <w:rPr>
          <w:rFonts w:ascii="Arial Narrow" w:hAnsi="Arial Narrow" w:cs="Arial"/>
          <w:sz w:val="18"/>
          <w:szCs w:val="18"/>
        </w:rPr>
        <w:t>Fuente: Sistema de Servicios de Información Ambiental Georreferenciado - SSIAG de CORPOAMAZONIA-2020</w:t>
      </w:r>
    </w:p>
    <w:p w14:paraId="7B86D19B" w14:textId="77777777" w:rsidR="00240C46" w:rsidRPr="00006A94" w:rsidRDefault="00240C46" w:rsidP="000A30A4">
      <w:pPr>
        <w:spacing w:after="0" w:line="240" w:lineRule="auto"/>
        <w:jc w:val="center"/>
        <w:rPr>
          <w:rFonts w:ascii="Arial Narrow" w:hAnsi="Arial Narrow" w:cs="Arial"/>
          <w:sz w:val="20"/>
          <w:szCs w:val="20"/>
        </w:rPr>
      </w:pPr>
    </w:p>
    <w:p w14:paraId="7E242629" w14:textId="06FF863E" w:rsidR="00240C46" w:rsidRPr="00033598" w:rsidRDefault="00240C46" w:rsidP="000A30A4">
      <w:pPr>
        <w:pStyle w:val="Sinespaciado"/>
        <w:numPr>
          <w:ilvl w:val="0"/>
          <w:numId w:val="2"/>
        </w:numPr>
        <w:tabs>
          <w:tab w:val="left" w:pos="2445"/>
        </w:tabs>
        <w:jc w:val="both"/>
        <w:rPr>
          <w:rFonts w:ascii="Arial Narrow" w:hAnsi="Arial Narrow" w:cs="Arial"/>
          <w:sz w:val="24"/>
          <w:szCs w:val="24"/>
          <w:lang w:val="es-MX"/>
        </w:rPr>
      </w:pPr>
      <w:r w:rsidRPr="00C4683F">
        <w:rPr>
          <w:rFonts w:ascii="Arial Narrow" w:hAnsi="Arial Narrow" w:cs="Arial"/>
          <w:b/>
          <w:sz w:val="24"/>
          <w:szCs w:val="24"/>
          <w:lang w:val="es-MX"/>
        </w:rPr>
        <w:t>Extensión y límites</w:t>
      </w:r>
    </w:p>
    <w:p w14:paraId="0247AEF6" w14:textId="77777777" w:rsidR="00033598" w:rsidRDefault="00033598" w:rsidP="00033598">
      <w:pPr>
        <w:pStyle w:val="Sinespaciado"/>
        <w:tabs>
          <w:tab w:val="left" w:pos="2445"/>
        </w:tabs>
        <w:jc w:val="both"/>
        <w:rPr>
          <w:rFonts w:ascii="Arial Narrow" w:hAnsi="Arial Narrow" w:cs="Arial"/>
          <w:sz w:val="24"/>
          <w:szCs w:val="24"/>
          <w:lang w:val="es-MX"/>
        </w:rPr>
      </w:pPr>
    </w:p>
    <w:p w14:paraId="4BD8E0AA" w14:textId="05E3528D" w:rsidR="00240C46" w:rsidRDefault="00240C46" w:rsidP="00033598">
      <w:pPr>
        <w:pStyle w:val="Sinespaciado"/>
        <w:tabs>
          <w:tab w:val="left" w:pos="2445"/>
        </w:tabs>
        <w:jc w:val="both"/>
        <w:rPr>
          <w:rFonts w:ascii="Arial Narrow" w:hAnsi="Arial Narrow" w:cs="Arial"/>
          <w:sz w:val="24"/>
          <w:szCs w:val="24"/>
          <w:lang w:val="es-MX"/>
        </w:rPr>
      </w:pPr>
      <w:r w:rsidRPr="001217D0">
        <w:rPr>
          <w:rFonts w:ascii="Arial Narrow" w:hAnsi="Arial Narrow" w:cs="Arial"/>
          <w:sz w:val="24"/>
          <w:szCs w:val="24"/>
          <w:lang w:val="es-MX"/>
        </w:rPr>
        <w:t>El área total de la unidad de manejo fores</w:t>
      </w:r>
      <w:r>
        <w:rPr>
          <w:rFonts w:ascii="Arial Narrow" w:hAnsi="Arial Narrow" w:cs="Arial"/>
          <w:sz w:val="24"/>
          <w:szCs w:val="24"/>
          <w:lang w:val="es-MX"/>
        </w:rPr>
        <w:t>tal 2</w:t>
      </w:r>
      <w:r w:rsidRPr="001217D0">
        <w:rPr>
          <w:rFonts w:ascii="Arial Narrow" w:hAnsi="Arial Narrow" w:cs="Arial"/>
          <w:sz w:val="24"/>
          <w:szCs w:val="24"/>
          <w:lang w:val="es-MX"/>
        </w:rPr>
        <w:t xml:space="preserve"> de la UOF Yari Cagu</w:t>
      </w:r>
      <w:r w:rsidR="00033598">
        <w:rPr>
          <w:rFonts w:ascii="Arial Narrow" w:hAnsi="Arial Narrow" w:cs="Arial"/>
          <w:sz w:val="24"/>
          <w:szCs w:val="24"/>
          <w:lang w:val="es-MX"/>
        </w:rPr>
        <w:t>á</w:t>
      </w:r>
      <w:r w:rsidRPr="001217D0">
        <w:rPr>
          <w:rFonts w:ascii="Arial Narrow" w:hAnsi="Arial Narrow" w:cs="Arial"/>
          <w:sz w:val="24"/>
          <w:szCs w:val="24"/>
          <w:lang w:val="es-MX"/>
        </w:rPr>
        <w:t xml:space="preserve">n corresponde a </w:t>
      </w:r>
      <w:r w:rsidRPr="001217D0">
        <w:rPr>
          <w:rFonts w:ascii="Arial Narrow" w:hAnsi="Arial Narrow" w:cs="Arial"/>
          <w:sz w:val="24"/>
          <w:szCs w:val="24"/>
          <w:lang w:val="es-ES" w:eastAsia="es-ES"/>
        </w:rPr>
        <w:t xml:space="preserve">10.202,9 </w:t>
      </w:r>
      <w:r w:rsidRPr="001217D0">
        <w:rPr>
          <w:rFonts w:ascii="Arial Narrow" w:hAnsi="Arial Narrow" w:cs="Arial"/>
          <w:sz w:val="24"/>
          <w:szCs w:val="24"/>
          <w:lang w:val="es-MX"/>
        </w:rPr>
        <w:t xml:space="preserve">hectáreas, </w:t>
      </w:r>
      <w:r w:rsidR="00033598">
        <w:rPr>
          <w:rFonts w:ascii="Arial Narrow" w:hAnsi="Arial Narrow" w:cs="Arial"/>
          <w:sz w:val="24"/>
          <w:szCs w:val="24"/>
          <w:lang w:val="es-MX"/>
        </w:rPr>
        <w:t xml:space="preserve">de las cuales </w:t>
      </w:r>
      <w:r>
        <w:rPr>
          <w:rFonts w:ascii="Arial Narrow" w:hAnsi="Arial Narrow" w:cs="Arial"/>
          <w:sz w:val="24"/>
          <w:szCs w:val="24"/>
          <w:lang w:val="es-MX"/>
        </w:rPr>
        <w:t xml:space="preserve">para la vereda </w:t>
      </w:r>
      <w:r w:rsidRPr="00AA5212">
        <w:rPr>
          <w:rFonts w:ascii="Arial Narrow" w:hAnsi="Arial Narrow" w:cs="Arial"/>
          <w:sz w:val="24"/>
          <w:szCs w:val="24"/>
          <w:lang w:val="es-MX"/>
        </w:rPr>
        <w:t>Billar</w:t>
      </w:r>
      <w:r>
        <w:rPr>
          <w:rFonts w:ascii="Arial Narrow" w:hAnsi="Arial Narrow" w:cs="Arial"/>
          <w:sz w:val="24"/>
          <w:szCs w:val="24"/>
          <w:lang w:val="es-MX"/>
        </w:rPr>
        <w:t xml:space="preserve"> 417,4 </w:t>
      </w:r>
      <w:r w:rsidRPr="001217D0">
        <w:rPr>
          <w:rFonts w:ascii="Arial Narrow" w:hAnsi="Arial Narrow" w:cs="Arial"/>
          <w:sz w:val="24"/>
          <w:szCs w:val="24"/>
          <w:lang w:val="es-MX"/>
        </w:rPr>
        <w:t>hectáreas</w:t>
      </w:r>
      <w:r>
        <w:rPr>
          <w:rFonts w:ascii="Arial Narrow" w:hAnsi="Arial Narrow" w:cs="Arial"/>
          <w:sz w:val="24"/>
          <w:szCs w:val="24"/>
          <w:lang w:val="es-MX"/>
        </w:rPr>
        <w:t xml:space="preserve"> de Bosques de Terrazas Disectadas, 897,3 </w:t>
      </w:r>
      <w:r w:rsidRPr="001217D0">
        <w:rPr>
          <w:rFonts w:ascii="Arial Narrow" w:hAnsi="Arial Narrow" w:cs="Arial"/>
          <w:sz w:val="24"/>
          <w:szCs w:val="24"/>
          <w:lang w:val="es-MX"/>
        </w:rPr>
        <w:t>hectáreas</w:t>
      </w:r>
      <w:r>
        <w:rPr>
          <w:rFonts w:ascii="Arial Narrow" w:hAnsi="Arial Narrow" w:cs="Arial"/>
          <w:sz w:val="24"/>
          <w:szCs w:val="24"/>
          <w:lang w:val="es-MX"/>
        </w:rPr>
        <w:t xml:space="preserve"> de </w:t>
      </w:r>
      <w:r w:rsidRPr="00AA5212">
        <w:rPr>
          <w:rFonts w:ascii="Arial Narrow" w:hAnsi="Arial Narrow" w:cs="Arial"/>
          <w:sz w:val="24"/>
          <w:szCs w:val="24"/>
          <w:lang w:val="es-MX"/>
        </w:rPr>
        <w:lastRenderedPageBreak/>
        <w:t>Bo</w:t>
      </w:r>
      <w:r>
        <w:rPr>
          <w:rFonts w:ascii="Arial Narrow" w:hAnsi="Arial Narrow" w:cs="Arial"/>
          <w:sz w:val="24"/>
          <w:szCs w:val="24"/>
          <w:lang w:val="es-MX"/>
        </w:rPr>
        <w:t>sque de Terrazas muy Disectadas</w:t>
      </w:r>
      <w:r w:rsidR="00033598">
        <w:rPr>
          <w:rFonts w:ascii="Arial Narrow" w:hAnsi="Arial Narrow" w:cs="Arial"/>
          <w:sz w:val="24"/>
          <w:szCs w:val="24"/>
          <w:lang w:val="es-MX"/>
        </w:rPr>
        <w:t xml:space="preserve"> en la vereda </w:t>
      </w:r>
      <w:r w:rsidR="00033598" w:rsidRPr="00AA5212">
        <w:rPr>
          <w:rFonts w:ascii="Arial Narrow" w:hAnsi="Arial Narrow" w:cs="Arial"/>
          <w:sz w:val="24"/>
          <w:szCs w:val="24"/>
          <w:lang w:val="es-MX"/>
        </w:rPr>
        <w:t>Billar</w:t>
      </w:r>
      <w:r>
        <w:rPr>
          <w:rFonts w:ascii="Arial Narrow" w:hAnsi="Arial Narrow" w:cs="Arial"/>
          <w:sz w:val="24"/>
          <w:szCs w:val="24"/>
          <w:lang w:val="es-MX"/>
        </w:rPr>
        <w:t xml:space="preserve"> y para la </w:t>
      </w:r>
      <w:r w:rsidRPr="00AA5212">
        <w:rPr>
          <w:rFonts w:ascii="Arial Narrow" w:hAnsi="Arial Narrow" w:cs="Arial"/>
          <w:sz w:val="24"/>
          <w:szCs w:val="24"/>
          <w:lang w:val="es-MX"/>
        </w:rPr>
        <w:t>ZRFA</w:t>
      </w:r>
      <w:r>
        <w:rPr>
          <w:rFonts w:ascii="Arial Narrow" w:hAnsi="Arial Narrow" w:cs="Arial"/>
          <w:sz w:val="24"/>
          <w:szCs w:val="24"/>
          <w:lang w:val="es-MX"/>
        </w:rPr>
        <w:t xml:space="preserve"> 8480,5 </w:t>
      </w:r>
      <w:r w:rsidRPr="001217D0">
        <w:rPr>
          <w:rFonts w:ascii="Arial Narrow" w:hAnsi="Arial Narrow" w:cs="Arial"/>
          <w:sz w:val="24"/>
          <w:szCs w:val="24"/>
          <w:lang w:val="es-MX"/>
        </w:rPr>
        <w:t>hectáreas</w:t>
      </w:r>
      <w:r>
        <w:rPr>
          <w:rFonts w:ascii="Arial Narrow" w:hAnsi="Arial Narrow" w:cs="Arial"/>
          <w:sz w:val="24"/>
          <w:szCs w:val="24"/>
          <w:lang w:val="es-MX"/>
        </w:rPr>
        <w:t xml:space="preserve"> de </w:t>
      </w:r>
      <w:r w:rsidRPr="00AA5212">
        <w:rPr>
          <w:rFonts w:ascii="Arial Narrow" w:hAnsi="Arial Narrow" w:cs="Arial"/>
          <w:sz w:val="24"/>
          <w:szCs w:val="24"/>
          <w:lang w:val="es-MX"/>
        </w:rPr>
        <w:t>Bosque de Terraza</w:t>
      </w:r>
      <w:r>
        <w:rPr>
          <w:rFonts w:ascii="Arial Narrow" w:hAnsi="Arial Narrow" w:cs="Arial"/>
          <w:sz w:val="24"/>
          <w:szCs w:val="24"/>
          <w:lang w:val="es-MX"/>
        </w:rPr>
        <w:t>s muy Disectadas</w:t>
      </w:r>
      <w:r w:rsidRPr="001217D0">
        <w:rPr>
          <w:rFonts w:ascii="Arial Narrow" w:hAnsi="Arial Narrow" w:cs="Arial"/>
          <w:sz w:val="24"/>
          <w:szCs w:val="24"/>
          <w:lang w:val="es-MX"/>
        </w:rPr>
        <w:t>, con base a la metodología CORINE Land Cover, adaptada para Colombia por el IDEAM.</w:t>
      </w:r>
    </w:p>
    <w:p w14:paraId="5A2FB7A4" w14:textId="77777777" w:rsidR="00240C46" w:rsidRPr="0083244A" w:rsidRDefault="00240C46" w:rsidP="000A30A4">
      <w:pPr>
        <w:pStyle w:val="Sinespaciado"/>
        <w:tabs>
          <w:tab w:val="left" w:pos="2445"/>
        </w:tabs>
        <w:jc w:val="both"/>
        <w:rPr>
          <w:rFonts w:ascii="Arial Narrow" w:hAnsi="Arial Narrow" w:cs="Arial"/>
          <w:sz w:val="24"/>
          <w:szCs w:val="24"/>
          <w:lang w:val="es-MX"/>
        </w:rPr>
      </w:pPr>
    </w:p>
    <w:p w14:paraId="73A4FF44" w14:textId="1DD123F3" w:rsidR="00240C46" w:rsidRDefault="00240C46" w:rsidP="000A30A4">
      <w:pPr>
        <w:spacing w:after="0" w:line="240" w:lineRule="auto"/>
        <w:jc w:val="center"/>
        <w:rPr>
          <w:rFonts w:ascii="Arial Narrow" w:hAnsi="Arial Narrow" w:cs="Arial"/>
          <w:sz w:val="20"/>
          <w:szCs w:val="20"/>
        </w:rPr>
      </w:pPr>
      <w:r w:rsidRPr="005E5183">
        <w:rPr>
          <w:rFonts w:ascii="Arial Narrow" w:hAnsi="Arial Narrow" w:cs="Arial"/>
          <w:b/>
          <w:sz w:val="24"/>
          <w:szCs w:val="24"/>
          <w:lang w:val="es-MX"/>
        </w:rPr>
        <w:t xml:space="preserve">Cuadro </w:t>
      </w:r>
      <w:r w:rsidR="005E5183" w:rsidRPr="005E5183">
        <w:rPr>
          <w:rFonts w:ascii="Arial Narrow" w:hAnsi="Arial Narrow" w:cs="Arial"/>
          <w:b/>
          <w:sz w:val="24"/>
          <w:szCs w:val="24"/>
          <w:lang w:val="es-MX"/>
        </w:rPr>
        <w:t>17</w:t>
      </w:r>
      <w:r w:rsidRPr="005E5183">
        <w:rPr>
          <w:rFonts w:ascii="Arial Narrow" w:hAnsi="Arial Narrow" w:cs="Arial"/>
          <w:b/>
          <w:sz w:val="24"/>
          <w:szCs w:val="24"/>
          <w:lang w:val="es-MX"/>
        </w:rPr>
        <w:t>.</w:t>
      </w:r>
      <w:r w:rsidRPr="005E5183">
        <w:rPr>
          <w:rFonts w:ascii="Arial Narrow" w:hAnsi="Arial Narrow" w:cs="Arial"/>
          <w:sz w:val="24"/>
          <w:szCs w:val="24"/>
          <w:lang w:val="es-MX"/>
        </w:rPr>
        <w:t xml:space="preserve">  Límites de UMF 2</w:t>
      </w:r>
      <w:r w:rsidRPr="005E5183">
        <w:rPr>
          <w:rFonts w:ascii="Arial Narrow" w:hAnsi="Arial Narrow" w:cs="Arial"/>
          <w:sz w:val="24"/>
          <w:szCs w:val="24"/>
        </w:rPr>
        <w:t xml:space="preserve"> </w:t>
      </w:r>
      <w:r w:rsidR="00033598" w:rsidRPr="005E5183">
        <w:rPr>
          <w:rFonts w:ascii="Arial Narrow" w:hAnsi="Arial Narrow" w:cs="Arial"/>
          <w:sz w:val="24"/>
          <w:szCs w:val="24"/>
        </w:rPr>
        <w:t xml:space="preserve">propuesta para el proyecto GEF en </w:t>
      </w:r>
      <w:r w:rsidRPr="005E5183">
        <w:rPr>
          <w:rFonts w:ascii="Arial Narrow" w:hAnsi="Arial Narrow" w:cs="Arial"/>
          <w:sz w:val="24"/>
          <w:szCs w:val="24"/>
        </w:rPr>
        <w:t>la UOF Yari Cagu</w:t>
      </w:r>
      <w:r w:rsidR="00033598" w:rsidRPr="005E5183">
        <w:rPr>
          <w:rFonts w:ascii="Arial Narrow" w:hAnsi="Arial Narrow" w:cs="Arial"/>
          <w:sz w:val="24"/>
          <w:szCs w:val="24"/>
        </w:rPr>
        <w:t>á</w:t>
      </w:r>
      <w:r w:rsidRPr="005E5183">
        <w:rPr>
          <w:rFonts w:ascii="Arial Narrow" w:hAnsi="Arial Narrow" w:cs="Arial"/>
          <w:sz w:val="24"/>
          <w:szCs w:val="24"/>
        </w:rPr>
        <w:t xml:space="preserve">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3599"/>
      </w:tblGrid>
      <w:tr w:rsidR="00240C46" w:rsidRPr="006D422C" w14:paraId="7018CB67" w14:textId="77777777" w:rsidTr="000A30A4">
        <w:trPr>
          <w:jc w:val="center"/>
        </w:trPr>
        <w:tc>
          <w:tcPr>
            <w:tcW w:w="0" w:type="auto"/>
          </w:tcPr>
          <w:p w14:paraId="1BE1DB1A" w14:textId="77777777" w:rsidR="00240C46" w:rsidRPr="003578D7" w:rsidRDefault="00240C46" w:rsidP="000A30A4">
            <w:pPr>
              <w:spacing w:after="0" w:line="240" w:lineRule="auto"/>
              <w:jc w:val="center"/>
              <w:rPr>
                <w:rFonts w:ascii="Arial Narrow" w:hAnsi="Arial Narrow" w:cs="Arial"/>
                <w:sz w:val="24"/>
                <w:szCs w:val="24"/>
              </w:rPr>
            </w:pPr>
            <w:r w:rsidRPr="003578D7">
              <w:rPr>
                <w:rFonts w:ascii="Arial Narrow" w:hAnsi="Arial Narrow" w:cs="Arial"/>
                <w:b/>
                <w:sz w:val="24"/>
                <w:szCs w:val="24"/>
              </w:rPr>
              <w:t>Punto Cardinal</w:t>
            </w:r>
          </w:p>
        </w:tc>
        <w:tc>
          <w:tcPr>
            <w:tcW w:w="0" w:type="auto"/>
          </w:tcPr>
          <w:p w14:paraId="429F309D" w14:textId="77777777" w:rsidR="00240C46" w:rsidRPr="003578D7" w:rsidRDefault="00240C46" w:rsidP="000A30A4">
            <w:pPr>
              <w:spacing w:after="0" w:line="240" w:lineRule="auto"/>
              <w:jc w:val="center"/>
              <w:rPr>
                <w:rFonts w:ascii="Arial Narrow" w:hAnsi="Arial Narrow" w:cs="Arial"/>
                <w:sz w:val="24"/>
                <w:szCs w:val="24"/>
              </w:rPr>
            </w:pPr>
            <w:r w:rsidRPr="003578D7">
              <w:rPr>
                <w:rFonts w:ascii="Arial Narrow" w:hAnsi="Arial Narrow" w:cs="Arial"/>
                <w:b/>
                <w:sz w:val="24"/>
                <w:szCs w:val="24"/>
              </w:rPr>
              <w:t>Límite</w:t>
            </w:r>
          </w:p>
        </w:tc>
      </w:tr>
      <w:tr w:rsidR="00240C46" w:rsidRPr="006D422C" w14:paraId="21B8510C" w14:textId="77777777" w:rsidTr="000A30A4">
        <w:trPr>
          <w:jc w:val="center"/>
        </w:trPr>
        <w:tc>
          <w:tcPr>
            <w:tcW w:w="0" w:type="auto"/>
            <w:vAlign w:val="center"/>
          </w:tcPr>
          <w:p w14:paraId="02401C7E" w14:textId="77777777" w:rsidR="00240C46" w:rsidRPr="006D422C" w:rsidRDefault="00240C46" w:rsidP="000A30A4">
            <w:pPr>
              <w:spacing w:after="0" w:line="240" w:lineRule="auto"/>
              <w:jc w:val="center"/>
              <w:rPr>
                <w:rFonts w:ascii="Arial Narrow" w:hAnsi="Arial Narrow" w:cs="Arial"/>
                <w:sz w:val="20"/>
                <w:szCs w:val="20"/>
              </w:rPr>
            </w:pPr>
            <w:r w:rsidRPr="006D422C">
              <w:rPr>
                <w:rFonts w:ascii="Arial Narrow" w:hAnsi="Arial Narrow" w:cs="Arial"/>
                <w:sz w:val="20"/>
                <w:szCs w:val="20"/>
              </w:rPr>
              <w:t>NOR-OESTE</w:t>
            </w:r>
          </w:p>
        </w:tc>
        <w:tc>
          <w:tcPr>
            <w:tcW w:w="0" w:type="auto"/>
            <w:vAlign w:val="center"/>
          </w:tcPr>
          <w:p w14:paraId="7091BACD" w14:textId="77777777" w:rsidR="00240C46" w:rsidRPr="006D422C" w:rsidRDefault="00240C46" w:rsidP="000A30A4">
            <w:pPr>
              <w:spacing w:after="0" w:line="240" w:lineRule="auto"/>
              <w:jc w:val="center"/>
              <w:rPr>
                <w:rFonts w:ascii="Arial Narrow" w:hAnsi="Arial Narrow" w:cs="Arial"/>
                <w:sz w:val="20"/>
                <w:szCs w:val="20"/>
              </w:rPr>
            </w:pPr>
            <w:r w:rsidRPr="006D422C">
              <w:rPr>
                <w:rFonts w:ascii="Arial Narrow" w:hAnsi="Arial Narrow" w:cs="Arial"/>
                <w:sz w:val="20"/>
                <w:szCs w:val="20"/>
              </w:rPr>
              <w:t>Vereda El Billar</w:t>
            </w:r>
          </w:p>
        </w:tc>
      </w:tr>
      <w:tr w:rsidR="00240C46" w:rsidRPr="006D422C" w14:paraId="66C2E089" w14:textId="77777777" w:rsidTr="000A30A4">
        <w:trPr>
          <w:jc w:val="center"/>
        </w:trPr>
        <w:tc>
          <w:tcPr>
            <w:tcW w:w="0" w:type="auto"/>
            <w:vAlign w:val="center"/>
          </w:tcPr>
          <w:p w14:paraId="370A0C9B" w14:textId="77777777" w:rsidR="00240C46" w:rsidRPr="006D422C" w:rsidRDefault="00240C46" w:rsidP="000A30A4">
            <w:pPr>
              <w:spacing w:after="0" w:line="240" w:lineRule="auto"/>
              <w:jc w:val="center"/>
              <w:rPr>
                <w:rFonts w:ascii="Arial Narrow" w:hAnsi="Arial Narrow" w:cs="Arial"/>
                <w:sz w:val="20"/>
                <w:szCs w:val="20"/>
              </w:rPr>
            </w:pPr>
            <w:r w:rsidRPr="006D422C">
              <w:rPr>
                <w:rFonts w:ascii="Arial Narrow" w:hAnsi="Arial Narrow" w:cs="Arial"/>
                <w:sz w:val="20"/>
                <w:szCs w:val="20"/>
              </w:rPr>
              <w:t>NORTE</w:t>
            </w:r>
          </w:p>
        </w:tc>
        <w:tc>
          <w:tcPr>
            <w:tcW w:w="0" w:type="auto"/>
            <w:vAlign w:val="center"/>
          </w:tcPr>
          <w:p w14:paraId="17926895" w14:textId="077E4222" w:rsidR="00240C46" w:rsidRPr="006D422C" w:rsidRDefault="00240C46" w:rsidP="000A30A4">
            <w:pPr>
              <w:spacing w:after="0" w:line="240" w:lineRule="auto"/>
              <w:jc w:val="center"/>
              <w:rPr>
                <w:rFonts w:ascii="Arial Narrow" w:hAnsi="Arial Narrow" w:cs="Arial"/>
                <w:sz w:val="20"/>
                <w:szCs w:val="20"/>
              </w:rPr>
            </w:pPr>
            <w:r w:rsidRPr="006D422C">
              <w:rPr>
                <w:rFonts w:ascii="Arial Narrow" w:eastAsia="Times New Roman" w:hAnsi="Arial Narrow" w:cs="Arial"/>
                <w:color w:val="000000"/>
                <w:sz w:val="20"/>
                <w:szCs w:val="20"/>
                <w:lang w:eastAsia="es-CO"/>
              </w:rPr>
              <w:t xml:space="preserve">Zona Reserva Forestal Ley </w:t>
            </w:r>
            <w:r w:rsidR="00426E86" w:rsidRPr="006D422C">
              <w:rPr>
                <w:rFonts w:ascii="Arial Narrow" w:eastAsia="Times New Roman" w:hAnsi="Arial Narrow" w:cs="Arial"/>
                <w:color w:val="000000"/>
                <w:sz w:val="20"/>
                <w:szCs w:val="20"/>
                <w:lang w:eastAsia="es-CO"/>
              </w:rPr>
              <w:t>2</w:t>
            </w:r>
            <w:r w:rsidR="00426E86" w:rsidRPr="006D422C">
              <w:rPr>
                <w:rFonts w:ascii="Arial Narrow" w:eastAsia="Times New Roman" w:hAnsi="Arial Narrow" w:cs="Arial"/>
                <w:color w:val="000000"/>
                <w:sz w:val="20"/>
                <w:szCs w:val="20"/>
                <w:vertAlign w:val="superscript"/>
                <w:lang w:eastAsia="es-CO"/>
              </w:rPr>
              <w:t>da</w:t>
            </w:r>
            <w:r w:rsidR="00426E86" w:rsidRPr="006D422C">
              <w:rPr>
                <w:rFonts w:ascii="Arial Narrow" w:eastAsia="Times New Roman" w:hAnsi="Arial Narrow" w:cs="Arial"/>
                <w:color w:val="000000"/>
                <w:sz w:val="20"/>
                <w:szCs w:val="20"/>
                <w:lang w:eastAsia="es-CO"/>
              </w:rPr>
              <w:t xml:space="preserve"> tipo</w:t>
            </w:r>
            <w:r w:rsidRPr="006D422C">
              <w:rPr>
                <w:rFonts w:ascii="Arial Narrow" w:eastAsia="Times New Roman" w:hAnsi="Arial Narrow" w:cs="Arial"/>
                <w:color w:val="000000"/>
                <w:sz w:val="20"/>
                <w:szCs w:val="20"/>
                <w:lang w:eastAsia="es-CO"/>
              </w:rPr>
              <w:t xml:space="preserve"> A - ZRFA</w:t>
            </w:r>
          </w:p>
        </w:tc>
      </w:tr>
      <w:tr w:rsidR="00240C46" w:rsidRPr="006D422C" w14:paraId="544C2F74" w14:textId="77777777" w:rsidTr="000A30A4">
        <w:trPr>
          <w:jc w:val="center"/>
        </w:trPr>
        <w:tc>
          <w:tcPr>
            <w:tcW w:w="0" w:type="auto"/>
            <w:vAlign w:val="center"/>
          </w:tcPr>
          <w:p w14:paraId="5D2CE1C0" w14:textId="77777777" w:rsidR="00240C46" w:rsidRPr="006D422C" w:rsidRDefault="00240C46" w:rsidP="000A30A4">
            <w:pPr>
              <w:spacing w:after="0" w:line="240" w:lineRule="auto"/>
              <w:jc w:val="center"/>
              <w:rPr>
                <w:rFonts w:ascii="Arial Narrow" w:hAnsi="Arial Narrow" w:cs="Arial"/>
                <w:sz w:val="20"/>
                <w:szCs w:val="20"/>
              </w:rPr>
            </w:pPr>
            <w:r w:rsidRPr="006D422C">
              <w:rPr>
                <w:rFonts w:ascii="Arial Narrow" w:hAnsi="Arial Narrow" w:cs="Arial"/>
                <w:sz w:val="20"/>
                <w:szCs w:val="20"/>
              </w:rPr>
              <w:t>NOR-ESTE</w:t>
            </w:r>
          </w:p>
        </w:tc>
        <w:tc>
          <w:tcPr>
            <w:tcW w:w="0" w:type="auto"/>
            <w:vAlign w:val="center"/>
          </w:tcPr>
          <w:p w14:paraId="1DDD77DE" w14:textId="77777777" w:rsidR="00240C46" w:rsidRPr="006D422C" w:rsidRDefault="00240C46" w:rsidP="000A30A4">
            <w:pPr>
              <w:spacing w:after="0" w:line="240" w:lineRule="auto"/>
              <w:jc w:val="center"/>
              <w:rPr>
                <w:rFonts w:ascii="Arial Narrow" w:hAnsi="Arial Narrow" w:cs="Arial"/>
                <w:sz w:val="20"/>
                <w:szCs w:val="20"/>
              </w:rPr>
            </w:pPr>
            <w:r w:rsidRPr="006D422C">
              <w:rPr>
                <w:rFonts w:ascii="Arial Narrow" w:eastAsia="Times New Roman" w:hAnsi="Arial Narrow" w:cs="Arial"/>
                <w:color w:val="000000"/>
                <w:sz w:val="20"/>
                <w:szCs w:val="20"/>
                <w:lang w:eastAsia="es-CO"/>
              </w:rPr>
              <w:t>Zona Reserva Forestal Ley 2</w:t>
            </w:r>
            <w:r w:rsidRPr="006D422C">
              <w:rPr>
                <w:rFonts w:ascii="Arial Narrow" w:eastAsia="Times New Roman" w:hAnsi="Arial Narrow" w:cs="Arial"/>
                <w:color w:val="000000"/>
                <w:sz w:val="20"/>
                <w:szCs w:val="20"/>
                <w:vertAlign w:val="superscript"/>
                <w:lang w:eastAsia="es-CO"/>
              </w:rPr>
              <w:t>da</w:t>
            </w:r>
            <w:r w:rsidRPr="006D422C">
              <w:rPr>
                <w:rFonts w:ascii="Arial Narrow" w:eastAsia="Times New Roman" w:hAnsi="Arial Narrow" w:cs="Arial"/>
                <w:color w:val="000000"/>
                <w:sz w:val="20"/>
                <w:szCs w:val="20"/>
                <w:lang w:eastAsia="es-CO"/>
              </w:rPr>
              <w:t xml:space="preserve"> tipo A - ZRFA</w:t>
            </w:r>
          </w:p>
        </w:tc>
      </w:tr>
      <w:tr w:rsidR="00240C46" w:rsidRPr="006D422C" w14:paraId="055FE14B" w14:textId="77777777" w:rsidTr="000A30A4">
        <w:trPr>
          <w:jc w:val="center"/>
        </w:trPr>
        <w:tc>
          <w:tcPr>
            <w:tcW w:w="0" w:type="auto"/>
            <w:vAlign w:val="center"/>
          </w:tcPr>
          <w:p w14:paraId="09C54AA3" w14:textId="77777777" w:rsidR="00240C46" w:rsidRPr="006D422C" w:rsidRDefault="00240C46" w:rsidP="000A30A4">
            <w:pPr>
              <w:spacing w:after="0" w:line="240" w:lineRule="auto"/>
              <w:jc w:val="center"/>
              <w:rPr>
                <w:rFonts w:ascii="Arial Narrow" w:hAnsi="Arial Narrow" w:cs="Arial"/>
                <w:sz w:val="20"/>
                <w:szCs w:val="20"/>
              </w:rPr>
            </w:pPr>
            <w:r w:rsidRPr="006D422C">
              <w:rPr>
                <w:rFonts w:ascii="Arial Narrow" w:hAnsi="Arial Narrow" w:cs="Arial"/>
                <w:sz w:val="20"/>
                <w:szCs w:val="20"/>
              </w:rPr>
              <w:t>SUR</w:t>
            </w:r>
          </w:p>
        </w:tc>
        <w:tc>
          <w:tcPr>
            <w:tcW w:w="0" w:type="auto"/>
            <w:vAlign w:val="center"/>
          </w:tcPr>
          <w:p w14:paraId="70CD0C5B" w14:textId="77777777" w:rsidR="00240C46" w:rsidRPr="006D422C" w:rsidRDefault="00240C46" w:rsidP="000A30A4">
            <w:pPr>
              <w:spacing w:after="0" w:line="240" w:lineRule="auto"/>
              <w:jc w:val="center"/>
              <w:rPr>
                <w:rFonts w:ascii="Arial Narrow" w:hAnsi="Arial Narrow" w:cs="Arial"/>
                <w:sz w:val="20"/>
                <w:szCs w:val="20"/>
              </w:rPr>
            </w:pPr>
            <w:r w:rsidRPr="006D422C">
              <w:rPr>
                <w:rFonts w:ascii="Arial Narrow" w:hAnsi="Arial Narrow" w:cs="Arial"/>
                <w:sz w:val="20"/>
                <w:szCs w:val="20"/>
              </w:rPr>
              <w:t>Área sustraída de Ley 2</w:t>
            </w:r>
            <w:r w:rsidRPr="006D422C">
              <w:rPr>
                <w:rFonts w:ascii="Arial Narrow" w:hAnsi="Arial Narrow" w:cs="Arial"/>
                <w:sz w:val="20"/>
                <w:szCs w:val="20"/>
                <w:vertAlign w:val="superscript"/>
              </w:rPr>
              <w:t>da</w:t>
            </w:r>
            <w:r w:rsidRPr="006D422C">
              <w:rPr>
                <w:rFonts w:ascii="Arial Narrow" w:hAnsi="Arial Narrow" w:cs="Arial"/>
                <w:sz w:val="20"/>
                <w:szCs w:val="20"/>
              </w:rPr>
              <w:t xml:space="preserve"> de Reserva Forestal</w:t>
            </w:r>
          </w:p>
        </w:tc>
      </w:tr>
      <w:tr w:rsidR="00240C46" w:rsidRPr="006D422C" w14:paraId="3FBBA8B1" w14:textId="77777777" w:rsidTr="000A30A4">
        <w:trPr>
          <w:jc w:val="center"/>
        </w:trPr>
        <w:tc>
          <w:tcPr>
            <w:tcW w:w="0" w:type="auto"/>
            <w:vAlign w:val="center"/>
          </w:tcPr>
          <w:p w14:paraId="4A52B2D1" w14:textId="6BB266E9" w:rsidR="00240C46" w:rsidRPr="006D422C" w:rsidRDefault="00426E86" w:rsidP="000A30A4">
            <w:pPr>
              <w:spacing w:after="0" w:line="240" w:lineRule="auto"/>
              <w:jc w:val="center"/>
              <w:rPr>
                <w:rFonts w:ascii="Arial Narrow" w:hAnsi="Arial Narrow" w:cs="Arial"/>
                <w:sz w:val="20"/>
                <w:szCs w:val="20"/>
              </w:rPr>
            </w:pPr>
            <w:r w:rsidRPr="006D422C">
              <w:rPr>
                <w:rFonts w:ascii="Arial Narrow" w:hAnsi="Arial Narrow" w:cs="Arial"/>
                <w:sz w:val="20"/>
                <w:szCs w:val="20"/>
              </w:rPr>
              <w:t>SURESTE</w:t>
            </w:r>
          </w:p>
        </w:tc>
        <w:tc>
          <w:tcPr>
            <w:tcW w:w="0" w:type="auto"/>
            <w:vAlign w:val="center"/>
          </w:tcPr>
          <w:p w14:paraId="61A2DB15" w14:textId="183DC5C1" w:rsidR="00240C46" w:rsidRPr="006D422C" w:rsidRDefault="00240C46" w:rsidP="000A30A4">
            <w:pPr>
              <w:spacing w:after="0" w:line="240" w:lineRule="auto"/>
              <w:jc w:val="center"/>
              <w:rPr>
                <w:rFonts w:ascii="Arial Narrow" w:hAnsi="Arial Narrow" w:cs="Arial"/>
                <w:sz w:val="20"/>
                <w:szCs w:val="20"/>
              </w:rPr>
            </w:pPr>
            <w:r w:rsidRPr="006D422C">
              <w:rPr>
                <w:rFonts w:ascii="Arial Narrow" w:eastAsia="Times New Roman" w:hAnsi="Arial Narrow" w:cs="Arial"/>
                <w:color w:val="000000"/>
                <w:sz w:val="20"/>
                <w:szCs w:val="20"/>
                <w:lang w:eastAsia="es-CO"/>
              </w:rPr>
              <w:t xml:space="preserve">Zona Reserva Forestal Ley </w:t>
            </w:r>
            <w:r w:rsidR="00426E86" w:rsidRPr="006D422C">
              <w:rPr>
                <w:rFonts w:ascii="Arial Narrow" w:eastAsia="Times New Roman" w:hAnsi="Arial Narrow" w:cs="Arial"/>
                <w:color w:val="000000"/>
                <w:sz w:val="20"/>
                <w:szCs w:val="20"/>
                <w:lang w:eastAsia="es-CO"/>
              </w:rPr>
              <w:t>2</w:t>
            </w:r>
            <w:r w:rsidR="00426E86" w:rsidRPr="006D422C">
              <w:rPr>
                <w:rFonts w:ascii="Arial Narrow" w:eastAsia="Times New Roman" w:hAnsi="Arial Narrow" w:cs="Arial"/>
                <w:color w:val="000000"/>
                <w:sz w:val="20"/>
                <w:szCs w:val="20"/>
                <w:vertAlign w:val="superscript"/>
                <w:lang w:eastAsia="es-CO"/>
              </w:rPr>
              <w:t>da</w:t>
            </w:r>
            <w:r w:rsidR="00426E86" w:rsidRPr="006D422C">
              <w:rPr>
                <w:rFonts w:ascii="Arial Narrow" w:eastAsia="Times New Roman" w:hAnsi="Arial Narrow" w:cs="Arial"/>
                <w:color w:val="000000"/>
                <w:sz w:val="20"/>
                <w:szCs w:val="20"/>
                <w:lang w:eastAsia="es-CO"/>
              </w:rPr>
              <w:t xml:space="preserve"> tipo</w:t>
            </w:r>
            <w:r w:rsidRPr="006D422C">
              <w:rPr>
                <w:rFonts w:ascii="Arial Narrow" w:eastAsia="Times New Roman" w:hAnsi="Arial Narrow" w:cs="Arial"/>
                <w:color w:val="000000"/>
                <w:sz w:val="20"/>
                <w:szCs w:val="20"/>
                <w:lang w:eastAsia="es-CO"/>
              </w:rPr>
              <w:t xml:space="preserve"> A - ZRFA</w:t>
            </w:r>
          </w:p>
        </w:tc>
      </w:tr>
      <w:tr w:rsidR="00240C46" w:rsidRPr="006D422C" w14:paraId="2B626AEA" w14:textId="77777777" w:rsidTr="000A30A4">
        <w:trPr>
          <w:jc w:val="center"/>
        </w:trPr>
        <w:tc>
          <w:tcPr>
            <w:tcW w:w="0" w:type="auto"/>
            <w:vAlign w:val="center"/>
          </w:tcPr>
          <w:p w14:paraId="1D437601" w14:textId="43EF8C7C" w:rsidR="00240C46" w:rsidRPr="006D422C" w:rsidRDefault="00426E86" w:rsidP="000A30A4">
            <w:pPr>
              <w:spacing w:after="0" w:line="240" w:lineRule="auto"/>
              <w:jc w:val="center"/>
              <w:rPr>
                <w:rFonts w:ascii="Arial Narrow" w:hAnsi="Arial Narrow" w:cs="Arial"/>
                <w:sz w:val="20"/>
                <w:szCs w:val="20"/>
              </w:rPr>
            </w:pPr>
            <w:r w:rsidRPr="006D422C">
              <w:rPr>
                <w:rFonts w:ascii="Arial Narrow" w:hAnsi="Arial Narrow" w:cs="Arial"/>
                <w:sz w:val="20"/>
                <w:szCs w:val="20"/>
              </w:rPr>
              <w:t>SUROESTE</w:t>
            </w:r>
          </w:p>
        </w:tc>
        <w:tc>
          <w:tcPr>
            <w:tcW w:w="0" w:type="auto"/>
            <w:vAlign w:val="center"/>
          </w:tcPr>
          <w:p w14:paraId="4012C6D3" w14:textId="77777777" w:rsidR="00240C46" w:rsidRPr="006D422C" w:rsidRDefault="00240C46" w:rsidP="000A30A4">
            <w:pPr>
              <w:spacing w:after="0" w:line="240" w:lineRule="auto"/>
              <w:jc w:val="center"/>
              <w:rPr>
                <w:rFonts w:ascii="Arial Narrow" w:hAnsi="Arial Narrow" w:cs="Arial"/>
                <w:sz w:val="20"/>
                <w:szCs w:val="20"/>
              </w:rPr>
            </w:pPr>
            <w:r w:rsidRPr="006D422C">
              <w:rPr>
                <w:rFonts w:ascii="Arial Narrow" w:hAnsi="Arial Narrow" w:cs="Arial"/>
                <w:sz w:val="20"/>
                <w:szCs w:val="20"/>
              </w:rPr>
              <w:t>Vereda El Billar</w:t>
            </w:r>
          </w:p>
        </w:tc>
      </w:tr>
    </w:tbl>
    <w:p w14:paraId="79AC59D0" w14:textId="77777777" w:rsidR="00240C46" w:rsidRPr="00006A94" w:rsidRDefault="00240C46" w:rsidP="000A30A4">
      <w:pPr>
        <w:spacing w:after="0" w:line="240" w:lineRule="auto"/>
        <w:jc w:val="center"/>
        <w:rPr>
          <w:rFonts w:ascii="Arial Narrow" w:hAnsi="Arial Narrow" w:cs="Arial"/>
          <w:sz w:val="20"/>
          <w:szCs w:val="20"/>
        </w:rPr>
      </w:pPr>
    </w:p>
    <w:p w14:paraId="63FE735A" w14:textId="77777777" w:rsidR="00240C46" w:rsidRDefault="00240C46" w:rsidP="000A30A4">
      <w:pPr>
        <w:pStyle w:val="Prrafodelista"/>
        <w:numPr>
          <w:ilvl w:val="0"/>
          <w:numId w:val="2"/>
        </w:numPr>
        <w:autoSpaceDE w:val="0"/>
        <w:autoSpaceDN w:val="0"/>
        <w:adjustRightInd w:val="0"/>
        <w:spacing w:after="0" w:line="240" w:lineRule="auto"/>
        <w:jc w:val="both"/>
        <w:rPr>
          <w:rFonts w:ascii="Arial Narrow" w:hAnsi="Arial Narrow" w:cs="Arial"/>
          <w:b/>
          <w:sz w:val="24"/>
          <w:szCs w:val="24"/>
          <w:lang w:val="es-ES" w:eastAsia="es-ES"/>
        </w:rPr>
      </w:pPr>
      <w:r w:rsidRPr="005316EC">
        <w:rPr>
          <w:rFonts w:ascii="Arial Narrow" w:hAnsi="Arial Narrow" w:cs="Arial"/>
          <w:b/>
          <w:sz w:val="24"/>
          <w:szCs w:val="24"/>
          <w:lang w:val="es-ES" w:eastAsia="es-ES"/>
        </w:rPr>
        <w:t xml:space="preserve">Población </w:t>
      </w:r>
    </w:p>
    <w:p w14:paraId="77EEA9C0" w14:textId="77777777" w:rsidR="00033598" w:rsidRDefault="00033598" w:rsidP="00033598">
      <w:pPr>
        <w:autoSpaceDE w:val="0"/>
        <w:autoSpaceDN w:val="0"/>
        <w:adjustRightInd w:val="0"/>
        <w:spacing w:after="0" w:line="240" w:lineRule="auto"/>
        <w:ind w:left="360"/>
        <w:jc w:val="both"/>
        <w:rPr>
          <w:rFonts w:ascii="Arial Narrow" w:hAnsi="Arial Narrow" w:cs="Arial"/>
          <w:sz w:val="24"/>
          <w:szCs w:val="24"/>
          <w:lang w:val="es-ES" w:eastAsia="es-ES"/>
        </w:rPr>
      </w:pPr>
    </w:p>
    <w:p w14:paraId="339C2806" w14:textId="140DFEA5" w:rsidR="00240C46" w:rsidRPr="00033598" w:rsidRDefault="00240C46" w:rsidP="00033598">
      <w:pPr>
        <w:autoSpaceDE w:val="0"/>
        <w:autoSpaceDN w:val="0"/>
        <w:adjustRightInd w:val="0"/>
        <w:spacing w:after="0" w:line="240" w:lineRule="auto"/>
        <w:ind w:left="360"/>
        <w:jc w:val="both"/>
        <w:rPr>
          <w:rFonts w:ascii="Arial Narrow" w:hAnsi="Arial Narrow" w:cs="Arial"/>
          <w:b/>
          <w:sz w:val="24"/>
          <w:szCs w:val="24"/>
          <w:lang w:val="es-ES" w:eastAsia="es-ES"/>
        </w:rPr>
      </w:pPr>
      <w:r w:rsidRPr="00033598">
        <w:rPr>
          <w:rFonts w:ascii="Arial Narrow" w:hAnsi="Arial Narrow" w:cs="Arial"/>
          <w:sz w:val="24"/>
          <w:szCs w:val="24"/>
          <w:lang w:val="es-ES" w:eastAsia="es-ES"/>
        </w:rPr>
        <w:t>La población para la UMF 2 varia de</w:t>
      </w:r>
      <w:r w:rsidRPr="00033598">
        <w:rPr>
          <w:rFonts w:ascii="Arial Narrow" w:hAnsi="Arial Narrow" w:cs="Arial"/>
          <w:b/>
          <w:sz w:val="24"/>
          <w:szCs w:val="24"/>
          <w:lang w:val="es-ES" w:eastAsia="es-ES"/>
        </w:rPr>
        <w:t xml:space="preserve"> </w:t>
      </w:r>
      <w:r w:rsidRPr="00033598">
        <w:rPr>
          <w:rFonts w:ascii="Arial Narrow" w:hAnsi="Arial Narrow" w:cs="Arial"/>
          <w:sz w:val="24"/>
          <w:szCs w:val="24"/>
          <w:lang w:val="es-ES" w:eastAsia="es-ES"/>
        </w:rPr>
        <w:t>50 a 70 personas por vereda</w:t>
      </w:r>
      <w:r w:rsidRPr="00033598">
        <w:rPr>
          <w:rFonts w:ascii="Arial Narrow" w:hAnsi="Arial Narrow" w:cs="Arial"/>
          <w:b/>
          <w:sz w:val="24"/>
          <w:szCs w:val="24"/>
          <w:lang w:val="es-ES" w:eastAsia="es-ES"/>
        </w:rPr>
        <w:t xml:space="preserve"> </w:t>
      </w:r>
      <w:r w:rsidRPr="00033598">
        <w:rPr>
          <w:rFonts w:ascii="Arial Narrow" w:hAnsi="Arial Narrow" w:cs="Arial"/>
          <w:sz w:val="24"/>
          <w:szCs w:val="24"/>
          <w:lang w:val="es-ES" w:eastAsia="es-ES"/>
        </w:rPr>
        <w:t>aproximadamente</w:t>
      </w:r>
      <w:r w:rsidRPr="00033598">
        <w:rPr>
          <w:rFonts w:ascii="Arial Narrow" w:hAnsi="Arial Narrow" w:cs="Arial"/>
          <w:b/>
          <w:sz w:val="24"/>
          <w:szCs w:val="24"/>
          <w:lang w:val="es-ES" w:eastAsia="es-ES"/>
        </w:rPr>
        <w:t>.</w:t>
      </w:r>
    </w:p>
    <w:p w14:paraId="08B85057" w14:textId="77777777" w:rsidR="00240C46" w:rsidRPr="005316EC" w:rsidRDefault="00240C46" w:rsidP="000A30A4">
      <w:pPr>
        <w:pStyle w:val="Prrafodelista"/>
        <w:autoSpaceDE w:val="0"/>
        <w:autoSpaceDN w:val="0"/>
        <w:adjustRightInd w:val="0"/>
        <w:spacing w:after="0" w:line="240" w:lineRule="auto"/>
        <w:jc w:val="both"/>
        <w:rPr>
          <w:rFonts w:ascii="Arial Narrow" w:hAnsi="Arial Narrow" w:cs="Arial"/>
          <w:b/>
          <w:sz w:val="24"/>
          <w:szCs w:val="24"/>
          <w:lang w:val="es-ES" w:eastAsia="es-ES"/>
        </w:rPr>
      </w:pPr>
    </w:p>
    <w:p w14:paraId="21EECB23" w14:textId="77777777" w:rsidR="00240C46" w:rsidRPr="005316EC" w:rsidRDefault="00240C46" w:rsidP="000A30A4">
      <w:pPr>
        <w:pStyle w:val="Prrafodelista"/>
        <w:numPr>
          <w:ilvl w:val="0"/>
          <w:numId w:val="2"/>
        </w:numPr>
        <w:autoSpaceDE w:val="0"/>
        <w:autoSpaceDN w:val="0"/>
        <w:adjustRightInd w:val="0"/>
        <w:spacing w:after="0" w:line="240" w:lineRule="auto"/>
        <w:jc w:val="both"/>
        <w:rPr>
          <w:rFonts w:ascii="Arial Narrow" w:hAnsi="Arial Narrow" w:cs="Arial"/>
          <w:color w:val="000000"/>
          <w:sz w:val="24"/>
          <w:szCs w:val="24"/>
        </w:rPr>
      </w:pPr>
      <w:r w:rsidRPr="005316EC">
        <w:rPr>
          <w:rFonts w:ascii="Arial Narrow" w:hAnsi="Arial Narrow" w:cs="Arial"/>
          <w:b/>
          <w:sz w:val="24"/>
          <w:szCs w:val="24"/>
          <w:lang w:val="es-ES" w:eastAsia="es-ES"/>
        </w:rPr>
        <w:t>Organizaciones</w:t>
      </w:r>
    </w:p>
    <w:p w14:paraId="27E30A03" w14:textId="77777777" w:rsidR="00033598" w:rsidRDefault="00033598" w:rsidP="00033598">
      <w:pPr>
        <w:autoSpaceDE w:val="0"/>
        <w:autoSpaceDN w:val="0"/>
        <w:adjustRightInd w:val="0"/>
        <w:spacing w:after="0" w:line="240" w:lineRule="auto"/>
        <w:ind w:left="360"/>
        <w:jc w:val="both"/>
        <w:rPr>
          <w:rFonts w:ascii="Arial Narrow" w:hAnsi="Arial Narrow" w:cs="Arial"/>
          <w:color w:val="000000"/>
          <w:sz w:val="24"/>
          <w:szCs w:val="24"/>
        </w:rPr>
      </w:pPr>
    </w:p>
    <w:p w14:paraId="60F3B3A9" w14:textId="4FAC8123" w:rsidR="00240C46" w:rsidRPr="00033598" w:rsidRDefault="00240C46" w:rsidP="00033598">
      <w:pPr>
        <w:autoSpaceDE w:val="0"/>
        <w:autoSpaceDN w:val="0"/>
        <w:adjustRightInd w:val="0"/>
        <w:spacing w:after="0" w:line="240" w:lineRule="auto"/>
        <w:ind w:left="360"/>
        <w:jc w:val="both"/>
        <w:rPr>
          <w:rFonts w:ascii="Arial Narrow" w:hAnsi="Arial Narrow" w:cs="Arial"/>
          <w:color w:val="000000"/>
          <w:sz w:val="24"/>
          <w:szCs w:val="24"/>
        </w:rPr>
      </w:pPr>
      <w:r w:rsidRPr="00033598">
        <w:rPr>
          <w:rFonts w:ascii="Arial Narrow" w:hAnsi="Arial Narrow" w:cs="Arial"/>
          <w:color w:val="000000"/>
          <w:sz w:val="24"/>
          <w:szCs w:val="24"/>
        </w:rPr>
        <w:t xml:space="preserve">En la jurisdicción de la UMF 2 se encuentra presente la Junta de acción comunal de la vereda. </w:t>
      </w:r>
    </w:p>
    <w:p w14:paraId="00405236" w14:textId="77777777" w:rsidR="00240C46" w:rsidRDefault="00240C46" w:rsidP="000A30A4">
      <w:pPr>
        <w:autoSpaceDE w:val="0"/>
        <w:autoSpaceDN w:val="0"/>
        <w:adjustRightInd w:val="0"/>
        <w:spacing w:after="0" w:line="240" w:lineRule="auto"/>
        <w:jc w:val="both"/>
        <w:rPr>
          <w:rFonts w:ascii="Arial Narrow" w:hAnsi="Arial Narrow" w:cs="Arial"/>
          <w:b/>
          <w:sz w:val="24"/>
          <w:szCs w:val="24"/>
          <w:lang w:val="es-ES" w:eastAsia="es-ES"/>
        </w:rPr>
      </w:pPr>
    </w:p>
    <w:p w14:paraId="33A70387" w14:textId="77777777" w:rsidR="00240C46" w:rsidRDefault="00240C46" w:rsidP="000A30A4">
      <w:pPr>
        <w:pStyle w:val="Prrafodelista"/>
        <w:numPr>
          <w:ilvl w:val="0"/>
          <w:numId w:val="2"/>
        </w:numPr>
        <w:autoSpaceDE w:val="0"/>
        <w:autoSpaceDN w:val="0"/>
        <w:adjustRightInd w:val="0"/>
        <w:spacing w:after="0" w:line="240" w:lineRule="auto"/>
        <w:jc w:val="both"/>
        <w:rPr>
          <w:rFonts w:ascii="Arial Narrow" w:hAnsi="Arial Narrow" w:cs="Arial"/>
          <w:b/>
          <w:sz w:val="24"/>
          <w:szCs w:val="24"/>
          <w:lang w:val="es-ES" w:eastAsia="es-ES"/>
        </w:rPr>
      </w:pPr>
      <w:r>
        <w:rPr>
          <w:rFonts w:ascii="Arial Narrow" w:hAnsi="Arial Narrow" w:cs="Arial"/>
          <w:b/>
          <w:sz w:val="24"/>
          <w:szCs w:val="24"/>
          <w:lang w:val="es-ES" w:eastAsia="es-ES"/>
        </w:rPr>
        <w:t>Actividades productivas</w:t>
      </w:r>
    </w:p>
    <w:p w14:paraId="3A0C8C10" w14:textId="77777777" w:rsidR="00033598" w:rsidRDefault="00033598" w:rsidP="00033598">
      <w:pPr>
        <w:autoSpaceDE w:val="0"/>
        <w:autoSpaceDN w:val="0"/>
        <w:adjustRightInd w:val="0"/>
        <w:spacing w:after="0" w:line="240" w:lineRule="auto"/>
        <w:jc w:val="both"/>
        <w:rPr>
          <w:rFonts w:ascii="Arial Narrow" w:hAnsi="Arial Narrow" w:cs="Arial"/>
          <w:sz w:val="24"/>
          <w:szCs w:val="24"/>
          <w:lang w:val="es-ES" w:eastAsia="es-ES"/>
        </w:rPr>
      </w:pPr>
    </w:p>
    <w:p w14:paraId="293F115C" w14:textId="74674D47" w:rsidR="00240C46" w:rsidRPr="00033598" w:rsidRDefault="00240C46" w:rsidP="00033598">
      <w:pPr>
        <w:autoSpaceDE w:val="0"/>
        <w:autoSpaceDN w:val="0"/>
        <w:adjustRightInd w:val="0"/>
        <w:spacing w:after="0" w:line="240" w:lineRule="auto"/>
        <w:jc w:val="both"/>
        <w:rPr>
          <w:rFonts w:ascii="Arial Narrow" w:hAnsi="Arial Narrow" w:cs="Arial"/>
          <w:b/>
          <w:sz w:val="24"/>
          <w:szCs w:val="24"/>
          <w:lang w:val="es-ES" w:eastAsia="es-ES"/>
        </w:rPr>
      </w:pPr>
      <w:r w:rsidRPr="00033598">
        <w:rPr>
          <w:rFonts w:ascii="Arial Narrow" w:hAnsi="Arial Narrow" w:cs="Arial"/>
          <w:sz w:val="24"/>
          <w:szCs w:val="24"/>
          <w:lang w:val="es-ES" w:eastAsia="es-ES"/>
        </w:rPr>
        <w:t xml:space="preserve">La implementación de la ganadería es una de las actividades que desarrollan en primera medida, además en las veredas La Ceiba y Villa Nueva se está iniciando con la producción de caña para producción de panela. </w:t>
      </w:r>
    </w:p>
    <w:p w14:paraId="2A681F74" w14:textId="77777777" w:rsidR="00240C46" w:rsidRDefault="00240C46" w:rsidP="000A30A4">
      <w:pPr>
        <w:autoSpaceDE w:val="0"/>
        <w:autoSpaceDN w:val="0"/>
        <w:adjustRightInd w:val="0"/>
        <w:spacing w:after="0" w:line="240" w:lineRule="auto"/>
        <w:jc w:val="both"/>
        <w:rPr>
          <w:rFonts w:ascii="Arial Narrow" w:hAnsi="Arial Narrow" w:cs="Arial"/>
          <w:b/>
          <w:sz w:val="24"/>
          <w:szCs w:val="24"/>
          <w:lang w:val="es-ES" w:eastAsia="es-ES"/>
        </w:rPr>
      </w:pPr>
    </w:p>
    <w:p w14:paraId="778B723D" w14:textId="77777777" w:rsidR="00240C46" w:rsidRPr="00D967EA" w:rsidRDefault="00240C46" w:rsidP="000A30A4">
      <w:pPr>
        <w:pStyle w:val="Prrafodelista"/>
        <w:numPr>
          <w:ilvl w:val="0"/>
          <w:numId w:val="35"/>
        </w:numPr>
        <w:autoSpaceDE w:val="0"/>
        <w:autoSpaceDN w:val="0"/>
        <w:adjustRightInd w:val="0"/>
        <w:spacing w:after="0" w:line="240" w:lineRule="auto"/>
        <w:ind w:left="284" w:hanging="284"/>
        <w:jc w:val="both"/>
        <w:rPr>
          <w:rFonts w:ascii="Arial Narrow" w:hAnsi="Arial Narrow" w:cs="Arial"/>
          <w:b/>
          <w:sz w:val="24"/>
          <w:szCs w:val="24"/>
          <w:u w:val="single"/>
          <w:lang w:val="es-ES" w:eastAsia="es-ES"/>
        </w:rPr>
      </w:pPr>
      <w:r w:rsidRPr="00157EEE">
        <w:rPr>
          <w:rFonts w:ascii="Arial Narrow" w:hAnsi="Arial Narrow" w:cs="Arial"/>
          <w:b/>
          <w:sz w:val="24"/>
          <w:szCs w:val="24"/>
          <w:lang w:val="es-ES" w:eastAsia="es-ES"/>
        </w:rPr>
        <w:t xml:space="preserve">  </w:t>
      </w:r>
      <w:r w:rsidRPr="00D967EA">
        <w:rPr>
          <w:rFonts w:ascii="Arial Narrow" w:hAnsi="Arial Narrow" w:cs="Arial"/>
          <w:b/>
          <w:sz w:val="24"/>
          <w:szCs w:val="24"/>
          <w:u w:val="single"/>
          <w:lang w:val="es-ES" w:eastAsia="es-ES"/>
        </w:rPr>
        <w:t>Unidad de Manejo Forestal UMF 3</w:t>
      </w:r>
    </w:p>
    <w:p w14:paraId="3BAA8AD7" w14:textId="77777777" w:rsidR="00240C46" w:rsidRDefault="00240C46" w:rsidP="000A30A4">
      <w:pPr>
        <w:autoSpaceDE w:val="0"/>
        <w:autoSpaceDN w:val="0"/>
        <w:adjustRightInd w:val="0"/>
        <w:spacing w:after="0" w:line="240" w:lineRule="auto"/>
        <w:jc w:val="both"/>
        <w:rPr>
          <w:rFonts w:ascii="Arial Narrow" w:hAnsi="Arial Narrow" w:cs="Arial"/>
          <w:b/>
          <w:sz w:val="24"/>
          <w:szCs w:val="24"/>
          <w:lang w:val="es-ES" w:eastAsia="es-ES"/>
        </w:rPr>
      </w:pPr>
    </w:p>
    <w:p w14:paraId="189D3D8A" w14:textId="77777777" w:rsidR="00240C46" w:rsidRPr="00D967EA" w:rsidRDefault="00240C46" w:rsidP="000A30A4">
      <w:pPr>
        <w:pStyle w:val="Sinespaciado"/>
        <w:numPr>
          <w:ilvl w:val="0"/>
          <w:numId w:val="2"/>
        </w:numPr>
        <w:jc w:val="both"/>
        <w:rPr>
          <w:rFonts w:ascii="Arial Narrow" w:hAnsi="Arial Narrow" w:cs="Arial"/>
          <w:sz w:val="24"/>
          <w:szCs w:val="24"/>
          <w:lang w:val="es-MX"/>
        </w:rPr>
      </w:pPr>
      <w:r>
        <w:rPr>
          <w:rFonts w:ascii="Arial Narrow" w:hAnsi="Arial Narrow" w:cs="Arial"/>
          <w:b/>
          <w:sz w:val="24"/>
          <w:szCs w:val="24"/>
          <w:lang w:val="es-MX"/>
        </w:rPr>
        <w:t>Ubicación Geográfica</w:t>
      </w:r>
    </w:p>
    <w:p w14:paraId="2C2605DF" w14:textId="77777777" w:rsidR="00033598" w:rsidRDefault="00033598" w:rsidP="00033598">
      <w:pPr>
        <w:pStyle w:val="Sinespaciado"/>
        <w:jc w:val="both"/>
        <w:rPr>
          <w:rFonts w:ascii="Arial Narrow" w:hAnsi="Arial Narrow" w:cs="Arial"/>
          <w:sz w:val="24"/>
          <w:szCs w:val="24"/>
          <w:lang w:val="es-MX"/>
        </w:rPr>
      </w:pPr>
    </w:p>
    <w:p w14:paraId="634E8C08" w14:textId="1F0C52E6" w:rsidR="00240C46" w:rsidRPr="009C4075" w:rsidRDefault="00240C46" w:rsidP="00033598">
      <w:pPr>
        <w:pStyle w:val="Sinespaciado"/>
        <w:jc w:val="both"/>
        <w:rPr>
          <w:rFonts w:ascii="Arial Narrow" w:hAnsi="Arial Narrow" w:cs="Arial"/>
          <w:sz w:val="24"/>
          <w:szCs w:val="24"/>
          <w:lang w:val="es-MX"/>
        </w:rPr>
      </w:pPr>
      <w:r w:rsidRPr="009C4075">
        <w:rPr>
          <w:rFonts w:ascii="Arial Narrow" w:hAnsi="Arial Narrow" w:cs="Arial"/>
          <w:sz w:val="24"/>
          <w:szCs w:val="24"/>
          <w:lang w:val="es-MX"/>
        </w:rPr>
        <w:t xml:space="preserve">Esta unidad de manejo se localiza en el municipio de Cartagena del Chairá específicamente en </w:t>
      </w:r>
      <w:r w:rsidRPr="009C4075">
        <w:rPr>
          <w:rFonts w:ascii="Arial Narrow" w:eastAsia="Times New Roman" w:hAnsi="Arial Narrow" w:cs="Arial"/>
          <w:color w:val="000000"/>
          <w:sz w:val="24"/>
          <w:szCs w:val="24"/>
          <w:lang w:eastAsia="es-CO"/>
        </w:rPr>
        <w:t>la</w:t>
      </w:r>
      <w:r w:rsidRPr="009C4075">
        <w:rPr>
          <w:rFonts w:ascii="Arial Narrow" w:hAnsi="Arial Narrow" w:cs="Arial"/>
          <w:sz w:val="24"/>
          <w:szCs w:val="24"/>
        </w:rPr>
        <w:t xml:space="preserve"> </w:t>
      </w:r>
      <w:r w:rsidRPr="009C4075">
        <w:rPr>
          <w:rFonts w:ascii="Arial Narrow" w:eastAsia="Times New Roman" w:hAnsi="Arial Narrow" w:cs="Arial"/>
          <w:color w:val="000000"/>
          <w:sz w:val="24"/>
          <w:szCs w:val="24"/>
          <w:lang w:eastAsia="es-CO"/>
        </w:rPr>
        <w:t xml:space="preserve">Zona Reserva Forestal tipo A - ZRFA, y las veredas Monserrate, El Convenio, El Jordán y Buena Vista </w:t>
      </w:r>
      <w:r w:rsidRPr="009C4075">
        <w:rPr>
          <w:rFonts w:ascii="Arial Narrow" w:hAnsi="Arial Narrow" w:cs="Arial"/>
          <w:sz w:val="24"/>
          <w:szCs w:val="24"/>
          <w:lang w:val="es-MX"/>
        </w:rPr>
        <w:t>La ubicación geográfica de esta unidad de manejo forestal, se muestran en la figura 14 y las coordenadas geográficas se relaciona en anexo 6:</w:t>
      </w:r>
    </w:p>
    <w:p w14:paraId="575EF1E3" w14:textId="77777777" w:rsidR="00240C46" w:rsidRPr="009C4075" w:rsidRDefault="00240C46" w:rsidP="000A30A4">
      <w:pPr>
        <w:pStyle w:val="Sinespaciado"/>
        <w:jc w:val="both"/>
        <w:rPr>
          <w:rFonts w:ascii="Arial Narrow" w:hAnsi="Arial Narrow" w:cs="Arial"/>
          <w:sz w:val="24"/>
          <w:szCs w:val="24"/>
          <w:lang w:val="es-MX"/>
        </w:rPr>
      </w:pPr>
    </w:p>
    <w:p w14:paraId="155A9EC3" w14:textId="77777777" w:rsidR="00033598" w:rsidRDefault="00033598">
      <w:pPr>
        <w:rPr>
          <w:rFonts w:ascii="Arial Narrow" w:hAnsi="Arial Narrow" w:cs="Arial"/>
          <w:sz w:val="24"/>
          <w:szCs w:val="24"/>
        </w:rPr>
      </w:pPr>
      <w:r>
        <w:rPr>
          <w:rFonts w:ascii="Arial Narrow" w:hAnsi="Arial Narrow" w:cs="Arial"/>
          <w:sz w:val="24"/>
          <w:szCs w:val="24"/>
        </w:rPr>
        <w:br w:type="page"/>
      </w:r>
    </w:p>
    <w:p w14:paraId="70726947" w14:textId="4CB9F78C" w:rsidR="00240C46" w:rsidRPr="00006A94" w:rsidRDefault="00240C46" w:rsidP="000A30A4">
      <w:pPr>
        <w:spacing w:after="0" w:line="240" w:lineRule="auto"/>
        <w:jc w:val="center"/>
        <w:rPr>
          <w:rFonts w:ascii="Arial Narrow" w:hAnsi="Arial Narrow" w:cs="Arial"/>
          <w:sz w:val="20"/>
          <w:szCs w:val="20"/>
        </w:rPr>
      </w:pPr>
      <w:r w:rsidRPr="00A269F5">
        <w:rPr>
          <w:rFonts w:ascii="Arial Narrow" w:hAnsi="Arial Narrow" w:cs="Arial"/>
          <w:b/>
          <w:bCs/>
          <w:sz w:val="24"/>
          <w:szCs w:val="24"/>
        </w:rPr>
        <w:lastRenderedPageBreak/>
        <w:t>Figura 14.</w:t>
      </w:r>
      <w:r w:rsidRPr="00033598">
        <w:rPr>
          <w:rFonts w:ascii="Arial Narrow" w:hAnsi="Arial Narrow" w:cs="Arial"/>
          <w:sz w:val="24"/>
          <w:szCs w:val="24"/>
        </w:rPr>
        <w:t xml:space="preserve">   Mapa de la Unidad de Manejo Forestal 3 </w:t>
      </w:r>
      <w:r w:rsidR="00033598" w:rsidRPr="00033598">
        <w:rPr>
          <w:rFonts w:ascii="Arial Narrow" w:hAnsi="Arial Narrow" w:cs="Arial"/>
          <w:sz w:val="24"/>
          <w:szCs w:val="24"/>
        </w:rPr>
        <w:t xml:space="preserve">propuesta para el proyecto GEF 7 en </w:t>
      </w:r>
      <w:r w:rsidRPr="00033598">
        <w:rPr>
          <w:rFonts w:ascii="Arial Narrow" w:hAnsi="Arial Narrow" w:cs="Arial"/>
          <w:sz w:val="24"/>
          <w:szCs w:val="24"/>
        </w:rPr>
        <w:t>la UOF Yari Cagu</w:t>
      </w:r>
      <w:r w:rsidR="00033598" w:rsidRPr="00033598">
        <w:rPr>
          <w:rFonts w:ascii="Arial Narrow" w:hAnsi="Arial Narrow" w:cs="Arial"/>
          <w:sz w:val="24"/>
          <w:szCs w:val="24"/>
        </w:rPr>
        <w:t>á</w:t>
      </w:r>
      <w:r w:rsidRPr="00033598">
        <w:rPr>
          <w:rFonts w:ascii="Arial Narrow" w:hAnsi="Arial Narrow" w:cs="Arial"/>
          <w:sz w:val="24"/>
          <w:szCs w:val="24"/>
        </w:rPr>
        <w:t>n</w:t>
      </w:r>
      <w:r w:rsidRPr="00006A94">
        <w:rPr>
          <w:rFonts w:ascii="Arial Narrow" w:hAnsi="Arial Narrow" w:cs="Arial"/>
          <w:sz w:val="20"/>
          <w:szCs w:val="20"/>
        </w:rPr>
        <w:t xml:space="preserve"> </w:t>
      </w:r>
    </w:p>
    <w:p w14:paraId="703DC47F" w14:textId="77777777" w:rsidR="00240C46" w:rsidRPr="00006A94" w:rsidRDefault="00240C46" w:rsidP="000A30A4">
      <w:pPr>
        <w:spacing w:after="0" w:line="240" w:lineRule="auto"/>
        <w:jc w:val="center"/>
        <w:rPr>
          <w:rFonts w:ascii="Arial Narrow" w:hAnsi="Arial Narrow" w:cs="Arial"/>
          <w:sz w:val="20"/>
          <w:szCs w:val="20"/>
        </w:rPr>
      </w:pPr>
    </w:p>
    <w:p w14:paraId="0CA83826" w14:textId="77777777" w:rsidR="00240C46" w:rsidRPr="00006A94" w:rsidRDefault="00240C46" w:rsidP="000A30A4">
      <w:pPr>
        <w:spacing w:after="0" w:line="240" w:lineRule="auto"/>
        <w:jc w:val="center"/>
        <w:rPr>
          <w:rFonts w:ascii="Arial Narrow" w:hAnsi="Arial Narrow" w:cs="Arial"/>
          <w:sz w:val="20"/>
          <w:szCs w:val="20"/>
        </w:rPr>
      </w:pPr>
      <w:r>
        <w:rPr>
          <w:noProof/>
          <w:lang w:eastAsia="es-CO"/>
        </w:rPr>
        <w:drawing>
          <wp:inline distT="0" distB="0" distL="0" distR="0" wp14:anchorId="57D1ED01" wp14:editId="2B7E1BFA">
            <wp:extent cx="4883436" cy="3452884"/>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UMF3CAQUETA.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890843" cy="3458121"/>
                    </a:xfrm>
                    <a:prstGeom prst="rect">
                      <a:avLst/>
                    </a:prstGeom>
                  </pic:spPr>
                </pic:pic>
              </a:graphicData>
            </a:graphic>
          </wp:inline>
        </w:drawing>
      </w:r>
    </w:p>
    <w:p w14:paraId="2C7EAE99" w14:textId="77777777" w:rsidR="00240C46" w:rsidRDefault="00240C46" w:rsidP="000A30A4">
      <w:pPr>
        <w:pStyle w:val="Prrafodelista"/>
        <w:autoSpaceDE w:val="0"/>
        <w:autoSpaceDN w:val="0"/>
        <w:adjustRightInd w:val="0"/>
        <w:spacing w:after="0" w:line="240" w:lineRule="auto"/>
        <w:jc w:val="center"/>
        <w:rPr>
          <w:rFonts w:ascii="Arial Narrow" w:hAnsi="Arial Narrow" w:cs="Arial"/>
          <w:sz w:val="18"/>
          <w:szCs w:val="18"/>
        </w:rPr>
      </w:pPr>
      <w:r w:rsidRPr="00033598">
        <w:rPr>
          <w:rFonts w:ascii="Arial Narrow" w:hAnsi="Arial Narrow" w:cs="Arial"/>
        </w:rPr>
        <w:t>Fuente: Sistema de Servicios de Información Ambiental Georreferenciado - SSIAG de CORPOAMAZONIA-2020</w:t>
      </w:r>
    </w:p>
    <w:p w14:paraId="12FCDE2E" w14:textId="77777777" w:rsidR="00240C46" w:rsidRPr="00006A94" w:rsidRDefault="00240C46" w:rsidP="000A30A4">
      <w:pPr>
        <w:spacing w:after="0" w:line="240" w:lineRule="auto"/>
        <w:jc w:val="center"/>
        <w:rPr>
          <w:rFonts w:ascii="Arial Narrow" w:hAnsi="Arial Narrow" w:cs="Arial"/>
          <w:sz w:val="20"/>
          <w:szCs w:val="20"/>
        </w:rPr>
      </w:pPr>
    </w:p>
    <w:p w14:paraId="09E43FD7" w14:textId="77777777" w:rsidR="00240C46" w:rsidRPr="00B705AE" w:rsidRDefault="00240C46" w:rsidP="000A30A4">
      <w:pPr>
        <w:pStyle w:val="Prrafodelista"/>
        <w:numPr>
          <w:ilvl w:val="0"/>
          <w:numId w:val="2"/>
        </w:numPr>
        <w:spacing w:after="0" w:line="240" w:lineRule="auto"/>
        <w:jc w:val="both"/>
      </w:pPr>
      <w:r w:rsidRPr="00B705AE">
        <w:rPr>
          <w:rFonts w:ascii="Arial Narrow" w:hAnsi="Arial Narrow" w:cs="Arial"/>
          <w:b/>
          <w:sz w:val="24"/>
          <w:szCs w:val="24"/>
          <w:lang w:val="es-MX"/>
        </w:rPr>
        <w:t>Extensión y límites</w:t>
      </w:r>
    </w:p>
    <w:p w14:paraId="1471C644" w14:textId="7DB81FB1" w:rsidR="00240C46" w:rsidRPr="00EF7B0B" w:rsidRDefault="00240C46" w:rsidP="000A30A4">
      <w:pPr>
        <w:pStyle w:val="Prrafodelista"/>
        <w:spacing w:after="0" w:line="240" w:lineRule="auto"/>
        <w:jc w:val="both"/>
      </w:pPr>
      <w:r w:rsidRPr="00B705AE">
        <w:rPr>
          <w:rFonts w:ascii="Arial Narrow" w:hAnsi="Arial Narrow" w:cs="Arial"/>
          <w:b/>
          <w:sz w:val="24"/>
          <w:szCs w:val="24"/>
          <w:lang w:val="es-MX"/>
        </w:rPr>
        <w:t xml:space="preserve"> </w:t>
      </w:r>
      <w:r w:rsidRPr="00B705AE">
        <w:rPr>
          <w:rFonts w:ascii="Arial Narrow" w:hAnsi="Arial Narrow" w:cs="Arial"/>
          <w:sz w:val="24"/>
          <w:szCs w:val="24"/>
          <w:lang w:val="es-MX"/>
        </w:rPr>
        <w:t>El área total de la unidad de manejo forestal 3 de la UOF Yari</w:t>
      </w:r>
      <w:r w:rsidR="0092536A">
        <w:rPr>
          <w:rFonts w:ascii="Arial Narrow" w:hAnsi="Arial Narrow" w:cs="Arial"/>
          <w:sz w:val="24"/>
          <w:szCs w:val="24"/>
          <w:lang w:val="es-MX"/>
        </w:rPr>
        <w:t xml:space="preserve"> Caguán</w:t>
      </w:r>
      <w:r w:rsidRPr="00B705AE">
        <w:rPr>
          <w:rFonts w:ascii="Arial Narrow" w:hAnsi="Arial Narrow" w:cs="Arial"/>
          <w:sz w:val="24"/>
          <w:szCs w:val="24"/>
          <w:lang w:val="es-MX"/>
        </w:rPr>
        <w:t xml:space="preserve"> corresponde a </w:t>
      </w:r>
      <w:r w:rsidRPr="00B705AE">
        <w:rPr>
          <w:rFonts w:ascii="Arial Narrow" w:eastAsia="Times New Roman" w:hAnsi="Arial Narrow" w:cs="Arial"/>
          <w:color w:val="000000"/>
          <w:sz w:val="24"/>
          <w:szCs w:val="24"/>
          <w:lang w:eastAsia="es-CO"/>
        </w:rPr>
        <w:t xml:space="preserve">17.342,8 </w:t>
      </w:r>
      <w:r w:rsidRPr="00B705AE">
        <w:rPr>
          <w:rFonts w:ascii="Arial Narrow" w:hAnsi="Arial Narrow" w:cs="Arial"/>
          <w:sz w:val="24"/>
          <w:szCs w:val="24"/>
          <w:lang w:val="es-MX"/>
        </w:rPr>
        <w:t>hectáreas, para la vereda Monserrate 0,0016 hectáreas de Bosque de Diques  naturales y Complejos Orillares, vereda El Jordán 82,6 hectáreas de Bosque de Diques  naturales y Complejos Orillares, vereda Buena vista 59,4 hectáreas de Bosque de Diques  naturales y Complejos Orillares, vereda El convenio 271,7 hectáreas de Bosque de Vegas de Pequeños Ríos y Quebradas, vereda Buena vista 23,3 hectáreas de Bosque de Vegas de Pequeños Ríos y Quebradas, vereda ND 657,8 hectáreas de Bosque de Vegas de Pequeños Ríos y Quebradas, vereda Monserrate 4,3 hectáreas de Bosque de Terrazas Planas, vereda El convenio 534,0 hectáreas de Bosque de Terrazas Planas, El Jordán 246,5 hectáreas de Bosque de Terrazas Planas, vereda Buena vista 2680,0 hectáreas de Bosque de Terrazas Planas, vereda ND 1534,5 hectáreas de Bosque de Terrazas Planas, vereda El convenio hectáreas de 62,8, Bosques de Terrazas Disectadas, vereda ND 8096,5 hectáreas de Bosques de Terrazas Disectadas y la vereda ND 261,1 hectáreas de B</w:t>
      </w:r>
      <w:r>
        <w:rPr>
          <w:rFonts w:ascii="Arial Narrow" w:hAnsi="Arial Narrow" w:cs="Arial"/>
          <w:sz w:val="24"/>
          <w:szCs w:val="24"/>
          <w:lang w:val="es-MX"/>
        </w:rPr>
        <w:t>osque de Terrazas muy Disectada,</w:t>
      </w:r>
      <w:r w:rsidRPr="003059D6">
        <w:rPr>
          <w:rFonts w:ascii="Arial Narrow" w:hAnsi="Arial Narrow" w:cs="Arial"/>
          <w:sz w:val="24"/>
          <w:szCs w:val="24"/>
          <w:lang w:val="es-MX"/>
        </w:rPr>
        <w:t xml:space="preserve"> con base a la metodología CORINE Land Cover, adaptada para Colombia por el IDEAM.</w:t>
      </w:r>
    </w:p>
    <w:p w14:paraId="6BCFEA27" w14:textId="77777777" w:rsidR="00240C46" w:rsidRDefault="00240C46" w:rsidP="000A30A4">
      <w:pPr>
        <w:pStyle w:val="Sinespaciado"/>
        <w:tabs>
          <w:tab w:val="left" w:pos="2445"/>
        </w:tabs>
        <w:jc w:val="both"/>
        <w:rPr>
          <w:rFonts w:ascii="Arial Narrow" w:hAnsi="Arial Narrow" w:cs="Arial"/>
          <w:sz w:val="24"/>
          <w:szCs w:val="24"/>
          <w:lang w:val="es-MX"/>
        </w:rPr>
      </w:pPr>
    </w:p>
    <w:p w14:paraId="2256D700" w14:textId="23A58A73" w:rsidR="00240C46" w:rsidRPr="00006A94" w:rsidRDefault="00240C46" w:rsidP="000A30A4">
      <w:pPr>
        <w:spacing w:after="0" w:line="240" w:lineRule="auto"/>
        <w:jc w:val="center"/>
        <w:rPr>
          <w:rFonts w:ascii="Arial Narrow" w:hAnsi="Arial Narrow" w:cs="Arial"/>
          <w:sz w:val="20"/>
          <w:szCs w:val="20"/>
        </w:rPr>
      </w:pPr>
      <w:r w:rsidRPr="004B1ACE">
        <w:rPr>
          <w:rFonts w:ascii="Arial Narrow" w:hAnsi="Arial Narrow" w:cs="Arial"/>
          <w:b/>
          <w:sz w:val="24"/>
          <w:szCs w:val="24"/>
          <w:lang w:val="es-MX"/>
        </w:rPr>
        <w:t xml:space="preserve">Cuadro </w:t>
      </w:r>
      <w:r w:rsidR="005E5183">
        <w:rPr>
          <w:rFonts w:ascii="Arial Narrow" w:hAnsi="Arial Narrow" w:cs="Arial"/>
          <w:b/>
          <w:sz w:val="24"/>
          <w:szCs w:val="24"/>
          <w:lang w:val="es-MX"/>
        </w:rPr>
        <w:t>18</w:t>
      </w:r>
      <w:r w:rsidRPr="004B1ACE">
        <w:rPr>
          <w:rFonts w:ascii="Arial Narrow" w:hAnsi="Arial Narrow" w:cs="Arial"/>
          <w:b/>
          <w:sz w:val="24"/>
          <w:szCs w:val="24"/>
          <w:lang w:val="es-MX"/>
        </w:rPr>
        <w:t>.</w:t>
      </w:r>
      <w:r w:rsidRPr="004B1ACE">
        <w:rPr>
          <w:rFonts w:ascii="Arial Narrow" w:hAnsi="Arial Narrow" w:cs="Arial"/>
          <w:sz w:val="24"/>
          <w:szCs w:val="24"/>
          <w:lang w:val="es-MX"/>
        </w:rPr>
        <w:t xml:space="preserve">  Límites de</w:t>
      </w:r>
      <w:r w:rsidR="004B1ACE" w:rsidRPr="004B1ACE">
        <w:rPr>
          <w:rFonts w:ascii="Arial Narrow" w:hAnsi="Arial Narrow" w:cs="Arial"/>
          <w:sz w:val="24"/>
          <w:szCs w:val="24"/>
          <w:lang w:val="es-MX"/>
        </w:rPr>
        <w:t xml:space="preserve"> la</w:t>
      </w:r>
      <w:r w:rsidRPr="004B1ACE">
        <w:rPr>
          <w:rFonts w:ascii="Arial Narrow" w:hAnsi="Arial Narrow" w:cs="Arial"/>
          <w:sz w:val="24"/>
          <w:szCs w:val="24"/>
          <w:lang w:val="es-MX"/>
        </w:rPr>
        <w:t xml:space="preserve"> UMF 3</w:t>
      </w:r>
      <w:r w:rsidRPr="004B1ACE">
        <w:rPr>
          <w:rFonts w:ascii="Arial Narrow" w:hAnsi="Arial Narrow" w:cs="Arial"/>
          <w:sz w:val="24"/>
          <w:szCs w:val="24"/>
        </w:rPr>
        <w:t xml:space="preserve"> </w:t>
      </w:r>
      <w:r w:rsidR="004B1ACE" w:rsidRPr="004B1ACE">
        <w:rPr>
          <w:rFonts w:ascii="Arial Narrow" w:hAnsi="Arial Narrow" w:cs="Arial"/>
          <w:sz w:val="24"/>
          <w:szCs w:val="24"/>
        </w:rPr>
        <w:t xml:space="preserve">propuesta para el proyecto GEF 7 </w:t>
      </w:r>
      <w:r w:rsidRPr="004B1ACE">
        <w:rPr>
          <w:rFonts w:ascii="Arial Narrow" w:hAnsi="Arial Narrow" w:cs="Arial"/>
          <w:sz w:val="24"/>
          <w:szCs w:val="24"/>
        </w:rPr>
        <w:t>e</w:t>
      </w:r>
      <w:r w:rsidR="004B1ACE" w:rsidRPr="004B1ACE">
        <w:rPr>
          <w:rFonts w:ascii="Arial Narrow" w:hAnsi="Arial Narrow" w:cs="Arial"/>
          <w:sz w:val="24"/>
          <w:szCs w:val="24"/>
        </w:rPr>
        <w:t>n</w:t>
      </w:r>
      <w:r w:rsidRPr="004B1ACE">
        <w:rPr>
          <w:rFonts w:ascii="Arial Narrow" w:hAnsi="Arial Narrow" w:cs="Arial"/>
          <w:sz w:val="24"/>
          <w:szCs w:val="24"/>
        </w:rPr>
        <w:t xml:space="preserve"> la UOF Yari Cagu</w:t>
      </w:r>
      <w:r w:rsidR="004B1ACE" w:rsidRPr="004B1ACE">
        <w:rPr>
          <w:rFonts w:ascii="Arial Narrow" w:hAnsi="Arial Narrow" w:cs="Arial"/>
          <w:sz w:val="24"/>
          <w:szCs w:val="24"/>
        </w:rPr>
        <w:t>á</w:t>
      </w:r>
      <w:r w:rsidRPr="004B1ACE">
        <w:rPr>
          <w:rFonts w:ascii="Arial Narrow" w:hAnsi="Arial Narrow" w:cs="Arial"/>
          <w:sz w:val="24"/>
          <w:szCs w:val="24"/>
        </w:rPr>
        <w:t>n</w:t>
      </w:r>
      <w:r w:rsidRPr="00006A94">
        <w:rPr>
          <w:rFonts w:ascii="Arial Narrow" w:hAnsi="Arial Narrow" w:cs="Arial"/>
          <w:sz w:val="20"/>
          <w:szCs w:val="20"/>
        </w:rPr>
        <w:t xml:space="preserve"> </w:t>
      </w:r>
    </w:p>
    <w:tbl>
      <w:tblPr>
        <w:tblW w:w="5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4111"/>
      </w:tblGrid>
      <w:tr w:rsidR="00240C46" w:rsidRPr="000B233E" w14:paraId="14E97244" w14:textId="77777777" w:rsidTr="000A30A4">
        <w:trPr>
          <w:trHeight w:val="248"/>
          <w:jc w:val="center"/>
        </w:trPr>
        <w:tc>
          <w:tcPr>
            <w:tcW w:w="1696" w:type="dxa"/>
          </w:tcPr>
          <w:p w14:paraId="7882E626" w14:textId="77777777" w:rsidR="00240C46" w:rsidRPr="009E7DA1" w:rsidRDefault="00240C46" w:rsidP="000A30A4">
            <w:pPr>
              <w:spacing w:after="0" w:line="240" w:lineRule="auto"/>
              <w:jc w:val="center"/>
              <w:rPr>
                <w:rFonts w:ascii="Arial Narrow" w:hAnsi="Arial Narrow" w:cs="Arial"/>
                <w:sz w:val="20"/>
                <w:szCs w:val="20"/>
                <w:highlight w:val="yellow"/>
              </w:rPr>
            </w:pPr>
            <w:r w:rsidRPr="009E7DA1">
              <w:rPr>
                <w:rFonts w:ascii="Arial Narrow" w:hAnsi="Arial Narrow" w:cs="Arial"/>
                <w:b/>
                <w:sz w:val="24"/>
                <w:szCs w:val="24"/>
              </w:rPr>
              <w:t xml:space="preserve">Punto Cardinal  </w:t>
            </w:r>
          </w:p>
        </w:tc>
        <w:tc>
          <w:tcPr>
            <w:tcW w:w="4111" w:type="dxa"/>
          </w:tcPr>
          <w:p w14:paraId="50C44720" w14:textId="77777777" w:rsidR="00240C46" w:rsidRPr="009E7DA1" w:rsidRDefault="00240C46" w:rsidP="000A30A4">
            <w:pPr>
              <w:spacing w:after="0" w:line="240" w:lineRule="auto"/>
              <w:jc w:val="center"/>
              <w:rPr>
                <w:rFonts w:ascii="Arial Narrow" w:hAnsi="Arial Narrow" w:cs="Arial"/>
                <w:sz w:val="20"/>
                <w:szCs w:val="20"/>
                <w:highlight w:val="yellow"/>
              </w:rPr>
            </w:pPr>
            <w:r w:rsidRPr="009E7DA1">
              <w:rPr>
                <w:rFonts w:ascii="Arial Narrow" w:hAnsi="Arial Narrow" w:cs="Arial"/>
                <w:b/>
                <w:sz w:val="24"/>
                <w:szCs w:val="24"/>
              </w:rPr>
              <w:t>Límite</w:t>
            </w:r>
          </w:p>
        </w:tc>
      </w:tr>
      <w:tr w:rsidR="00240C46" w:rsidRPr="000B233E" w14:paraId="33D5EACB" w14:textId="77777777" w:rsidTr="000A30A4">
        <w:trPr>
          <w:trHeight w:val="266"/>
          <w:jc w:val="center"/>
        </w:trPr>
        <w:tc>
          <w:tcPr>
            <w:tcW w:w="1696" w:type="dxa"/>
            <w:vAlign w:val="center"/>
          </w:tcPr>
          <w:p w14:paraId="5AD153CC" w14:textId="77777777" w:rsidR="00240C46" w:rsidRPr="000B233E" w:rsidRDefault="00240C46" w:rsidP="000A30A4">
            <w:pPr>
              <w:spacing w:after="0" w:line="240" w:lineRule="auto"/>
              <w:jc w:val="center"/>
              <w:rPr>
                <w:rFonts w:ascii="Arial Narrow" w:hAnsi="Arial Narrow" w:cs="Arial"/>
                <w:sz w:val="20"/>
                <w:szCs w:val="20"/>
              </w:rPr>
            </w:pPr>
            <w:r w:rsidRPr="000B233E">
              <w:rPr>
                <w:rFonts w:ascii="Arial Narrow" w:hAnsi="Arial Narrow" w:cs="Arial"/>
                <w:sz w:val="20"/>
                <w:szCs w:val="20"/>
              </w:rPr>
              <w:t>NOR-OESTE</w:t>
            </w:r>
          </w:p>
        </w:tc>
        <w:tc>
          <w:tcPr>
            <w:tcW w:w="4111" w:type="dxa"/>
            <w:vAlign w:val="center"/>
          </w:tcPr>
          <w:p w14:paraId="2B88A2AF" w14:textId="77777777" w:rsidR="00240C46" w:rsidRPr="000B233E" w:rsidRDefault="00240C46" w:rsidP="000A30A4">
            <w:pPr>
              <w:spacing w:after="0" w:line="240" w:lineRule="auto"/>
              <w:jc w:val="center"/>
              <w:rPr>
                <w:rFonts w:ascii="Arial Narrow" w:hAnsi="Arial Narrow" w:cs="Arial"/>
                <w:sz w:val="20"/>
                <w:szCs w:val="20"/>
              </w:rPr>
            </w:pPr>
            <w:r w:rsidRPr="000B233E">
              <w:rPr>
                <w:rFonts w:ascii="Arial Narrow" w:eastAsia="Times New Roman" w:hAnsi="Arial Narrow" w:cs="Arial"/>
                <w:color w:val="000000"/>
                <w:sz w:val="20"/>
                <w:szCs w:val="20"/>
                <w:lang w:eastAsia="es-CO"/>
              </w:rPr>
              <w:t>Zona Reserva Forestal</w:t>
            </w:r>
            <w:r>
              <w:rPr>
                <w:rFonts w:ascii="Arial Narrow" w:eastAsia="Times New Roman" w:hAnsi="Arial Narrow" w:cs="Arial"/>
                <w:color w:val="000000"/>
                <w:sz w:val="20"/>
                <w:szCs w:val="20"/>
                <w:lang w:eastAsia="es-CO"/>
              </w:rPr>
              <w:t xml:space="preserve"> Ley 2</w:t>
            </w:r>
            <w:r w:rsidRPr="00B752A6">
              <w:rPr>
                <w:rFonts w:ascii="Arial Narrow" w:eastAsia="Times New Roman" w:hAnsi="Arial Narrow" w:cs="Arial"/>
                <w:color w:val="000000"/>
                <w:sz w:val="20"/>
                <w:szCs w:val="20"/>
                <w:vertAlign w:val="superscript"/>
                <w:lang w:eastAsia="es-CO"/>
              </w:rPr>
              <w:t>da</w:t>
            </w:r>
            <w:r w:rsidRPr="000B233E">
              <w:rPr>
                <w:rFonts w:ascii="Arial Narrow" w:eastAsia="Times New Roman" w:hAnsi="Arial Narrow" w:cs="Arial"/>
                <w:color w:val="000000"/>
                <w:sz w:val="20"/>
                <w:szCs w:val="20"/>
                <w:lang w:eastAsia="es-CO"/>
              </w:rPr>
              <w:t xml:space="preserve"> tipo A - ZRFA</w:t>
            </w:r>
          </w:p>
        </w:tc>
      </w:tr>
      <w:tr w:rsidR="00240C46" w:rsidRPr="000B233E" w14:paraId="2DC4B793" w14:textId="77777777" w:rsidTr="000A30A4">
        <w:trPr>
          <w:trHeight w:val="248"/>
          <w:jc w:val="center"/>
        </w:trPr>
        <w:tc>
          <w:tcPr>
            <w:tcW w:w="1696" w:type="dxa"/>
            <w:vAlign w:val="center"/>
          </w:tcPr>
          <w:p w14:paraId="309D31B5" w14:textId="77777777" w:rsidR="00240C46" w:rsidRPr="000B233E" w:rsidRDefault="00240C46" w:rsidP="000A30A4">
            <w:pPr>
              <w:spacing w:after="0" w:line="240" w:lineRule="auto"/>
              <w:jc w:val="center"/>
              <w:rPr>
                <w:rFonts w:ascii="Arial Narrow" w:hAnsi="Arial Narrow" w:cs="Arial"/>
                <w:sz w:val="20"/>
                <w:szCs w:val="20"/>
              </w:rPr>
            </w:pPr>
            <w:r w:rsidRPr="000B233E">
              <w:rPr>
                <w:rFonts w:ascii="Arial Narrow" w:hAnsi="Arial Narrow" w:cs="Arial"/>
                <w:sz w:val="20"/>
                <w:szCs w:val="20"/>
              </w:rPr>
              <w:t>NORTE</w:t>
            </w:r>
          </w:p>
        </w:tc>
        <w:tc>
          <w:tcPr>
            <w:tcW w:w="4111" w:type="dxa"/>
            <w:vAlign w:val="center"/>
          </w:tcPr>
          <w:p w14:paraId="1988BCEE" w14:textId="77777777" w:rsidR="00240C46" w:rsidRPr="000B233E" w:rsidRDefault="00240C46" w:rsidP="000A30A4">
            <w:pPr>
              <w:spacing w:after="0" w:line="240" w:lineRule="auto"/>
              <w:jc w:val="center"/>
              <w:rPr>
                <w:rFonts w:ascii="Arial Narrow" w:hAnsi="Arial Narrow" w:cs="Arial"/>
                <w:sz w:val="20"/>
                <w:szCs w:val="20"/>
              </w:rPr>
            </w:pPr>
            <w:r w:rsidRPr="000B233E">
              <w:rPr>
                <w:rFonts w:ascii="Arial Narrow" w:eastAsia="Times New Roman" w:hAnsi="Arial Narrow" w:cs="Arial"/>
                <w:color w:val="000000"/>
                <w:sz w:val="20"/>
                <w:szCs w:val="20"/>
                <w:lang w:eastAsia="es-CO"/>
              </w:rPr>
              <w:t xml:space="preserve">Zona Reserva Forestal </w:t>
            </w:r>
            <w:r>
              <w:rPr>
                <w:rFonts w:ascii="Arial Narrow" w:eastAsia="Times New Roman" w:hAnsi="Arial Narrow" w:cs="Arial"/>
                <w:color w:val="000000"/>
                <w:sz w:val="20"/>
                <w:szCs w:val="20"/>
                <w:lang w:eastAsia="es-CO"/>
              </w:rPr>
              <w:t>Ley 2</w:t>
            </w:r>
            <w:r w:rsidRPr="00B752A6">
              <w:rPr>
                <w:rFonts w:ascii="Arial Narrow" w:eastAsia="Times New Roman" w:hAnsi="Arial Narrow" w:cs="Arial"/>
                <w:color w:val="000000"/>
                <w:sz w:val="20"/>
                <w:szCs w:val="20"/>
                <w:vertAlign w:val="superscript"/>
                <w:lang w:eastAsia="es-CO"/>
              </w:rPr>
              <w:t>da</w:t>
            </w:r>
            <w:r w:rsidRPr="000B233E">
              <w:rPr>
                <w:rFonts w:ascii="Arial Narrow" w:eastAsia="Times New Roman" w:hAnsi="Arial Narrow" w:cs="Arial"/>
                <w:color w:val="000000"/>
                <w:sz w:val="20"/>
                <w:szCs w:val="20"/>
                <w:lang w:eastAsia="es-CO"/>
              </w:rPr>
              <w:t xml:space="preserve"> tipo A - ZRFA</w:t>
            </w:r>
          </w:p>
        </w:tc>
      </w:tr>
      <w:tr w:rsidR="00240C46" w:rsidRPr="000B233E" w14:paraId="08D91245" w14:textId="77777777" w:rsidTr="000A30A4">
        <w:trPr>
          <w:trHeight w:val="248"/>
          <w:jc w:val="center"/>
        </w:trPr>
        <w:tc>
          <w:tcPr>
            <w:tcW w:w="1696" w:type="dxa"/>
            <w:vAlign w:val="center"/>
          </w:tcPr>
          <w:p w14:paraId="6EC35652" w14:textId="77777777" w:rsidR="00240C46" w:rsidRPr="000B233E" w:rsidRDefault="00240C46" w:rsidP="000A30A4">
            <w:pPr>
              <w:spacing w:after="0" w:line="240" w:lineRule="auto"/>
              <w:jc w:val="center"/>
              <w:rPr>
                <w:rFonts w:ascii="Arial Narrow" w:hAnsi="Arial Narrow" w:cs="Arial"/>
                <w:sz w:val="20"/>
                <w:szCs w:val="20"/>
              </w:rPr>
            </w:pPr>
            <w:r w:rsidRPr="000B233E">
              <w:rPr>
                <w:rFonts w:ascii="Arial Narrow" w:hAnsi="Arial Narrow" w:cs="Arial"/>
                <w:sz w:val="20"/>
                <w:szCs w:val="20"/>
              </w:rPr>
              <w:lastRenderedPageBreak/>
              <w:t>NOR-ESTE</w:t>
            </w:r>
          </w:p>
        </w:tc>
        <w:tc>
          <w:tcPr>
            <w:tcW w:w="4111" w:type="dxa"/>
            <w:vAlign w:val="center"/>
          </w:tcPr>
          <w:p w14:paraId="56D37269" w14:textId="77777777" w:rsidR="00240C46" w:rsidRPr="000B233E" w:rsidRDefault="00240C46" w:rsidP="000A30A4">
            <w:pPr>
              <w:spacing w:after="0" w:line="240" w:lineRule="auto"/>
              <w:jc w:val="center"/>
              <w:rPr>
                <w:rFonts w:ascii="Arial Narrow" w:hAnsi="Arial Narrow" w:cs="Arial"/>
                <w:sz w:val="20"/>
                <w:szCs w:val="20"/>
              </w:rPr>
            </w:pPr>
            <w:r w:rsidRPr="000B233E">
              <w:rPr>
                <w:rFonts w:ascii="Arial Narrow" w:eastAsia="Times New Roman" w:hAnsi="Arial Narrow" w:cs="Arial"/>
                <w:color w:val="000000"/>
                <w:sz w:val="20"/>
                <w:szCs w:val="20"/>
                <w:lang w:eastAsia="es-CO"/>
              </w:rPr>
              <w:t xml:space="preserve">Zona Reserva Forestal </w:t>
            </w:r>
            <w:r>
              <w:rPr>
                <w:rFonts w:ascii="Arial Narrow" w:eastAsia="Times New Roman" w:hAnsi="Arial Narrow" w:cs="Arial"/>
                <w:color w:val="000000"/>
                <w:sz w:val="20"/>
                <w:szCs w:val="20"/>
                <w:lang w:eastAsia="es-CO"/>
              </w:rPr>
              <w:t>Ley 2</w:t>
            </w:r>
            <w:r w:rsidRPr="00B752A6">
              <w:rPr>
                <w:rFonts w:ascii="Arial Narrow" w:eastAsia="Times New Roman" w:hAnsi="Arial Narrow" w:cs="Arial"/>
                <w:color w:val="000000"/>
                <w:sz w:val="20"/>
                <w:szCs w:val="20"/>
                <w:vertAlign w:val="superscript"/>
                <w:lang w:eastAsia="es-CO"/>
              </w:rPr>
              <w:t>da</w:t>
            </w:r>
            <w:r w:rsidRPr="000B233E">
              <w:rPr>
                <w:rFonts w:ascii="Arial Narrow" w:eastAsia="Times New Roman" w:hAnsi="Arial Narrow" w:cs="Arial"/>
                <w:color w:val="000000"/>
                <w:sz w:val="20"/>
                <w:szCs w:val="20"/>
                <w:lang w:eastAsia="es-CO"/>
              </w:rPr>
              <w:t xml:space="preserve"> tipo A - ZRFA</w:t>
            </w:r>
          </w:p>
        </w:tc>
      </w:tr>
      <w:tr w:rsidR="00240C46" w:rsidRPr="000B233E" w14:paraId="7BD78CFE" w14:textId="77777777" w:rsidTr="000A30A4">
        <w:trPr>
          <w:trHeight w:val="266"/>
          <w:jc w:val="center"/>
        </w:trPr>
        <w:tc>
          <w:tcPr>
            <w:tcW w:w="1696" w:type="dxa"/>
            <w:vAlign w:val="center"/>
          </w:tcPr>
          <w:p w14:paraId="0A9E98AB" w14:textId="77777777" w:rsidR="00240C46" w:rsidRPr="000B233E" w:rsidRDefault="00240C46" w:rsidP="000A30A4">
            <w:pPr>
              <w:spacing w:after="0" w:line="240" w:lineRule="auto"/>
              <w:jc w:val="center"/>
              <w:rPr>
                <w:rFonts w:ascii="Arial Narrow" w:hAnsi="Arial Narrow" w:cs="Arial"/>
                <w:sz w:val="20"/>
                <w:szCs w:val="20"/>
              </w:rPr>
            </w:pPr>
            <w:r w:rsidRPr="000B233E">
              <w:rPr>
                <w:rFonts w:ascii="Arial Narrow" w:hAnsi="Arial Narrow" w:cs="Arial"/>
                <w:sz w:val="20"/>
                <w:szCs w:val="20"/>
              </w:rPr>
              <w:t>SUR</w:t>
            </w:r>
          </w:p>
        </w:tc>
        <w:tc>
          <w:tcPr>
            <w:tcW w:w="4111" w:type="dxa"/>
            <w:vAlign w:val="center"/>
          </w:tcPr>
          <w:p w14:paraId="0153830F" w14:textId="77777777" w:rsidR="00240C46" w:rsidRPr="000B233E" w:rsidRDefault="00240C46" w:rsidP="000A30A4">
            <w:pPr>
              <w:spacing w:after="0" w:line="240" w:lineRule="auto"/>
              <w:jc w:val="center"/>
              <w:rPr>
                <w:rFonts w:ascii="Arial Narrow" w:hAnsi="Arial Narrow" w:cs="Arial"/>
                <w:sz w:val="20"/>
                <w:szCs w:val="20"/>
              </w:rPr>
            </w:pPr>
            <w:r>
              <w:rPr>
                <w:rFonts w:ascii="Arial Narrow" w:hAnsi="Arial Narrow" w:cs="Arial"/>
                <w:sz w:val="20"/>
                <w:szCs w:val="20"/>
              </w:rPr>
              <w:t>El Jordán</w:t>
            </w:r>
          </w:p>
        </w:tc>
      </w:tr>
      <w:tr w:rsidR="00240C46" w:rsidRPr="000B233E" w14:paraId="7871797E" w14:textId="77777777" w:rsidTr="000A30A4">
        <w:trPr>
          <w:trHeight w:val="248"/>
          <w:jc w:val="center"/>
        </w:trPr>
        <w:tc>
          <w:tcPr>
            <w:tcW w:w="1696" w:type="dxa"/>
            <w:vAlign w:val="center"/>
          </w:tcPr>
          <w:p w14:paraId="1748F579" w14:textId="46DD06F0" w:rsidR="00240C46" w:rsidRPr="000B233E" w:rsidRDefault="00426E86" w:rsidP="000A30A4">
            <w:pPr>
              <w:spacing w:after="0" w:line="240" w:lineRule="auto"/>
              <w:jc w:val="center"/>
              <w:rPr>
                <w:rFonts w:ascii="Arial Narrow" w:hAnsi="Arial Narrow" w:cs="Arial"/>
                <w:sz w:val="20"/>
                <w:szCs w:val="20"/>
              </w:rPr>
            </w:pPr>
            <w:r w:rsidRPr="000B233E">
              <w:rPr>
                <w:rFonts w:ascii="Arial Narrow" w:hAnsi="Arial Narrow" w:cs="Arial"/>
                <w:sz w:val="20"/>
                <w:szCs w:val="20"/>
              </w:rPr>
              <w:t>SUROESTE</w:t>
            </w:r>
          </w:p>
        </w:tc>
        <w:tc>
          <w:tcPr>
            <w:tcW w:w="4111" w:type="dxa"/>
            <w:vAlign w:val="center"/>
          </w:tcPr>
          <w:p w14:paraId="64FDD216" w14:textId="77777777" w:rsidR="00240C46" w:rsidRPr="000B233E" w:rsidRDefault="00240C46" w:rsidP="000A30A4">
            <w:pPr>
              <w:spacing w:after="0" w:line="240" w:lineRule="auto"/>
              <w:jc w:val="center"/>
              <w:rPr>
                <w:rFonts w:ascii="Arial Narrow" w:hAnsi="Arial Narrow" w:cs="Arial"/>
                <w:sz w:val="20"/>
                <w:szCs w:val="20"/>
              </w:rPr>
            </w:pPr>
            <w:r>
              <w:rPr>
                <w:rFonts w:ascii="Arial Narrow" w:hAnsi="Arial Narrow" w:cs="Arial"/>
                <w:sz w:val="20"/>
                <w:szCs w:val="20"/>
              </w:rPr>
              <w:t>Vereda Buena Vista, Los Ángeles</w:t>
            </w:r>
          </w:p>
        </w:tc>
      </w:tr>
      <w:tr w:rsidR="00240C46" w:rsidRPr="000B233E" w14:paraId="21C91CCA" w14:textId="77777777" w:rsidTr="000A30A4">
        <w:trPr>
          <w:trHeight w:val="248"/>
          <w:jc w:val="center"/>
        </w:trPr>
        <w:tc>
          <w:tcPr>
            <w:tcW w:w="1696" w:type="dxa"/>
            <w:vAlign w:val="center"/>
          </w:tcPr>
          <w:p w14:paraId="344EDF5E" w14:textId="040FB501" w:rsidR="00240C46" w:rsidRPr="000B233E" w:rsidRDefault="00426E86" w:rsidP="000A30A4">
            <w:pPr>
              <w:spacing w:after="0" w:line="240" w:lineRule="auto"/>
              <w:jc w:val="center"/>
              <w:rPr>
                <w:rFonts w:ascii="Arial Narrow" w:hAnsi="Arial Narrow" w:cs="Arial"/>
                <w:sz w:val="20"/>
                <w:szCs w:val="20"/>
              </w:rPr>
            </w:pPr>
            <w:r w:rsidRPr="000B233E">
              <w:rPr>
                <w:rFonts w:ascii="Arial Narrow" w:hAnsi="Arial Narrow" w:cs="Arial"/>
                <w:sz w:val="20"/>
                <w:szCs w:val="20"/>
              </w:rPr>
              <w:t>SURESTE</w:t>
            </w:r>
          </w:p>
        </w:tc>
        <w:tc>
          <w:tcPr>
            <w:tcW w:w="4111" w:type="dxa"/>
            <w:vAlign w:val="center"/>
          </w:tcPr>
          <w:p w14:paraId="50DBF815" w14:textId="1DD5B48A" w:rsidR="00240C46" w:rsidRPr="000B233E" w:rsidRDefault="00240C46" w:rsidP="000A30A4">
            <w:pPr>
              <w:spacing w:after="0" w:line="240" w:lineRule="auto"/>
              <w:jc w:val="center"/>
              <w:rPr>
                <w:rFonts w:ascii="Arial Narrow" w:hAnsi="Arial Narrow" w:cs="Arial"/>
                <w:sz w:val="20"/>
                <w:szCs w:val="20"/>
              </w:rPr>
            </w:pPr>
            <w:r>
              <w:rPr>
                <w:rFonts w:ascii="Arial Narrow" w:hAnsi="Arial Narrow" w:cs="Arial"/>
                <w:sz w:val="20"/>
                <w:szCs w:val="20"/>
              </w:rPr>
              <w:t>Vereda Monserrate, Faja paralela del Río</w:t>
            </w:r>
            <w:r w:rsidR="0092536A">
              <w:rPr>
                <w:rFonts w:ascii="Arial Narrow" w:hAnsi="Arial Narrow" w:cs="Arial"/>
                <w:sz w:val="20"/>
                <w:szCs w:val="20"/>
              </w:rPr>
              <w:t xml:space="preserve"> Caguán</w:t>
            </w:r>
            <w:r>
              <w:rPr>
                <w:rFonts w:ascii="Arial Narrow" w:hAnsi="Arial Narrow" w:cs="Arial"/>
                <w:sz w:val="20"/>
                <w:szCs w:val="20"/>
              </w:rPr>
              <w:t>, vereda El Convenio</w:t>
            </w:r>
          </w:p>
        </w:tc>
      </w:tr>
    </w:tbl>
    <w:p w14:paraId="3B623F16" w14:textId="77777777" w:rsidR="00240C46" w:rsidRDefault="00240C46" w:rsidP="000A30A4">
      <w:pPr>
        <w:pStyle w:val="Sinespaciado"/>
        <w:tabs>
          <w:tab w:val="left" w:pos="2445"/>
        </w:tabs>
        <w:jc w:val="both"/>
        <w:rPr>
          <w:rFonts w:ascii="Arial Narrow" w:hAnsi="Arial Narrow" w:cs="Arial"/>
          <w:sz w:val="24"/>
          <w:szCs w:val="24"/>
          <w:lang w:val="es-MX"/>
        </w:rPr>
      </w:pPr>
    </w:p>
    <w:p w14:paraId="431AF054" w14:textId="77777777" w:rsidR="00240C46" w:rsidRDefault="00240C46" w:rsidP="000A30A4">
      <w:pPr>
        <w:pStyle w:val="Prrafodelista"/>
        <w:numPr>
          <w:ilvl w:val="0"/>
          <w:numId w:val="2"/>
        </w:numPr>
        <w:autoSpaceDE w:val="0"/>
        <w:autoSpaceDN w:val="0"/>
        <w:adjustRightInd w:val="0"/>
        <w:spacing w:after="0" w:line="240" w:lineRule="auto"/>
        <w:jc w:val="both"/>
        <w:rPr>
          <w:rFonts w:ascii="Arial Narrow" w:hAnsi="Arial Narrow" w:cs="Arial"/>
          <w:b/>
          <w:sz w:val="24"/>
          <w:szCs w:val="24"/>
          <w:lang w:val="es-ES" w:eastAsia="es-ES"/>
        </w:rPr>
      </w:pPr>
      <w:r w:rsidRPr="00EF7B0B">
        <w:rPr>
          <w:rFonts w:ascii="Arial Narrow" w:hAnsi="Arial Narrow" w:cs="Arial"/>
          <w:b/>
          <w:sz w:val="24"/>
          <w:szCs w:val="24"/>
          <w:lang w:val="es-ES" w:eastAsia="es-ES"/>
        </w:rPr>
        <w:t>Población</w:t>
      </w:r>
    </w:p>
    <w:p w14:paraId="5C340362" w14:textId="77777777" w:rsidR="004B1ACE" w:rsidRDefault="004B1ACE" w:rsidP="004B1ACE">
      <w:pPr>
        <w:autoSpaceDE w:val="0"/>
        <w:autoSpaceDN w:val="0"/>
        <w:adjustRightInd w:val="0"/>
        <w:spacing w:after="0" w:line="240" w:lineRule="auto"/>
        <w:jc w:val="both"/>
        <w:rPr>
          <w:rFonts w:ascii="Arial Narrow" w:hAnsi="Arial Narrow" w:cs="Arial"/>
          <w:sz w:val="24"/>
          <w:szCs w:val="24"/>
          <w:lang w:val="es-ES" w:eastAsia="es-ES"/>
        </w:rPr>
      </w:pPr>
    </w:p>
    <w:p w14:paraId="7B82AF56" w14:textId="2DB31C61" w:rsidR="00240C46" w:rsidRPr="004B1ACE" w:rsidRDefault="00240C46" w:rsidP="004B1ACE">
      <w:pPr>
        <w:autoSpaceDE w:val="0"/>
        <w:autoSpaceDN w:val="0"/>
        <w:adjustRightInd w:val="0"/>
        <w:spacing w:after="0" w:line="240" w:lineRule="auto"/>
        <w:jc w:val="both"/>
        <w:rPr>
          <w:rFonts w:ascii="Arial Narrow" w:hAnsi="Arial Narrow" w:cs="Arial"/>
          <w:b/>
          <w:sz w:val="24"/>
          <w:szCs w:val="24"/>
          <w:lang w:val="es-ES" w:eastAsia="es-ES"/>
        </w:rPr>
      </w:pPr>
      <w:r w:rsidRPr="004B1ACE">
        <w:rPr>
          <w:rFonts w:ascii="Arial Narrow" w:hAnsi="Arial Narrow" w:cs="Arial"/>
          <w:sz w:val="24"/>
          <w:szCs w:val="24"/>
          <w:lang w:val="es-ES" w:eastAsia="es-ES"/>
        </w:rPr>
        <w:t xml:space="preserve">La vereda El Jordán cuenta con 42 familias (Hombres, mujeres, niños), La vereda Buena Vista, El Convenio y Monserrate se tiene la siguiente discriminación poblacional según el cuadro </w:t>
      </w:r>
      <w:r w:rsidR="005E5183">
        <w:rPr>
          <w:rFonts w:ascii="Arial Narrow" w:hAnsi="Arial Narrow" w:cs="Arial"/>
          <w:sz w:val="24"/>
          <w:szCs w:val="24"/>
          <w:lang w:val="es-ES" w:eastAsia="es-ES"/>
        </w:rPr>
        <w:t>19</w:t>
      </w:r>
      <w:r w:rsidRPr="004B1ACE">
        <w:rPr>
          <w:rFonts w:ascii="Arial Narrow" w:hAnsi="Arial Narrow" w:cs="Arial"/>
          <w:sz w:val="24"/>
          <w:szCs w:val="24"/>
          <w:lang w:val="es-ES" w:eastAsia="es-ES"/>
        </w:rPr>
        <w:t xml:space="preserve">.  </w:t>
      </w:r>
    </w:p>
    <w:p w14:paraId="5F8D7ADD" w14:textId="77777777" w:rsidR="00240C46" w:rsidRPr="004B1ACE" w:rsidRDefault="00240C46" w:rsidP="000A30A4">
      <w:pPr>
        <w:pStyle w:val="Prrafodelista"/>
        <w:spacing w:after="0" w:line="240" w:lineRule="auto"/>
        <w:ind w:left="0"/>
        <w:jc w:val="center"/>
        <w:rPr>
          <w:rFonts w:ascii="Arial Narrow" w:hAnsi="Arial Narrow" w:cs="Arial"/>
          <w:b/>
          <w:lang w:val="es-ES"/>
        </w:rPr>
      </w:pPr>
      <w:bookmarkStart w:id="33" w:name="_Toc33896048"/>
    </w:p>
    <w:p w14:paraId="51AF5D9B" w14:textId="175B3585" w:rsidR="00240C46" w:rsidRPr="00793226" w:rsidRDefault="00240C46" w:rsidP="000A30A4">
      <w:pPr>
        <w:pStyle w:val="Prrafodelista"/>
        <w:spacing w:after="0" w:line="240" w:lineRule="auto"/>
        <w:ind w:left="0"/>
        <w:jc w:val="center"/>
        <w:rPr>
          <w:rFonts w:ascii="Arial Narrow" w:eastAsia="Calibri" w:hAnsi="Arial Narrow" w:cs="Arial"/>
          <w:sz w:val="20"/>
          <w:szCs w:val="20"/>
        </w:rPr>
      </w:pPr>
      <w:r w:rsidRPr="00793226">
        <w:rPr>
          <w:rFonts w:ascii="Arial Narrow" w:hAnsi="Arial Narrow" w:cs="Arial"/>
          <w:b/>
        </w:rPr>
        <w:t>Cuadro</w:t>
      </w:r>
      <w:r>
        <w:rPr>
          <w:rFonts w:ascii="Arial Narrow" w:hAnsi="Arial Narrow" w:cs="Arial"/>
          <w:b/>
        </w:rPr>
        <w:t xml:space="preserve"> </w:t>
      </w:r>
      <w:r w:rsidR="005E5183">
        <w:rPr>
          <w:rFonts w:ascii="Arial Narrow" w:hAnsi="Arial Narrow" w:cs="Arial"/>
          <w:b/>
        </w:rPr>
        <w:t>19</w:t>
      </w:r>
      <w:r w:rsidRPr="00793226">
        <w:rPr>
          <w:rFonts w:ascii="Arial Narrow" w:eastAsia="Calibri" w:hAnsi="Arial Narrow" w:cs="Arial"/>
          <w:sz w:val="20"/>
          <w:szCs w:val="20"/>
        </w:rPr>
        <w:t xml:space="preserve">. Distribución de la población </w:t>
      </w:r>
      <w:bookmarkEnd w:id="33"/>
      <w:r>
        <w:rPr>
          <w:rFonts w:ascii="Arial Narrow" w:eastAsia="Calibri" w:hAnsi="Arial Narrow" w:cs="Arial"/>
          <w:sz w:val="20"/>
          <w:szCs w:val="20"/>
        </w:rPr>
        <w:t>de veredas del UMF 3</w:t>
      </w:r>
    </w:p>
    <w:p w14:paraId="4FA6DDAC" w14:textId="77777777" w:rsidR="00240C46" w:rsidRPr="00793226" w:rsidRDefault="00240C46" w:rsidP="000A30A4">
      <w:pPr>
        <w:pStyle w:val="Prrafodelista"/>
        <w:spacing w:after="0" w:line="240" w:lineRule="auto"/>
        <w:ind w:left="0"/>
        <w:jc w:val="center"/>
        <w:rPr>
          <w:rFonts w:ascii="Arial Narrow" w:eastAsia="Calibri" w:hAnsi="Arial Narrow" w:cs="Arial"/>
          <w:sz w:val="20"/>
          <w:szCs w:val="20"/>
        </w:rPr>
      </w:pPr>
    </w:p>
    <w:tbl>
      <w:tblPr>
        <w:tblW w:w="7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62"/>
        <w:gridCol w:w="594"/>
        <w:gridCol w:w="594"/>
        <w:gridCol w:w="594"/>
        <w:gridCol w:w="540"/>
        <w:gridCol w:w="540"/>
        <w:gridCol w:w="540"/>
        <w:gridCol w:w="540"/>
        <w:gridCol w:w="594"/>
        <w:gridCol w:w="540"/>
        <w:gridCol w:w="540"/>
      </w:tblGrid>
      <w:tr w:rsidR="00240C46" w:rsidRPr="00793226" w14:paraId="5668D6B3" w14:textId="77777777" w:rsidTr="000A30A4">
        <w:trPr>
          <w:trHeight w:val="1393"/>
          <w:jc w:val="center"/>
        </w:trPr>
        <w:tc>
          <w:tcPr>
            <w:tcW w:w="0" w:type="auto"/>
            <w:shd w:val="clear" w:color="auto" w:fill="auto"/>
            <w:noWrap/>
            <w:vAlign w:val="center"/>
            <w:hideMark/>
          </w:tcPr>
          <w:p w14:paraId="4F92EB92" w14:textId="77777777" w:rsidR="00240C46" w:rsidRPr="003578D7" w:rsidRDefault="00240C46" w:rsidP="000A30A4">
            <w:pPr>
              <w:spacing w:after="0" w:line="240" w:lineRule="auto"/>
              <w:jc w:val="center"/>
              <w:rPr>
                <w:rFonts w:ascii="Arial Narrow" w:eastAsia="Calibri" w:hAnsi="Arial Narrow" w:cs="Arial"/>
                <w:b/>
                <w:bCs/>
                <w:sz w:val="20"/>
                <w:szCs w:val="20"/>
              </w:rPr>
            </w:pPr>
            <w:r w:rsidRPr="003578D7">
              <w:rPr>
                <w:rFonts w:ascii="Arial Narrow" w:eastAsia="Calibri" w:hAnsi="Arial Narrow" w:cs="Arial"/>
                <w:b/>
                <w:bCs/>
                <w:sz w:val="20"/>
                <w:szCs w:val="20"/>
              </w:rPr>
              <w:t>VEREDA</w:t>
            </w:r>
          </w:p>
        </w:tc>
        <w:tc>
          <w:tcPr>
            <w:tcW w:w="0" w:type="auto"/>
            <w:shd w:val="clear" w:color="auto" w:fill="auto"/>
            <w:textDirection w:val="btLr"/>
            <w:vAlign w:val="center"/>
            <w:hideMark/>
          </w:tcPr>
          <w:p w14:paraId="526422F2" w14:textId="77777777" w:rsidR="00240C46" w:rsidRPr="003578D7" w:rsidRDefault="00240C46" w:rsidP="000A30A4">
            <w:pPr>
              <w:spacing w:after="0" w:line="240" w:lineRule="auto"/>
              <w:jc w:val="center"/>
              <w:rPr>
                <w:rFonts w:ascii="Arial Narrow" w:eastAsia="Calibri" w:hAnsi="Arial Narrow" w:cs="Arial"/>
                <w:b/>
                <w:bCs/>
                <w:sz w:val="20"/>
                <w:szCs w:val="20"/>
              </w:rPr>
            </w:pPr>
            <w:r w:rsidRPr="003578D7">
              <w:rPr>
                <w:rFonts w:ascii="Arial Narrow" w:eastAsia="Calibri" w:hAnsi="Arial Narrow" w:cs="Arial"/>
                <w:b/>
                <w:bCs/>
                <w:sz w:val="20"/>
                <w:szCs w:val="20"/>
              </w:rPr>
              <w:t>PERSONAS</w:t>
            </w:r>
          </w:p>
        </w:tc>
        <w:tc>
          <w:tcPr>
            <w:tcW w:w="0" w:type="auto"/>
            <w:shd w:val="clear" w:color="auto" w:fill="auto"/>
            <w:textDirection w:val="btLr"/>
            <w:vAlign w:val="center"/>
            <w:hideMark/>
          </w:tcPr>
          <w:p w14:paraId="669D6EC2" w14:textId="77777777" w:rsidR="00240C46" w:rsidRPr="003578D7" w:rsidRDefault="00240C46" w:rsidP="000A30A4">
            <w:pPr>
              <w:spacing w:after="0" w:line="240" w:lineRule="auto"/>
              <w:jc w:val="center"/>
              <w:rPr>
                <w:rFonts w:ascii="Arial Narrow" w:eastAsia="Calibri" w:hAnsi="Arial Narrow" w:cs="Arial"/>
                <w:b/>
                <w:bCs/>
                <w:sz w:val="20"/>
                <w:szCs w:val="20"/>
              </w:rPr>
            </w:pPr>
            <w:r w:rsidRPr="003578D7">
              <w:rPr>
                <w:rFonts w:ascii="Arial Narrow" w:eastAsia="Calibri" w:hAnsi="Arial Narrow" w:cs="Arial"/>
                <w:b/>
                <w:bCs/>
                <w:sz w:val="20"/>
                <w:szCs w:val="20"/>
              </w:rPr>
              <w:t>HOMBRES</w:t>
            </w:r>
          </w:p>
        </w:tc>
        <w:tc>
          <w:tcPr>
            <w:tcW w:w="0" w:type="auto"/>
            <w:shd w:val="clear" w:color="auto" w:fill="auto"/>
            <w:textDirection w:val="btLr"/>
            <w:vAlign w:val="center"/>
            <w:hideMark/>
          </w:tcPr>
          <w:p w14:paraId="40AF084E" w14:textId="77777777" w:rsidR="00240C46" w:rsidRPr="003578D7" w:rsidRDefault="00240C46" w:rsidP="000A30A4">
            <w:pPr>
              <w:spacing w:after="0" w:line="240" w:lineRule="auto"/>
              <w:jc w:val="center"/>
              <w:rPr>
                <w:rFonts w:ascii="Arial Narrow" w:eastAsia="Calibri" w:hAnsi="Arial Narrow" w:cs="Arial"/>
                <w:b/>
                <w:bCs/>
                <w:sz w:val="20"/>
                <w:szCs w:val="20"/>
              </w:rPr>
            </w:pPr>
            <w:r w:rsidRPr="003578D7">
              <w:rPr>
                <w:rFonts w:ascii="Arial Narrow" w:eastAsia="Calibri" w:hAnsi="Arial Narrow" w:cs="Arial"/>
                <w:b/>
                <w:bCs/>
                <w:sz w:val="20"/>
                <w:szCs w:val="20"/>
              </w:rPr>
              <w:t>MUJERES</w:t>
            </w:r>
          </w:p>
        </w:tc>
        <w:tc>
          <w:tcPr>
            <w:tcW w:w="0" w:type="auto"/>
            <w:shd w:val="clear" w:color="auto" w:fill="auto"/>
            <w:textDirection w:val="btLr"/>
            <w:vAlign w:val="center"/>
            <w:hideMark/>
          </w:tcPr>
          <w:p w14:paraId="15DE6D88" w14:textId="77777777" w:rsidR="00240C46" w:rsidRPr="003578D7" w:rsidRDefault="00240C46" w:rsidP="000A30A4">
            <w:pPr>
              <w:spacing w:after="0" w:line="240" w:lineRule="auto"/>
              <w:jc w:val="center"/>
              <w:rPr>
                <w:rFonts w:ascii="Arial Narrow" w:eastAsia="Calibri" w:hAnsi="Arial Narrow" w:cs="Arial"/>
                <w:b/>
                <w:bCs/>
                <w:sz w:val="20"/>
                <w:szCs w:val="20"/>
              </w:rPr>
            </w:pPr>
            <w:r w:rsidRPr="003578D7">
              <w:rPr>
                <w:rFonts w:ascii="Arial Narrow" w:eastAsia="Calibri" w:hAnsi="Arial Narrow" w:cs="Arial"/>
                <w:b/>
                <w:bCs/>
                <w:sz w:val="20"/>
                <w:szCs w:val="20"/>
              </w:rPr>
              <w:t>0 - 5 años</w:t>
            </w:r>
          </w:p>
        </w:tc>
        <w:tc>
          <w:tcPr>
            <w:tcW w:w="0" w:type="auto"/>
            <w:shd w:val="clear" w:color="auto" w:fill="auto"/>
            <w:textDirection w:val="btLr"/>
            <w:vAlign w:val="center"/>
            <w:hideMark/>
          </w:tcPr>
          <w:p w14:paraId="111CC20A" w14:textId="77777777" w:rsidR="00240C46" w:rsidRPr="003578D7" w:rsidRDefault="00240C46" w:rsidP="000A30A4">
            <w:pPr>
              <w:spacing w:after="0" w:line="240" w:lineRule="auto"/>
              <w:jc w:val="center"/>
              <w:rPr>
                <w:rFonts w:ascii="Arial Narrow" w:eastAsia="Calibri" w:hAnsi="Arial Narrow" w:cs="Arial"/>
                <w:b/>
                <w:bCs/>
                <w:sz w:val="20"/>
                <w:szCs w:val="20"/>
              </w:rPr>
            </w:pPr>
            <w:r w:rsidRPr="003578D7">
              <w:rPr>
                <w:rFonts w:ascii="Arial Narrow" w:eastAsia="Calibri" w:hAnsi="Arial Narrow" w:cs="Arial"/>
                <w:b/>
                <w:bCs/>
                <w:sz w:val="20"/>
                <w:szCs w:val="20"/>
              </w:rPr>
              <w:t>6 - 13 años</w:t>
            </w:r>
          </w:p>
        </w:tc>
        <w:tc>
          <w:tcPr>
            <w:tcW w:w="0" w:type="auto"/>
            <w:shd w:val="clear" w:color="auto" w:fill="auto"/>
            <w:textDirection w:val="btLr"/>
            <w:vAlign w:val="center"/>
            <w:hideMark/>
          </w:tcPr>
          <w:p w14:paraId="174CC5FD" w14:textId="77777777" w:rsidR="00240C46" w:rsidRPr="003578D7" w:rsidRDefault="00240C46" w:rsidP="000A30A4">
            <w:pPr>
              <w:spacing w:after="0" w:line="240" w:lineRule="auto"/>
              <w:jc w:val="center"/>
              <w:rPr>
                <w:rFonts w:ascii="Arial Narrow" w:eastAsia="Calibri" w:hAnsi="Arial Narrow" w:cs="Arial"/>
                <w:b/>
                <w:bCs/>
                <w:sz w:val="20"/>
                <w:szCs w:val="20"/>
              </w:rPr>
            </w:pPr>
            <w:r w:rsidRPr="003578D7">
              <w:rPr>
                <w:rFonts w:ascii="Arial Narrow" w:eastAsia="Calibri" w:hAnsi="Arial Narrow" w:cs="Arial"/>
                <w:b/>
                <w:bCs/>
                <w:sz w:val="20"/>
                <w:szCs w:val="20"/>
              </w:rPr>
              <w:t>14 - 18 años</w:t>
            </w:r>
          </w:p>
        </w:tc>
        <w:tc>
          <w:tcPr>
            <w:tcW w:w="0" w:type="auto"/>
            <w:shd w:val="clear" w:color="auto" w:fill="auto"/>
            <w:textDirection w:val="btLr"/>
            <w:vAlign w:val="center"/>
            <w:hideMark/>
          </w:tcPr>
          <w:p w14:paraId="775431E8" w14:textId="77777777" w:rsidR="00240C46" w:rsidRPr="003578D7" w:rsidRDefault="00240C46" w:rsidP="000A30A4">
            <w:pPr>
              <w:spacing w:after="0" w:line="240" w:lineRule="auto"/>
              <w:jc w:val="center"/>
              <w:rPr>
                <w:rFonts w:ascii="Arial Narrow" w:eastAsia="Calibri" w:hAnsi="Arial Narrow" w:cs="Arial"/>
                <w:b/>
                <w:bCs/>
                <w:sz w:val="20"/>
                <w:szCs w:val="20"/>
              </w:rPr>
            </w:pPr>
            <w:r w:rsidRPr="003578D7">
              <w:rPr>
                <w:rFonts w:ascii="Arial Narrow" w:eastAsia="Calibri" w:hAnsi="Arial Narrow" w:cs="Arial"/>
                <w:b/>
                <w:bCs/>
                <w:sz w:val="20"/>
                <w:szCs w:val="20"/>
              </w:rPr>
              <w:t>19 - 28 años</w:t>
            </w:r>
          </w:p>
        </w:tc>
        <w:tc>
          <w:tcPr>
            <w:tcW w:w="0" w:type="auto"/>
            <w:shd w:val="clear" w:color="auto" w:fill="auto"/>
            <w:textDirection w:val="btLr"/>
            <w:vAlign w:val="center"/>
            <w:hideMark/>
          </w:tcPr>
          <w:p w14:paraId="740B778E" w14:textId="77777777" w:rsidR="00240C46" w:rsidRPr="003578D7" w:rsidRDefault="00240C46" w:rsidP="000A30A4">
            <w:pPr>
              <w:spacing w:after="0" w:line="240" w:lineRule="auto"/>
              <w:jc w:val="center"/>
              <w:rPr>
                <w:rFonts w:ascii="Arial Narrow" w:eastAsia="Calibri" w:hAnsi="Arial Narrow" w:cs="Arial"/>
                <w:b/>
                <w:bCs/>
                <w:sz w:val="20"/>
                <w:szCs w:val="20"/>
              </w:rPr>
            </w:pPr>
            <w:r w:rsidRPr="003578D7">
              <w:rPr>
                <w:rFonts w:ascii="Arial Narrow" w:eastAsia="Calibri" w:hAnsi="Arial Narrow" w:cs="Arial"/>
                <w:b/>
                <w:bCs/>
                <w:sz w:val="20"/>
                <w:szCs w:val="20"/>
              </w:rPr>
              <w:t>29 - 49 años</w:t>
            </w:r>
          </w:p>
        </w:tc>
        <w:tc>
          <w:tcPr>
            <w:tcW w:w="0" w:type="auto"/>
            <w:shd w:val="clear" w:color="auto" w:fill="auto"/>
            <w:textDirection w:val="btLr"/>
            <w:vAlign w:val="center"/>
            <w:hideMark/>
          </w:tcPr>
          <w:p w14:paraId="76F6808A" w14:textId="77777777" w:rsidR="00240C46" w:rsidRPr="003578D7" w:rsidRDefault="00240C46" w:rsidP="000A30A4">
            <w:pPr>
              <w:spacing w:after="0" w:line="240" w:lineRule="auto"/>
              <w:jc w:val="center"/>
              <w:rPr>
                <w:rFonts w:ascii="Arial Narrow" w:eastAsia="Calibri" w:hAnsi="Arial Narrow" w:cs="Arial"/>
                <w:b/>
                <w:bCs/>
                <w:sz w:val="20"/>
                <w:szCs w:val="20"/>
              </w:rPr>
            </w:pPr>
            <w:r w:rsidRPr="003578D7">
              <w:rPr>
                <w:rFonts w:ascii="Arial Narrow" w:eastAsia="Calibri" w:hAnsi="Arial Narrow" w:cs="Arial"/>
                <w:b/>
                <w:bCs/>
                <w:sz w:val="20"/>
                <w:szCs w:val="20"/>
              </w:rPr>
              <w:t>&gt;50 años</w:t>
            </w:r>
          </w:p>
        </w:tc>
        <w:tc>
          <w:tcPr>
            <w:tcW w:w="0" w:type="auto"/>
            <w:shd w:val="clear" w:color="auto" w:fill="auto"/>
            <w:textDirection w:val="btLr"/>
            <w:vAlign w:val="center"/>
            <w:hideMark/>
          </w:tcPr>
          <w:p w14:paraId="69AE1502" w14:textId="77777777" w:rsidR="00240C46" w:rsidRPr="003578D7" w:rsidRDefault="00240C46" w:rsidP="000A30A4">
            <w:pPr>
              <w:spacing w:after="0" w:line="240" w:lineRule="auto"/>
              <w:jc w:val="center"/>
              <w:rPr>
                <w:rFonts w:ascii="Arial Narrow" w:eastAsia="Calibri" w:hAnsi="Arial Narrow" w:cs="Arial"/>
                <w:b/>
                <w:bCs/>
                <w:sz w:val="20"/>
                <w:szCs w:val="20"/>
              </w:rPr>
            </w:pPr>
            <w:r w:rsidRPr="003578D7">
              <w:rPr>
                <w:rFonts w:ascii="Arial Narrow" w:eastAsia="Calibri" w:hAnsi="Arial Narrow" w:cs="Arial"/>
                <w:b/>
                <w:bCs/>
                <w:sz w:val="20"/>
                <w:szCs w:val="20"/>
              </w:rPr>
              <w:t xml:space="preserve"> DISCAPACIDAD</w:t>
            </w:r>
          </w:p>
        </w:tc>
      </w:tr>
      <w:tr w:rsidR="00240C46" w:rsidRPr="00793226" w14:paraId="0FC8EE9B" w14:textId="77777777" w:rsidTr="000A30A4">
        <w:trPr>
          <w:trHeight w:val="307"/>
          <w:jc w:val="center"/>
        </w:trPr>
        <w:tc>
          <w:tcPr>
            <w:tcW w:w="0" w:type="auto"/>
            <w:shd w:val="clear" w:color="auto" w:fill="auto"/>
            <w:noWrap/>
            <w:vAlign w:val="bottom"/>
            <w:hideMark/>
          </w:tcPr>
          <w:p w14:paraId="0F017D3A" w14:textId="77777777" w:rsidR="00240C46" w:rsidRPr="000C4070" w:rsidRDefault="00240C46" w:rsidP="000A30A4">
            <w:pPr>
              <w:spacing w:after="0" w:line="240" w:lineRule="auto"/>
              <w:rPr>
                <w:rFonts w:ascii="Arial Narrow" w:eastAsia="Calibri" w:hAnsi="Arial Narrow" w:cs="Arial"/>
                <w:bCs/>
                <w:sz w:val="20"/>
                <w:szCs w:val="20"/>
              </w:rPr>
            </w:pPr>
            <w:r w:rsidRPr="000C4070">
              <w:rPr>
                <w:rFonts w:ascii="Arial Narrow" w:eastAsia="Calibri" w:hAnsi="Arial Narrow" w:cs="Arial"/>
                <w:bCs/>
                <w:sz w:val="20"/>
                <w:szCs w:val="20"/>
              </w:rPr>
              <w:t>MONSERRATE</w:t>
            </w:r>
          </w:p>
        </w:tc>
        <w:tc>
          <w:tcPr>
            <w:tcW w:w="0" w:type="auto"/>
            <w:shd w:val="clear" w:color="auto" w:fill="auto"/>
            <w:noWrap/>
            <w:vAlign w:val="center"/>
            <w:hideMark/>
          </w:tcPr>
          <w:p w14:paraId="472DD8A3" w14:textId="77777777" w:rsidR="00240C46" w:rsidRPr="000C4070" w:rsidRDefault="00240C46" w:rsidP="000A30A4">
            <w:pPr>
              <w:spacing w:after="0" w:line="240" w:lineRule="auto"/>
              <w:jc w:val="center"/>
              <w:rPr>
                <w:rFonts w:ascii="Arial Narrow" w:eastAsia="Calibri" w:hAnsi="Arial Narrow" w:cs="Arial"/>
                <w:sz w:val="20"/>
                <w:szCs w:val="20"/>
              </w:rPr>
            </w:pPr>
            <w:r w:rsidRPr="000C4070">
              <w:rPr>
                <w:rFonts w:ascii="Arial Narrow" w:eastAsia="Calibri" w:hAnsi="Arial Narrow" w:cs="Arial"/>
                <w:sz w:val="20"/>
                <w:szCs w:val="20"/>
              </w:rPr>
              <w:t>179</w:t>
            </w:r>
          </w:p>
        </w:tc>
        <w:tc>
          <w:tcPr>
            <w:tcW w:w="0" w:type="auto"/>
            <w:shd w:val="clear" w:color="auto" w:fill="auto"/>
            <w:noWrap/>
            <w:vAlign w:val="center"/>
            <w:hideMark/>
          </w:tcPr>
          <w:p w14:paraId="44DCB264" w14:textId="77777777" w:rsidR="00240C46" w:rsidRPr="000C4070" w:rsidRDefault="00240C46" w:rsidP="000A30A4">
            <w:pPr>
              <w:spacing w:after="0" w:line="240" w:lineRule="auto"/>
              <w:jc w:val="center"/>
              <w:rPr>
                <w:rFonts w:ascii="Arial Narrow" w:eastAsia="Calibri" w:hAnsi="Arial Narrow" w:cs="Arial"/>
                <w:sz w:val="20"/>
                <w:szCs w:val="20"/>
              </w:rPr>
            </w:pPr>
            <w:r w:rsidRPr="000C4070">
              <w:rPr>
                <w:rFonts w:ascii="Arial Narrow" w:eastAsia="Calibri" w:hAnsi="Arial Narrow" w:cs="Arial"/>
                <w:sz w:val="20"/>
                <w:szCs w:val="20"/>
              </w:rPr>
              <w:t>91</w:t>
            </w:r>
          </w:p>
        </w:tc>
        <w:tc>
          <w:tcPr>
            <w:tcW w:w="0" w:type="auto"/>
            <w:shd w:val="clear" w:color="auto" w:fill="auto"/>
            <w:noWrap/>
            <w:vAlign w:val="center"/>
            <w:hideMark/>
          </w:tcPr>
          <w:p w14:paraId="61B4839D" w14:textId="77777777" w:rsidR="00240C46" w:rsidRPr="000C4070" w:rsidRDefault="00240C46" w:rsidP="000A30A4">
            <w:pPr>
              <w:spacing w:after="0" w:line="240" w:lineRule="auto"/>
              <w:jc w:val="center"/>
              <w:rPr>
                <w:rFonts w:ascii="Arial Narrow" w:eastAsia="Calibri" w:hAnsi="Arial Narrow" w:cs="Arial"/>
                <w:sz w:val="20"/>
                <w:szCs w:val="20"/>
              </w:rPr>
            </w:pPr>
            <w:r w:rsidRPr="000C4070">
              <w:rPr>
                <w:rFonts w:ascii="Arial Narrow" w:eastAsia="Calibri" w:hAnsi="Arial Narrow" w:cs="Arial"/>
                <w:sz w:val="20"/>
                <w:szCs w:val="20"/>
              </w:rPr>
              <w:t>88</w:t>
            </w:r>
          </w:p>
        </w:tc>
        <w:tc>
          <w:tcPr>
            <w:tcW w:w="0" w:type="auto"/>
            <w:shd w:val="clear" w:color="auto" w:fill="auto"/>
            <w:noWrap/>
            <w:vAlign w:val="center"/>
            <w:hideMark/>
          </w:tcPr>
          <w:p w14:paraId="6529FD58" w14:textId="77777777" w:rsidR="00240C46" w:rsidRPr="000C4070" w:rsidRDefault="00240C46" w:rsidP="000A30A4">
            <w:pPr>
              <w:spacing w:after="0" w:line="240" w:lineRule="auto"/>
              <w:jc w:val="center"/>
              <w:rPr>
                <w:rFonts w:ascii="Arial Narrow" w:eastAsia="Calibri" w:hAnsi="Arial Narrow" w:cs="Arial"/>
                <w:sz w:val="20"/>
                <w:szCs w:val="20"/>
              </w:rPr>
            </w:pPr>
            <w:r w:rsidRPr="000C4070">
              <w:rPr>
                <w:rFonts w:ascii="Arial Narrow" w:eastAsia="Calibri" w:hAnsi="Arial Narrow" w:cs="Arial"/>
                <w:sz w:val="20"/>
                <w:szCs w:val="20"/>
              </w:rPr>
              <w:t>14</w:t>
            </w:r>
          </w:p>
        </w:tc>
        <w:tc>
          <w:tcPr>
            <w:tcW w:w="0" w:type="auto"/>
            <w:shd w:val="clear" w:color="auto" w:fill="auto"/>
            <w:noWrap/>
            <w:vAlign w:val="center"/>
            <w:hideMark/>
          </w:tcPr>
          <w:p w14:paraId="16E8F49C" w14:textId="77777777" w:rsidR="00240C46" w:rsidRPr="000C4070" w:rsidRDefault="00240C46" w:rsidP="000A30A4">
            <w:pPr>
              <w:spacing w:after="0" w:line="240" w:lineRule="auto"/>
              <w:jc w:val="center"/>
              <w:rPr>
                <w:rFonts w:ascii="Arial Narrow" w:eastAsia="Calibri" w:hAnsi="Arial Narrow" w:cs="Arial"/>
                <w:sz w:val="20"/>
                <w:szCs w:val="20"/>
              </w:rPr>
            </w:pPr>
            <w:r w:rsidRPr="000C4070">
              <w:rPr>
                <w:rFonts w:ascii="Arial Narrow" w:eastAsia="Calibri" w:hAnsi="Arial Narrow" w:cs="Arial"/>
                <w:sz w:val="20"/>
                <w:szCs w:val="20"/>
              </w:rPr>
              <w:t>30</w:t>
            </w:r>
          </w:p>
        </w:tc>
        <w:tc>
          <w:tcPr>
            <w:tcW w:w="0" w:type="auto"/>
            <w:shd w:val="clear" w:color="auto" w:fill="auto"/>
            <w:noWrap/>
            <w:vAlign w:val="center"/>
            <w:hideMark/>
          </w:tcPr>
          <w:p w14:paraId="01FCBDC5" w14:textId="77777777" w:rsidR="00240C46" w:rsidRPr="000C4070" w:rsidRDefault="00240C46" w:rsidP="000A30A4">
            <w:pPr>
              <w:spacing w:after="0" w:line="240" w:lineRule="auto"/>
              <w:jc w:val="center"/>
              <w:rPr>
                <w:rFonts w:ascii="Arial Narrow" w:eastAsia="Calibri" w:hAnsi="Arial Narrow" w:cs="Arial"/>
                <w:sz w:val="20"/>
                <w:szCs w:val="20"/>
              </w:rPr>
            </w:pPr>
            <w:r w:rsidRPr="000C4070">
              <w:rPr>
                <w:rFonts w:ascii="Arial Narrow" w:eastAsia="Calibri" w:hAnsi="Arial Narrow" w:cs="Arial"/>
                <w:sz w:val="20"/>
                <w:szCs w:val="20"/>
              </w:rPr>
              <w:t>27</w:t>
            </w:r>
          </w:p>
        </w:tc>
        <w:tc>
          <w:tcPr>
            <w:tcW w:w="0" w:type="auto"/>
            <w:shd w:val="clear" w:color="auto" w:fill="auto"/>
            <w:noWrap/>
            <w:vAlign w:val="center"/>
            <w:hideMark/>
          </w:tcPr>
          <w:p w14:paraId="5808F1C7" w14:textId="77777777" w:rsidR="00240C46" w:rsidRPr="000C4070" w:rsidRDefault="00240C46" w:rsidP="000A30A4">
            <w:pPr>
              <w:spacing w:after="0" w:line="240" w:lineRule="auto"/>
              <w:jc w:val="center"/>
              <w:rPr>
                <w:rFonts w:ascii="Arial Narrow" w:eastAsia="Calibri" w:hAnsi="Arial Narrow" w:cs="Arial"/>
                <w:sz w:val="20"/>
                <w:szCs w:val="20"/>
              </w:rPr>
            </w:pPr>
            <w:r w:rsidRPr="000C4070">
              <w:rPr>
                <w:rFonts w:ascii="Arial Narrow" w:eastAsia="Calibri" w:hAnsi="Arial Narrow" w:cs="Arial"/>
                <w:sz w:val="20"/>
                <w:szCs w:val="20"/>
              </w:rPr>
              <w:t>21</w:t>
            </w:r>
          </w:p>
        </w:tc>
        <w:tc>
          <w:tcPr>
            <w:tcW w:w="0" w:type="auto"/>
            <w:shd w:val="clear" w:color="auto" w:fill="auto"/>
            <w:noWrap/>
            <w:vAlign w:val="center"/>
            <w:hideMark/>
          </w:tcPr>
          <w:p w14:paraId="6A303682" w14:textId="77777777" w:rsidR="00240C46" w:rsidRPr="000C4070" w:rsidRDefault="00240C46" w:rsidP="000A30A4">
            <w:pPr>
              <w:spacing w:after="0" w:line="240" w:lineRule="auto"/>
              <w:jc w:val="center"/>
              <w:rPr>
                <w:rFonts w:ascii="Arial Narrow" w:eastAsia="Calibri" w:hAnsi="Arial Narrow" w:cs="Arial"/>
                <w:sz w:val="20"/>
                <w:szCs w:val="20"/>
              </w:rPr>
            </w:pPr>
            <w:r w:rsidRPr="000C4070">
              <w:rPr>
                <w:rFonts w:ascii="Arial Narrow" w:eastAsia="Calibri" w:hAnsi="Arial Narrow" w:cs="Arial"/>
                <w:sz w:val="20"/>
                <w:szCs w:val="20"/>
              </w:rPr>
              <w:t>57</w:t>
            </w:r>
          </w:p>
        </w:tc>
        <w:tc>
          <w:tcPr>
            <w:tcW w:w="0" w:type="auto"/>
            <w:shd w:val="clear" w:color="auto" w:fill="auto"/>
            <w:noWrap/>
            <w:vAlign w:val="center"/>
            <w:hideMark/>
          </w:tcPr>
          <w:p w14:paraId="56A81A8D" w14:textId="77777777" w:rsidR="00240C46" w:rsidRPr="000C4070" w:rsidRDefault="00240C46" w:rsidP="000A30A4">
            <w:pPr>
              <w:spacing w:after="0" w:line="240" w:lineRule="auto"/>
              <w:jc w:val="center"/>
              <w:rPr>
                <w:rFonts w:ascii="Arial Narrow" w:eastAsia="Calibri" w:hAnsi="Arial Narrow" w:cs="Arial"/>
                <w:sz w:val="20"/>
                <w:szCs w:val="20"/>
              </w:rPr>
            </w:pPr>
            <w:r w:rsidRPr="000C4070">
              <w:rPr>
                <w:rFonts w:ascii="Arial Narrow" w:eastAsia="Calibri" w:hAnsi="Arial Narrow" w:cs="Arial"/>
                <w:sz w:val="20"/>
                <w:szCs w:val="20"/>
              </w:rPr>
              <w:t>30</w:t>
            </w:r>
          </w:p>
        </w:tc>
        <w:tc>
          <w:tcPr>
            <w:tcW w:w="0" w:type="auto"/>
            <w:shd w:val="clear" w:color="auto" w:fill="auto"/>
            <w:noWrap/>
            <w:vAlign w:val="center"/>
            <w:hideMark/>
          </w:tcPr>
          <w:p w14:paraId="0A0F80B2" w14:textId="77777777" w:rsidR="00240C46" w:rsidRPr="000C4070" w:rsidRDefault="00240C46" w:rsidP="000A30A4">
            <w:pPr>
              <w:spacing w:after="0" w:line="240" w:lineRule="auto"/>
              <w:jc w:val="center"/>
              <w:rPr>
                <w:rFonts w:ascii="Arial Narrow" w:eastAsia="Calibri" w:hAnsi="Arial Narrow" w:cs="Arial"/>
                <w:sz w:val="20"/>
                <w:szCs w:val="20"/>
              </w:rPr>
            </w:pPr>
            <w:r w:rsidRPr="000C4070">
              <w:rPr>
                <w:rFonts w:ascii="Arial Narrow" w:eastAsia="Calibri" w:hAnsi="Arial Narrow" w:cs="Arial"/>
                <w:sz w:val="20"/>
                <w:szCs w:val="20"/>
              </w:rPr>
              <w:t>2</w:t>
            </w:r>
          </w:p>
        </w:tc>
      </w:tr>
      <w:tr w:rsidR="00240C46" w:rsidRPr="00793226" w14:paraId="66907AC8" w14:textId="77777777" w:rsidTr="000A30A4">
        <w:trPr>
          <w:trHeight w:val="307"/>
          <w:jc w:val="center"/>
        </w:trPr>
        <w:tc>
          <w:tcPr>
            <w:tcW w:w="0" w:type="auto"/>
            <w:shd w:val="clear" w:color="auto" w:fill="auto"/>
            <w:noWrap/>
            <w:vAlign w:val="bottom"/>
            <w:hideMark/>
          </w:tcPr>
          <w:p w14:paraId="2A765DCB" w14:textId="77777777" w:rsidR="00240C46" w:rsidRPr="000C4070" w:rsidRDefault="00240C46" w:rsidP="000A30A4">
            <w:pPr>
              <w:spacing w:after="0" w:line="240" w:lineRule="auto"/>
              <w:rPr>
                <w:rFonts w:ascii="Arial Narrow" w:eastAsia="Calibri" w:hAnsi="Arial Narrow" w:cs="Arial"/>
                <w:bCs/>
                <w:sz w:val="20"/>
                <w:szCs w:val="20"/>
              </w:rPr>
            </w:pPr>
            <w:r w:rsidRPr="000C4070">
              <w:rPr>
                <w:rFonts w:ascii="Arial Narrow" w:eastAsia="Calibri" w:hAnsi="Arial Narrow" w:cs="Arial"/>
                <w:bCs/>
                <w:sz w:val="20"/>
                <w:szCs w:val="20"/>
              </w:rPr>
              <w:t>BUENA VISTA</w:t>
            </w:r>
          </w:p>
        </w:tc>
        <w:tc>
          <w:tcPr>
            <w:tcW w:w="0" w:type="auto"/>
            <w:shd w:val="clear" w:color="auto" w:fill="auto"/>
            <w:noWrap/>
            <w:vAlign w:val="center"/>
            <w:hideMark/>
          </w:tcPr>
          <w:p w14:paraId="19F8F20A" w14:textId="77777777" w:rsidR="00240C46" w:rsidRPr="000C4070" w:rsidRDefault="00240C46" w:rsidP="000A30A4">
            <w:pPr>
              <w:spacing w:after="0" w:line="240" w:lineRule="auto"/>
              <w:jc w:val="center"/>
              <w:rPr>
                <w:rFonts w:ascii="Arial Narrow" w:eastAsia="Calibri" w:hAnsi="Arial Narrow" w:cs="Arial"/>
                <w:sz w:val="20"/>
                <w:szCs w:val="20"/>
              </w:rPr>
            </w:pPr>
            <w:r w:rsidRPr="000C4070">
              <w:rPr>
                <w:rFonts w:ascii="Arial Narrow" w:eastAsia="Calibri" w:hAnsi="Arial Narrow" w:cs="Arial"/>
                <w:sz w:val="20"/>
                <w:szCs w:val="20"/>
              </w:rPr>
              <w:t>94</w:t>
            </w:r>
          </w:p>
        </w:tc>
        <w:tc>
          <w:tcPr>
            <w:tcW w:w="0" w:type="auto"/>
            <w:shd w:val="clear" w:color="auto" w:fill="auto"/>
            <w:noWrap/>
            <w:vAlign w:val="center"/>
            <w:hideMark/>
          </w:tcPr>
          <w:p w14:paraId="7E6A336F" w14:textId="77777777" w:rsidR="00240C46" w:rsidRPr="000C4070" w:rsidRDefault="00240C46" w:rsidP="000A30A4">
            <w:pPr>
              <w:spacing w:after="0" w:line="240" w:lineRule="auto"/>
              <w:jc w:val="center"/>
              <w:rPr>
                <w:rFonts w:ascii="Arial Narrow" w:eastAsia="Calibri" w:hAnsi="Arial Narrow" w:cs="Arial"/>
                <w:sz w:val="20"/>
                <w:szCs w:val="20"/>
              </w:rPr>
            </w:pPr>
            <w:r w:rsidRPr="000C4070">
              <w:rPr>
                <w:rFonts w:ascii="Arial Narrow" w:eastAsia="Calibri" w:hAnsi="Arial Narrow" w:cs="Arial"/>
                <w:sz w:val="20"/>
                <w:szCs w:val="20"/>
              </w:rPr>
              <w:t>57</w:t>
            </w:r>
          </w:p>
        </w:tc>
        <w:tc>
          <w:tcPr>
            <w:tcW w:w="0" w:type="auto"/>
            <w:shd w:val="clear" w:color="auto" w:fill="auto"/>
            <w:noWrap/>
            <w:vAlign w:val="center"/>
            <w:hideMark/>
          </w:tcPr>
          <w:p w14:paraId="4B44264E" w14:textId="77777777" w:rsidR="00240C46" w:rsidRPr="000C4070" w:rsidRDefault="00240C46" w:rsidP="000A30A4">
            <w:pPr>
              <w:spacing w:after="0" w:line="240" w:lineRule="auto"/>
              <w:jc w:val="center"/>
              <w:rPr>
                <w:rFonts w:ascii="Arial Narrow" w:eastAsia="Calibri" w:hAnsi="Arial Narrow" w:cs="Arial"/>
                <w:sz w:val="20"/>
                <w:szCs w:val="20"/>
              </w:rPr>
            </w:pPr>
            <w:r w:rsidRPr="000C4070">
              <w:rPr>
                <w:rFonts w:ascii="Arial Narrow" w:eastAsia="Calibri" w:hAnsi="Arial Narrow" w:cs="Arial"/>
                <w:sz w:val="20"/>
                <w:szCs w:val="20"/>
              </w:rPr>
              <w:t>37</w:t>
            </w:r>
          </w:p>
        </w:tc>
        <w:tc>
          <w:tcPr>
            <w:tcW w:w="0" w:type="auto"/>
            <w:shd w:val="clear" w:color="auto" w:fill="auto"/>
            <w:noWrap/>
            <w:vAlign w:val="center"/>
            <w:hideMark/>
          </w:tcPr>
          <w:p w14:paraId="107E5747" w14:textId="77777777" w:rsidR="00240C46" w:rsidRPr="000C4070" w:rsidRDefault="00240C46" w:rsidP="000A30A4">
            <w:pPr>
              <w:spacing w:after="0" w:line="240" w:lineRule="auto"/>
              <w:jc w:val="center"/>
              <w:rPr>
                <w:rFonts w:ascii="Arial Narrow" w:eastAsia="Calibri" w:hAnsi="Arial Narrow" w:cs="Arial"/>
                <w:sz w:val="20"/>
                <w:szCs w:val="20"/>
              </w:rPr>
            </w:pPr>
            <w:r w:rsidRPr="000C4070">
              <w:rPr>
                <w:rFonts w:ascii="Arial Narrow" w:eastAsia="Calibri" w:hAnsi="Arial Narrow" w:cs="Arial"/>
                <w:sz w:val="20"/>
                <w:szCs w:val="20"/>
              </w:rPr>
              <w:t>11</w:t>
            </w:r>
          </w:p>
        </w:tc>
        <w:tc>
          <w:tcPr>
            <w:tcW w:w="0" w:type="auto"/>
            <w:shd w:val="clear" w:color="auto" w:fill="auto"/>
            <w:noWrap/>
            <w:vAlign w:val="center"/>
            <w:hideMark/>
          </w:tcPr>
          <w:p w14:paraId="59E70992" w14:textId="77777777" w:rsidR="00240C46" w:rsidRPr="000C4070" w:rsidRDefault="00240C46" w:rsidP="000A30A4">
            <w:pPr>
              <w:spacing w:after="0" w:line="240" w:lineRule="auto"/>
              <w:jc w:val="center"/>
              <w:rPr>
                <w:rFonts w:ascii="Arial Narrow" w:eastAsia="Calibri" w:hAnsi="Arial Narrow" w:cs="Arial"/>
                <w:sz w:val="20"/>
                <w:szCs w:val="20"/>
              </w:rPr>
            </w:pPr>
            <w:r w:rsidRPr="000C4070">
              <w:rPr>
                <w:rFonts w:ascii="Arial Narrow" w:eastAsia="Calibri" w:hAnsi="Arial Narrow" w:cs="Arial"/>
                <w:sz w:val="20"/>
                <w:szCs w:val="20"/>
              </w:rPr>
              <w:t>14</w:t>
            </w:r>
          </w:p>
        </w:tc>
        <w:tc>
          <w:tcPr>
            <w:tcW w:w="0" w:type="auto"/>
            <w:shd w:val="clear" w:color="auto" w:fill="auto"/>
            <w:noWrap/>
            <w:vAlign w:val="center"/>
            <w:hideMark/>
          </w:tcPr>
          <w:p w14:paraId="0F670A85" w14:textId="77777777" w:rsidR="00240C46" w:rsidRPr="000C4070" w:rsidRDefault="00240C46" w:rsidP="000A30A4">
            <w:pPr>
              <w:spacing w:after="0" w:line="240" w:lineRule="auto"/>
              <w:jc w:val="center"/>
              <w:rPr>
                <w:rFonts w:ascii="Arial Narrow" w:eastAsia="Calibri" w:hAnsi="Arial Narrow" w:cs="Arial"/>
                <w:sz w:val="20"/>
                <w:szCs w:val="20"/>
              </w:rPr>
            </w:pPr>
            <w:r w:rsidRPr="000C4070">
              <w:rPr>
                <w:rFonts w:ascii="Arial Narrow" w:eastAsia="Calibri" w:hAnsi="Arial Narrow" w:cs="Arial"/>
                <w:sz w:val="20"/>
                <w:szCs w:val="20"/>
              </w:rPr>
              <w:t>20</w:t>
            </w:r>
          </w:p>
        </w:tc>
        <w:tc>
          <w:tcPr>
            <w:tcW w:w="0" w:type="auto"/>
            <w:shd w:val="clear" w:color="auto" w:fill="auto"/>
            <w:noWrap/>
            <w:vAlign w:val="center"/>
            <w:hideMark/>
          </w:tcPr>
          <w:p w14:paraId="7F0B5A0B" w14:textId="77777777" w:rsidR="00240C46" w:rsidRPr="000C4070" w:rsidRDefault="00240C46" w:rsidP="000A30A4">
            <w:pPr>
              <w:spacing w:after="0" w:line="240" w:lineRule="auto"/>
              <w:jc w:val="center"/>
              <w:rPr>
                <w:rFonts w:ascii="Arial Narrow" w:eastAsia="Calibri" w:hAnsi="Arial Narrow" w:cs="Arial"/>
                <w:sz w:val="20"/>
                <w:szCs w:val="20"/>
              </w:rPr>
            </w:pPr>
            <w:r w:rsidRPr="000C4070">
              <w:rPr>
                <w:rFonts w:ascii="Arial Narrow" w:eastAsia="Calibri" w:hAnsi="Arial Narrow" w:cs="Arial"/>
                <w:sz w:val="20"/>
                <w:szCs w:val="20"/>
              </w:rPr>
              <w:t>6</w:t>
            </w:r>
          </w:p>
        </w:tc>
        <w:tc>
          <w:tcPr>
            <w:tcW w:w="0" w:type="auto"/>
            <w:shd w:val="clear" w:color="auto" w:fill="auto"/>
            <w:noWrap/>
            <w:vAlign w:val="center"/>
            <w:hideMark/>
          </w:tcPr>
          <w:p w14:paraId="718A4E01" w14:textId="77777777" w:rsidR="00240C46" w:rsidRPr="000C4070" w:rsidRDefault="00240C46" w:rsidP="000A30A4">
            <w:pPr>
              <w:spacing w:after="0" w:line="240" w:lineRule="auto"/>
              <w:jc w:val="center"/>
              <w:rPr>
                <w:rFonts w:ascii="Arial Narrow" w:eastAsia="Calibri" w:hAnsi="Arial Narrow" w:cs="Arial"/>
                <w:sz w:val="20"/>
                <w:szCs w:val="20"/>
              </w:rPr>
            </w:pPr>
            <w:r w:rsidRPr="000C4070">
              <w:rPr>
                <w:rFonts w:ascii="Arial Narrow" w:eastAsia="Calibri" w:hAnsi="Arial Narrow" w:cs="Arial"/>
                <w:sz w:val="20"/>
                <w:szCs w:val="20"/>
              </w:rPr>
              <w:t>28</w:t>
            </w:r>
          </w:p>
        </w:tc>
        <w:tc>
          <w:tcPr>
            <w:tcW w:w="0" w:type="auto"/>
            <w:shd w:val="clear" w:color="auto" w:fill="auto"/>
            <w:noWrap/>
            <w:vAlign w:val="center"/>
            <w:hideMark/>
          </w:tcPr>
          <w:p w14:paraId="61DF7FDC" w14:textId="77777777" w:rsidR="00240C46" w:rsidRPr="000C4070" w:rsidRDefault="00240C46" w:rsidP="000A30A4">
            <w:pPr>
              <w:spacing w:after="0" w:line="240" w:lineRule="auto"/>
              <w:jc w:val="center"/>
              <w:rPr>
                <w:rFonts w:ascii="Arial Narrow" w:eastAsia="Calibri" w:hAnsi="Arial Narrow" w:cs="Arial"/>
                <w:sz w:val="20"/>
                <w:szCs w:val="20"/>
              </w:rPr>
            </w:pPr>
            <w:r w:rsidRPr="000C4070">
              <w:rPr>
                <w:rFonts w:ascii="Arial Narrow" w:eastAsia="Calibri" w:hAnsi="Arial Narrow" w:cs="Arial"/>
                <w:sz w:val="20"/>
                <w:szCs w:val="20"/>
              </w:rPr>
              <w:t>15</w:t>
            </w:r>
          </w:p>
        </w:tc>
        <w:tc>
          <w:tcPr>
            <w:tcW w:w="0" w:type="auto"/>
            <w:shd w:val="clear" w:color="auto" w:fill="auto"/>
            <w:noWrap/>
            <w:vAlign w:val="center"/>
            <w:hideMark/>
          </w:tcPr>
          <w:p w14:paraId="563912BB" w14:textId="77777777" w:rsidR="00240C46" w:rsidRPr="000C4070" w:rsidRDefault="00240C46" w:rsidP="000A30A4">
            <w:pPr>
              <w:spacing w:after="0" w:line="240" w:lineRule="auto"/>
              <w:jc w:val="center"/>
              <w:rPr>
                <w:rFonts w:ascii="Arial Narrow" w:eastAsia="Calibri" w:hAnsi="Arial Narrow" w:cs="Arial"/>
                <w:sz w:val="20"/>
                <w:szCs w:val="20"/>
              </w:rPr>
            </w:pPr>
            <w:r w:rsidRPr="000C4070">
              <w:rPr>
                <w:rFonts w:ascii="Arial Narrow" w:eastAsia="Calibri" w:hAnsi="Arial Narrow" w:cs="Arial"/>
                <w:sz w:val="20"/>
                <w:szCs w:val="20"/>
              </w:rPr>
              <w:t>0</w:t>
            </w:r>
          </w:p>
        </w:tc>
      </w:tr>
      <w:tr w:rsidR="00240C46" w:rsidRPr="00793226" w14:paraId="4100E75D" w14:textId="77777777" w:rsidTr="000A30A4">
        <w:trPr>
          <w:trHeight w:val="307"/>
          <w:jc w:val="center"/>
        </w:trPr>
        <w:tc>
          <w:tcPr>
            <w:tcW w:w="0" w:type="auto"/>
            <w:shd w:val="clear" w:color="auto" w:fill="auto"/>
            <w:noWrap/>
            <w:vAlign w:val="bottom"/>
            <w:hideMark/>
          </w:tcPr>
          <w:p w14:paraId="4FC3253E" w14:textId="77777777" w:rsidR="00240C46" w:rsidRPr="000C4070" w:rsidRDefault="00240C46" w:rsidP="000A30A4">
            <w:pPr>
              <w:spacing w:after="0" w:line="240" w:lineRule="auto"/>
              <w:rPr>
                <w:rFonts w:ascii="Arial Narrow" w:eastAsia="Calibri" w:hAnsi="Arial Narrow" w:cs="Arial"/>
                <w:bCs/>
                <w:sz w:val="20"/>
                <w:szCs w:val="20"/>
              </w:rPr>
            </w:pPr>
            <w:r w:rsidRPr="000C4070">
              <w:rPr>
                <w:rFonts w:ascii="Arial Narrow" w:eastAsia="Calibri" w:hAnsi="Arial Narrow" w:cs="Arial"/>
                <w:bCs/>
                <w:sz w:val="20"/>
                <w:szCs w:val="20"/>
              </w:rPr>
              <w:t>EL CONVENIO</w:t>
            </w:r>
          </w:p>
        </w:tc>
        <w:tc>
          <w:tcPr>
            <w:tcW w:w="0" w:type="auto"/>
            <w:shd w:val="clear" w:color="auto" w:fill="auto"/>
            <w:noWrap/>
            <w:vAlign w:val="center"/>
            <w:hideMark/>
          </w:tcPr>
          <w:p w14:paraId="0C78AC85" w14:textId="77777777" w:rsidR="00240C46" w:rsidRPr="000C4070" w:rsidRDefault="00240C46" w:rsidP="000A30A4">
            <w:pPr>
              <w:spacing w:after="0" w:line="240" w:lineRule="auto"/>
              <w:jc w:val="center"/>
              <w:rPr>
                <w:rFonts w:ascii="Arial Narrow" w:eastAsia="Calibri" w:hAnsi="Arial Narrow" w:cs="Arial"/>
                <w:sz w:val="20"/>
                <w:szCs w:val="20"/>
              </w:rPr>
            </w:pPr>
            <w:r w:rsidRPr="000C4070">
              <w:rPr>
                <w:rFonts w:ascii="Arial Narrow" w:eastAsia="Calibri" w:hAnsi="Arial Narrow" w:cs="Arial"/>
                <w:sz w:val="20"/>
                <w:szCs w:val="20"/>
              </w:rPr>
              <w:t>83</w:t>
            </w:r>
          </w:p>
        </w:tc>
        <w:tc>
          <w:tcPr>
            <w:tcW w:w="0" w:type="auto"/>
            <w:shd w:val="clear" w:color="auto" w:fill="auto"/>
            <w:noWrap/>
            <w:vAlign w:val="center"/>
            <w:hideMark/>
          </w:tcPr>
          <w:p w14:paraId="0C7F1A80" w14:textId="77777777" w:rsidR="00240C46" w:rsidRPr="000C4070" w:rsidRDefault="00240C46" w:rsidP="000A30A4">
            <w:pPr>
              <w:spacing w:after="0" w:line="240" w:lineRule="auto"/>
              <w:jc w:val="center"/>
              <w:rPr>
                <w:rFonts w:ascii="Arial Narrow" w:eastAsia="Calibri" w:hAnsi="Arial Narrow" w:cs="Arial"/>
                <w:sz w:val="20"/>
                <w:szCs w:val="20"/>
              </w:rPr>
            </w:pPr>
            <w:r w:rsidRPr="000C4070">
              <w:rPr>
                <w:rFonts w:ascii="Arial Narrow" w:eastAsia="Calibri" w:hAnsi="Arial Narrow" w:cs="Arial"/>
                <w:sz w:val="20"/>
                <w:szCs w:val="20"/>
              </w:rPr>
              <w:t>49</w:t>
            </w:r>
          </w:p>
        </w:tc>
        <w:tc>
          <w:tcPr>
            <w:tcW w:w="0" w:type="auto"/>
            <w:shd w:val="clear" w:color="auto" w:fill="auto"/>
            <w:noWrap/>
            <w:vAlign w:val="center"/>
            <w:hideMark/>
          </w:tcPr>
          <w:p w14:paraId="03284C1D" w14:textId="77777777" w:rsidR="00240C46" w:rsidRPr="000C4070" w:rsidRDefault="00240C46" w:rsidP="000A30A4">
            <w:pPr>
              <w:spacing w:after="0" w:line="240" w:lineRule="auto"/>
              <w:jc w:val="center"/>
              <w:rPr>
                <w:rFonts w:ascii="Arial Narrow" w:eastAsia="Calibri" w:hAnsi="Arial Narrow" w:cs="Arial"/>
                <w:sz w:val="20"/>
                <w:szCs w:val="20"/>
              </w:rPr>
            </w:pPr>
            <w:r w:rsidRPr="000C4070">
              <w:rPr>
                <w:rFonts w:ascii="Arial Narrow" w:eastAsia="Calibri" w:hAnsi="Arial Narrow" w:cs="Arial"/>
                <w:sz w:val="20"/>
                <w:szCs w:val="20"/>
              </w:rPr>
              <w:t>34</w:t>
            </w:r>
          </w:p>
        </w:tc>
        <w:tc>
          <w:tcPr>
            <w:tcW w:w="0" w:type="auto"/>
            <w:shd w:val="clear" w:color="auto" w:fill="auto"/>
            <w:noWrap/>
            <w:vAlign w:val="center"/>
            <w:hideMark/>
          </w:tcPr>
          <w:p w14:paraId="3BFC9D12" w14:textId="77777777" w:rsidR="00240C46" w:rsidRPr="000C4070" w:rsidRDefault="00240C46" w:rsidP="000A30A4">
            <w:pPr>
              <w:spacing w:after="0" w:line="240" w:lineRule="auto"/>
              <w:jc w:val="center"/>
              <w:rPr>
                <w:rFonts w:ascii="Arial Narrow" w:eastAsia="Calibri" w:hAnsi="Arial Narrow" w:cs="Arial"/>
                <w:sz w:val="20"/>
                <w:szCs w:val="20"/>
              </w:rPr>
            </w:pPr>
            <w:r w:rsidRPr="000C4070">
              <w:rPr>
                <w:rFonts w:ascii="Arial Narrow" w:eastAsia="Calibri" w:hAnsi="Arial Narrow" w:cs="Arial"/>
                <w:sz w:val="20"/>
                <w:szCs w:val="20"/>
              </w:rPr>
              <w:t>5</w:t>
            </w:r>
          </w:p>
        </w:tc>
        <w:tc>
          <w:tcPr>
            <w:tcW w:w="0" w:type="auto"/>
            <w:shd w:val="clear" w:color="auto" w:fill="auto"/>
            <w:noWrap/>
            <w:vAlign w:val="center"/>
            <w:hideMark/>
          </w:tcPr>
          <w:p w14:paraId="65229FA5" w14:textId="77777777" w:rsidR="00240C46" w:rsidRPr="000C4070" w:rsidRDefault="00240C46" w:rsidP="000A30A4">
            <w:pPr>
              <w:spacing w:after="0" w:line="240" w:lineRule="auto"/>
              <w:jc w:val="center"/>
              <w:rPr>
                <w:rFonts w:ascii="Arial Narrow" w:eastAsia="Calibri" w:hAnsi="Arial Narrow" w:cs="Arial"/>
                <w:sz w:val="20"/>
                <w:szCs w:val="20"/>
              </w:rPr>
            </w:pPr>
            <w:r w:rsidRPr="000C4070">
              <w:rPr>
                <w:rFonts w:ascii="Arial Narrow" w:eastAsia="Calibri" w:hAnsi="Arial Narrow" w:cs="Arial"/>
                <w:sz w:val="20"/>
                <w:szCs w:val="20"/>
              </w:rPr>
              <w:t>17</w:t>
            </w:r>
          </w:p>
        </w:tc>
        <w:tc>
          <w:tcPr>
            <w:tcW w:w="0" w:type="auto"/>
            <w:shd w:val="clear" w:color="auto" w:fill="auto"/>
            <w:noWrap/>
            <w:vAlign w:val="center"/>
            <w:hideMark/>
          </w:tcPr>
          <w:p w14:paraId="7C536131" w14:textId="77777777" w:rsidR="00240C46" w:rsidRPr="000C4070" w:rsidRDefault="00240C46" w:rsidP="000A30A4">
            <w:pPr>
              <w:spacing w:after="0" w:line="240" w:lineRule="auto"/>
              <w:jc w:val="center"/>
              <w:rPr>
                <w:rFonts w:ascii="Arial Narrow" w:eastAsia="Calibri" w:hAnsi="Arial Narrow" w:cs="Arial"/>
                <w:sz w:val="20"/>
                <w:szCs w:val="20"/>
              </w:rPr>
            </w:pPr>
            <w:r w:rsidRPr="000C4070">
              <w:rPr>
                <w:rFonts w:ascii="Arial Narrow" w:eastAsia="Calibri" w:hAnsi="Arial Narrow" w:cs="Arial"/>
                <w:sz w:val="20"/>
                <w:szCs w:val="20"/>
              </w:rPr>
              <w:t>12</w:t>
            </w:r>
          </w:p>
        </w:tc>
        <w:tc>
          <w:tcPr>
            <w:tcW w:w="0" w:type="auto"/>
            <w:shd w:val="clear" w:color="auto" w:fill="auto"/>
            <w:noWrap/>
            <w:vAlign w:val="center"/>
            <w:hideMark/>
          </w:tcPr>
          <w:p w14:paraId="25C4965B" w14:textId="77777777" w:rsidR="00240C46" w:rsidRPr="000C4070" w:rsidRDefault="00240C46" w:rsidP="000A30A4">
            <w:pPr>
              <w:spacing w:after="0" w:line="240" w:lineRule="auto"/>
              <w:jc w:val="center"/>
              <w:rPr>
                <w:rFonts w:ascii="Arial Narrow" w:eastAsia="Calibri" w:hAnsi="Arial Narrow" w:cs="Arial"/>
                <w:sz w:val="20"/>
                <w:szCs w:val="20"/>
              </w:rPr>
            </w:pPr>
            <w:r w:rsidRPr="000C4070">
              <w:rPr>
                <w:rFonts w:ascii="Arial Narrow" w:eastAsia="Calibri" w:hAnsi="Arial Narrow" w:cs="Arial"/>
                <w:sz w:val="20"/>
                <w:szCs w:val="20"/>
              </w:rPr>
              <w:t>7</w:t>
            </w:r>
          </w:p>
        </w:tc>
        <w:tc>
          <w:tcPr>
            <w:tcW w:w="0" w:type="auto"/>
            <w:shd w:val="clear" w:color="auto" w:fill="auto"/>
            <w:noWrap/>
            <w:vAlign w:val="center"/>
            <w:hideMark/>
          </w:tcPr>
          <w:p w14:paraId="01C8D6C9" w14:textId="77777777" w:rsidR="00240C46" w:rsidRPr="000C4070" w:rsidRDefault="00240C46" w:rsidP="000A30A4">
            <w:pPr>
              <w:spacing w:after="0" w:line="240" w:lineRule="auto"/>
              <w:jc w:val="center"/>
              <w:rPr>
                <w:rFonts w:ascii="Arial Narrow" w:eastAsia="Calibri" w:hAnsi="Arial Narrow" w:cs="Arial"/>
                <w:sz w:val="20"/>
                <w:szCs w:val="20"/>
              </w:rPr>
            </w:pPr>
            <w:r w:rsidRPr="000C4070">
              <w:rPr>
                <w:rFonts w:ascii="Arial Narrow" w:eastAsia="Calibri" w:hAnsi="Arial Narrow" w:cs="Arial"/>
                <w:sz w:val="20"/>
                <w:szCs w:val="20"/>
              </w:rPr>
              <w:t>35</w:t>
            </w:r>
          </w:p>
        </w:tc>
        <w:tc>
          <w:tcPr>
            <w:tcW w:w="0" w:type="auto"/>
            <w:shd w:val="clear" w:color="auto" w:fill="auto"/>
            <w:noWrap/>
            <w:vAlign w:val="center"/>
            <w:hideMark/>
          </w:tcPr>
          <w:p w14:paraId="10E49991" w14:textId="77777777" w:rsidR="00240C46" w:rsidRPr="000C4070" w:rsidRDefault="00240C46" w:rsidP="000A30A4">
            <w:pPr>
              <w:spacing w:after="0" w:line="240" w:lineRule="auto"/>
              <w:jc w:val="center"/>
              <w:rPr>
                <w:rFonts w:ascii="Arial Narrow" w:eastAsia="Calibri" w:hAnsi="Arial Narrow" w:cs="Arial"/>
                <w:sz w:val="20"/>
                <w:szCs w:val="20"/>
              </w:rPr>
            </w:pPr>
            <w:r w:rsidRPr="000C4070">
              <w:rPr>
                <w:rFonts w:ascii="Arial Narrow" w:eastAsia="Calibri" w:hAnsi="Arial Narrow" w:cs="Arial"/>
                <w:sz w:val="20"/>
                <w:szCs w:val="20"/>
              </w:rPr>
              <w:t>7</w:t>
            </w:r>
          </w:p>
        </w:tc>
        <w:tc>
          <w:tcPr>
            <w:tcW w:w="0" w:type="auto"/>
            <w:shd w:val="clear" w:color="auto" w:fill="auto"/>
            <w:noWrap/>
            <w:vAlign w:val="center"/>
            <w:hideMark/>
          </w:tcPr>
          <w:p w14:paraId="2CE3FA2A" w14:textId="77777777" w:rsidR="00240C46" w:rsidRPr="000C4070" w:rsidRDefault="00240C46" w:rsidP="000A30A4">
            <w:pPr>
              <w:spacing w:after="0" w:line="240" w:lineRule="auto"/>
              <w:jc w:val="center"/>
              <w:rPr>
                <w:rFonts w:ascii="Arial Narrow" w:eastAsia="Calibri" w:hAnsi="Arial Narrow" w:cs="Arial"/>
                <w:sz w:val="20"/>
                <w:szCs w:val="20"/>
              </w:rPr>
            </w:pPr>
            <w:r w:rsidRPr="000C4070">
              <w:rPr>
                <w:rFonts w:ascii="Arial Narrow" w:eastAsia="Calibri" w:hAnsi="Arial Narrow" w:cs="Arial"/>
                <w:sz w:val="20"/>
                <w:szCs w:val="20"/>
              </w:rPr>
              <w:t>1</w:t>
            </w:r>
          </w:p>
        </w:tc>
      </w:tr>
      <w:tr w:rsidR="00240C46" w:rsidRPr="00793226" w14:paraId="42942508" w14:textId="77777777" w:rsidTr="000A30A4">
        <w:trPr>
          <w:trHeight w:val="307"/>
          <w:jc w:val="center"/>
        </w:trPr>
        <w:tc>
          <w:tcPr>
            <w:tcW w:w="0" w:type="auto"/>
            <w:shd w:val="clear" w:color="auto" w:fill="auto"/>
            <w:noWrap/>
            <w:vAlign w:val="center"/>
            <w:hideMark/>
          </w:tcPr>
          <w:p w14:paraId="5AB8A6E9" w14:textId="77777777" w:rsidR="00240C46" w:rsidRPr="000C4070" w:rsidRDefault="00240C46" w:rsidP="000A30A4">
            <w:pPr>
              <w:spacing w:after="0" w:line="240" w:lineRule="auto"/>
              <w:jc w:val="center"/>
              <w:rPr>
                <w:rFonts w:ascii="Arial Narrow" w:eastAsia="Calibri" w:hAnsi="Arial Narrow" w:cs="Arial"/>
                <w:bCs/>
                <w:sz w:val="20"/>
                <w:szCs w:val="20"/>
              </w:rPr>
            </w:pPr>
            <w:r w:rsidRPr="000C4070">
              <w:rPr>
                <w:rFonts w:ascii="Arial Narrow" w:eastAsia="Calibri" w:hAnsi="Arial Narrow" w:cs="Arial"/>
                <w:bCs/>
                <w:sz w:val="20"/>
                <w:szCs w:val="20"/>
              </w:rPr>
              <w:t>TOTAL</w:t>
            </w:r>
          </w:p>
        </w:tc>
        <w:tc>
          <w:tcPr>
            <w:tcW w:w="0" w:type="auto"/>
            <w:shd w:val="clear" w:color="auto" w:fill="auto"/>
            <w:noWrap/>
            <w:vAlign w:val="center"/>
          </w:tcPr>
          <w:p w14:paraId="78E82776" w14:textId="77777777" w:rsidR="00240C46" w:rsidRPr="000C4070" w:rsidRDefault="00240C46" w:rsidP="000A30A4">
            <w:pPr>
              <w:spacing w:after="0" w:line="240" w:lineRule="auto"/>
              <w:jc w:val="center"/>
              <w:rPr>
                <w:rFonts w:ascii="Arial Narrow" w:eastAsia="Calibri" w:hAnsi="Arial Narrow" w:cs="Arial"/>
                <w:bCs/>
                <w:sz w:val="20"/>
                <w:szCs w:val="20"/>
              </w:rPr>
            </w:pPr>
            <w:r w:rsidRPr="000C4070">
              <w:rPr>
                <w:rFonts w:ascii="Arial Narrow" w:hAnsi="Arial Narrow"/>
                <w:color w:val="000000"/>
                <w:sz w:val="20"/>
                <w:szCs w:val="20"/>
              </w:rPr>
              <w:t>356</w:t>
            </w:r>
          </w:p>
        </w:tc>
        <w:tc>
          <w:tcPr>
            <w:tcW w:w="0" w:type="auto"/>
            <w:shd w:val="clear" w:color="auto" w:fill="auto"/>
            <w:noWrap/>
            <w:vAlign w:val="center"/>
          </w:tcPr>
          <w:p w14:paraId="7D3ECC81" w14:textId="77777777" w:rsidR="00240C46" w:rsidRPr="000C4070" w:rsidRDefault="00240C46" w:rsidP="000A30A4">
            <w:pPr>
              <w:spacing w:after="0" w:line="240" w:lineRule="auto"/>
              <w:jc w:val="center"/>
              <w:rPr>
                <w:rFonts w:ascii="Arial Narrow" w:eastAsia="Calibri" w:hAnsi="Arial Narrow" w:cs="Arial"/>
                <w:bCs/>
                <w:sz w:val="20"/>
                <w:szCs w:val="20"/>
              </w:rPr>
            </w:pPr>
            <w:r w:rsidRPr="000C4070">
              <w:rPr>
                <w:rFonts w:ascii="Arial Narrow" w:hAnsi="Arial Narrow"/>
                <w:color w:val="000000"/>
                <w:sz w:val="20"/>
                <w:szCs w:val="20"/>
              </w:rPr>
              <w:t>197</w:t>
            </w:r>
          </w:p>
        </w:tc>
        <w:tc>
          <w:tcPr>
            <w:tcW w:w="0" w:type="auto"/>
            <w:shd w:val="clear" w:color="auto" w:fill="auto"/>
            <w:noWrap/>
            <w:vAlign w:val="center"/>
          </w:tcPr>
          <w:p w14:paraId="6D386DC4" w14:textId="77777777" w:rsidR="00240C46" w:rsidRPr="000C4070" w:rsidRDefault="00240C46" w:rsidP="000A30A4">
            <w:pPr>
              <w:spacing w:after="0" w:line="240" w:lineRule="auto"/>
              <w:jc w:val="center"/>
              <w:rPr>
                <w:rFonts w:ascii="Arial Narrow" w:eastAsia="Calibri" w:hAnsi="Arial Narrow" w:cs="Arial"/>
                <w:bCs/>
                <w:sz w:val="20"/>
                <w:szCs w:val="20"/>
              </w:rPr>
            </w:pPr>
            <w:r w:rsidRPr="000C4070">
              <w:rPr>
                <w:rFonts w:ascii="Arial Narrow" w:hAnsi="Arial Narrow"/>
                <w:color w:val="000000"/>
                <w:sz w:val="20"/>
                <w:szCs w:val="20"/>
              </w:rPr>
              <w:t>159</w:t>
            </w:r>
          </w:p>
        </w:tc>
        <w:tc>
          <w:tcPr>
            <w:tcW w:w="0" w:type="auto"/>
            <w:shd w:val="clear" w:color="auto" w:fill="auto"/>
            <w:noWrap/>
            <w:vAlign w:val="center"/>
          </w:tcPr>
          <w:p w14:paraId="28D7F09D" w14:textId="77777777" w:rsidR="00240C46" w:rsidRPr="000C4070" w:rsidRDefault="00240C46" w:rsidP="000A30A4">
            <w:pPr>
              <w:spacing w:after="0" w:line="240" w:lineRule="auto"/>
              <w:jc w:val="center"/>
              <w:rPr>
                <w:rFonts w:ascii="Arial Narrow" w:eastAsia="Calibri" w:hAnsi="Arial Narrow" w:cs="Arial"/>
                <w:bCs/>
                <w:sz w:val="20"/>
                <w:szCs w:val="20"/>
              </w:rPr>
            </w:pPr>
            <w:r w:rsidRPr="000C4070">
              <w:rPr>
                <w:rFonts w:ascii="Arial Narrow" w:hAnsi="Arial Narrow"/>
                <w:color w:val="000000"/>
                <w:sz w:val="20"/>
                <w:szCs w:val="20"/>
              </w:rPr>
              <w:t>30</w:t>
            </w:r>
          </w:p>
        </w:tc>
        <w:tc>
          <w:tcPr>
            <w:tcW w:w="0" w:type="auto"/>
            <w:shd w:val="clear" w:color="auto" w:fill="auto"/>
            <w:noWrap/>
            <w:vAlign w:val="center"/>
          </w:tcPr>
          <w:p w14:paraId="7F368CF9" w14:textId="77777777" w:rsidR="00240C46" w:rsidRPr="000C4070" w:rsidRDefault="00240C46" w:rsidP="000A30A4">
            <w:pPr>
              <w:spacing w:after="0" w:line="240" w:lineRule="auto"/>
              <w:jc w:val="center"/>
              <w:rPr>
                <w:rFonts w:ascii="Arial Narrow" w:eastAsia="Calibri" w:hAnsi="Arial Narrow" w:cs="Arial"/>
                <w:bCs/>
                <w:sz w:val="20"/>
                <w:szCs w:val="20"/>
              </w:rPr>
            </w:pPr>
            <w:r w:rsidRPr="000C4070">
              <w:rPr>
                <w:rFonts w:ascii="Arial Narrow" w:hAnsi="Arial Narrow"/>
                <w:color w:val="000000"/>
                <w:sz w:val="20"/>
                <w:szCs w:val="20"/>
              </w:rPr>
              <w:t>61</w:t>
            </w:r>
          </w:p>
        </w:tc>
        <w:tc>
          <w:tcPr>
            <w:tcW w:w="0" w:type="auto"/>
            <w:shd w:val="clear" w:color="auto" w:fill="auto"/>
            <w:noWrap/>
            <w:vAlign w:val="center"/>
          </w:tcPr>
          <w:p w14:paraId="6ACB39C5" w14:textId="77777777" w:rsidR="00240C46" w:rsidRPr="000C4070" w:rsidRDefault="00240C46" w:rsidP="000A30A4">
            <w:pPr>
              <w:spacing w:after="0" w:line="240" w:lineRule="auto"/>
              <w:jc w:val="center"/>
              <w:rPr>
                <w:rFonts w:ascii="Arial Narrow" w:eastAsia="Calibri" w:hAnsi="Arial Narrow" w:cs="Arial"/>
                <w:bCs/>
                <w:sz w:val="20"/>
                <w:szCs w:val="20"/>
              </w:rPr>
            </w:pPr>
            <w:r w:rsidRPr="000C4070">
              <w:rPr>
                <w:rFonts w:ascii="Arial Narrow" w:hAnsi="Arial Narrow"/>
                <w:color w:val="000000"/>
                <w:sz w:val="20"/>
                <w:szCs w:val="20"/>
              </w:rPr>
              <w:t>59</w:t>
            </w:r>
          </w:p>
        </w:tc>
        <w:tc>
          <w:tcPr>
            <w:tcW w:w="0" w:type="auto"/>
            <w:shd w:val="clear" w:color="auto" w:fill="auto"/>
            <w:noWrap/>
            <w:vAlign w:val="center"/>
          </w:tcPr>
          <w:p w14:paraId="11742A96" w14:textId="77777777" w:rsidR="00240C46" w:rsidRPr="000C4070" w:rsidRDefault="00240C46" w:rsidP="000A30A4">
            <w:pPr>
              <w:spacing w:after="0" w:line="240" w:lineRule="auto"/>
              <w:jc w:val="center"/>
              <w:rPr>
                <w:rFonts w:ascii="Arial Narrow" w:eastAsia="Calibri" w:hAnsi="Arial Narrow" w:cs="Arial"/>
                <w:bCs/>
                <w:sz w:val="20"/>
                <w:szCs w:val="20"/>
              </w:rPr>
            </w:pPr>
            <w:r w:rsidRPr="000C4070">
              <w:rPr>
                <w:rFonts w:ascii="Arial Narrow" w:hAnsi="Arial Narrow"/>
                <w:color w:val="000000"/>
                <w:sz w:val="20"/>
                <w:szCs w:val="20"/>
              </w:rPr>
              <w:t>34</w:t>
            </w:r>
          </w:p>
        </w:tc>
        <w:tc>
          <w:tcPr>
            <w:tcW w:w="0" w:type="auto"/>
            <w:shd w:val="clear" w:color="auto" w:fill="auto"/>
            <w:noWrap/>
            <w:vAlign w:val="center"/>
          </w:tcPr>
          <w:p w14:paraId="30928540" w14:textId="77777777" w:rsidR="00240C46" w:rsidRPr="000C4070" w:rsidRDefault="00240C46" w:rsidP="000A30A4">
            <w:pPr>
              <w:spacing w:after="0" w:line="240" w:lineRule="auto"/>
              <w:jc w:val="center"/>
              <w:rPr>
                <w:rFonts w:ascii="Arial Narrow" w:eastAsia="Calibri" w:hAnsi="Arial Narrow" w:cs="Arial"/>
                <w:bCs/>
                <w:sz w:val="20"/>
                <w:szCs w:val="20"/>
              </w:rPr>
            </w:pPr>
            <w:r w:rsidRPr="000C4070">
              <w:rPr>
                <w:rFonts w:ascii="Arial Narrow" w:hAnsi="Arial Narrow"/>
                <w:color w:val="000000"/>
                <w:sz w:val="20"/>
                <w:szCs w:val="20"/>
              </w:rPr>
              <w:t>120</w:t>
            </w:r>
          </w:p>
        </w:tc>
        <w:tc>
          <w:tcPr>
            <w:tcW w:w="0" w:type="auto"/>
            <w:shd w:val="clear" w:color="auto" w:fill="auto"/>
            <w:noWrap/>
            <w:vAlign w:val="center"/>
          </w:tcPr>
          <w:p w14:paraId="000EAA0B" w14:textId="77777777" w:rsidR="00240C46" w:rsidRPr="000C4070" w:rsidRDefault="00240C46" w:rsidP="000A30A4">
            <w:pPr>
              <w:spacing w:after="0" w:line="240" w:lineRule="auto"/>
              <w:jc w:val="center"/>
              <w:rPr>
                <w:rFonts w:ascii="Arial Narrow" w:eastAsia="Calibri" w:hAnsi="Arial Narrow" w:cs="Arial"/>
                <w:bCs/>
                <w:sz w:val="20"/>
                <w:szCs w:val="20"/>
              </w:rPr>
            </w:pPr>
            <w:r w:rsidRPr="000C4070">
              <w:rPr>
                <w:rFonts w:ascii="Arial Narrow" w:hAnsi="Arial Narrow"/>
                <w:color w:val="000000"/>
                <w:sz w:val="20"/>
                <w:szCs w:val="20"/>
              </w:rPr>
              <w:t>52</w:t>
            </w:r>
          </w:p>
        </w:tc>
        <w:tc>
          <w:tcPr>
            <w:tcW w:w="0" w:type="auto"/>
            <w:shd w:val="clear" w:color="auto" w:fill="auto"/>
            <w:noWrap/>
            <w:vAlign w:val="center"/>
          </w:tcPr>
          <w:p w14:paraId="4D9E078A" w14:textId="77777777" w:rsidR="00240C46" w:rsidRPr="000C4070" w:rsidRDefault="00240C46" w:rsidP="000A30A4">
            <w:pPr>
              <w:spacing w:after="0" w:line="240" w:lineRule="auto"/>
              <w:jc w:val="center"/>
              <w:rPr>
                <w:rFonts w:ascii="Arial Narrow" w:eastAsia="Calibri" w:hAnsi="Arial Narrow" w:cs="Arial"/>
                <w:bCs/>
                <w:sz w:val="20"/>
                <w:szCs w:val="20"/>
              </w:rPr>
            </w:pPr>
            <w:r w:rsidRPr="000C4070">
              <w:rPr>
                <w:rFonts w:ascii="Arial Narrow" w:hAnsi="Arial Narrow"/>
                <w:color w:val="000000"/>
                <w:sz w:val="20"/>
                <w:szCs w:val="20"/>
              </w:rPr>
              <w:t>3</w:t>
            </w:r>
          </w:p>
        </w:tc>
      </w:tr>
    </w:tbl>
    <w:p w14:paraId="485D7A99" w14:textId="77777777" w:rsidR="00240C46" w:rsidRPr="00793226" w:rsidRDefault="00240C46" w:rsidP="000A30A4">
      <w:pPr>
        <w:autoSpaceDE w:val="0"/>
        <w:autoSpaceDN w:val="0"/>
        <w:adjustRightInd w:val="0"/>
        <w:spacing w:after="0" w:line="240" w:lineRule="auto"/>
        <w:jc w:val="center"/>
        <w:rPr>
          <w:rFonts w:ascii="Arial Narrow" w:eastAsia="Calibri" w:hAnsi="Arial Narrow" w:cs="Arial"/>
          <w:sz w:val="20"/>
          <w:szCs w:val="20"/>
        </w:rPr>
      </w:pPr>
      <w:r w:rsidRPr="00793226">
        <w:rPr>
          <w:rFonts w:ascii="Arial Narrow" w:eastAsia="Calibri" w:hAnsi="Arial Narrow" w:cs="Arial"/>
          <w:sz w:val="20"/>
          <w:szCs w:val="20"/>
        </w:rPr>
        <w:t>Fuente: ACNUR, 2016</w:t>
      </w:r>
    </w:p>
    <w:p w14:paraId="45351F7E" w14:textId="77777777" w:rsidR="00240C46" w:rsidRDefault="00240C46" w:rsidP="000A30A4">
      <w:pPr>
        <w:autoSpaceDE w:val="0"/>
        <w:autoSpaceDN w:val="0"/>
        <w:adjustRightInd w:val="0"/>
        <w:spacing w:after="0" w:line="240" w:lineRule="auto"/>
        <w:jc w:val="both"/>
        <w:rPr>
          <w:rFonts w:ascii="Arial Narrow" w:hAnsi="Arial Narrow" w:cs="Arial"/>
          <w:b/>
          <w:sz w:val="24"/>
          <w:szCs w:val="24"/>
          <w:lang w:val="es-ES" w:eastAsia="es-ES"/>
        </w:rPr>
      </w:pPr>
    </w:p>
    <w:p w14:paraId="2205EB6F" w14:textId="77777777" w:rsidR="00240C46" w:rsidRPr="00EF7B0B" w:rsidRDefault="00240C46" w:rsidP="000A30A4">
      <w:pPr>
        <w:pStyle w:val="Prrafodelista"/>
        <w:numPr>
          <w:ilvl w:val="0"/>
          <w:numId w:val="2"/>
        </w:numPr>
        <w:autoSpaceDE w:val="0"/>
        <w:autoSpaceDN w:val="0"/>
        <w:adjustRightInd w:val="0"/>
        <w:spacing w:after="0" w:line="240" w:lineRule="auto"/>
        <w:jc w:val="both"/>
        <w:rPr>
          <w:rFonts w:ascii="Arial Narrow" w:hAnsi="Arial Narrow" w:cs="Arial"/>
          <w:color w:val="000000"/>
          <w:sz w:val="24"/>
          <w:szCs w:val="24"/>
        </w:rPr>
      </w:pPr>
      <w:r w:rsidRPr="00EF7B0B">
        <w:rPr>
          <w:rFonts w:ascii="Arial Narrow" w:hAnsi="Arial Narrow" w:cs="Arial"/>
          <w:b/>
          <w:bCs/>
          <w:sz w:val="24"/>
          <w:szCs w:val="24"/>
        </w:rPr>
        <w:t>Organizaciones</w:t>
      </w:r>
    </w:p>
    <w:p w14:paraId="6EB85C72" w14:textId="77777777" w:rsidR="004B1ACE" w:rsidRDefault="004B1ACE" w:rsidP="004B1ACE">
      <w:pPr>
        <w:autoSpaceDE w:val="0"/>
        <w:autoSpaceDN w:val="0"/>
        <w:adjustRightInd w:val="0"/>
        <w:spacing w:after="0" w:line="240" w:lineRule="auto"/>
        <w:jc w:val="both"/>
        <w:rPr>
          <w:rFonts w:ascii="Arial Narrow" w:hAnsi="Arial Narrow" w:cs="Arial"/>
          <w:color w:val="000000"/>
          <w:sz w:val="24"/>
          <w:szCs w:val="24"/>
        </w:rPr>
      </w:pPr>
    </w:p>
    <w:p w14:paraId="5825BFD0" w14:textId="41313E6A" w:rsidR="00240C46" w:rsidRPr="004B1ACE" w:rsidRDefault="00240C46" w:rsidP="004B1ACE">
      <w:pPr>
        <w:autoSpaceDE w:val="0"/>
        <w:autoSpaceDN w:val="0"/>
        <w:adjustRightInd w:val="0"/>
        <w:spacing w:after="0" w:line="240" w:lineRule="auto"/>
        <w:jc w:val="both"/>
        <w:rPr>
          <w:rFonts w:ascii="Arial Narrow" w:hAnsi="Arial Narrow" w:cs="Arial"/>
          <w:color w:val="000000"/>
          <w:sz w:val="24"/>
          <w:szCs w:val="24"/>
        </w:rPr>
      </w:pPr>
      <w:r w:rsidRPr="004B1ACE">
        <w:rPr>
          <w:rFonts w:ascii="Arial Narrow" w:hAnsi="Arial Narrow" w:cs="Arial"/>
          <w:color w:val="000000"/>
          <w:sz w:val="24"/>
          <w:szCs w:val="24"/>
        </w:rPr>
        <w:t xml:space="preserve">En la jurisdicción de la UMF 3 se encuentran presente la organización </w:t>
      </w:r>
      <w:r w:rsidR="00426E86" w:rsidRPr="004B1ACE">
        <w:rPr>
          <w:rFonts w:ascii="Arial Narrow" w:hAnsi="Arial Narrow" w:cs="Arial"/>
          <w:color w:val="000000"/>
          <w:sz w:val="24"/>
          <w:szCs w:val="24"/>
        </w:rPr>
        <w:t>comunitaria Chocaguan</w:t>
      </w:r>
      <w:r w:rsidRPr="004B1ACE">
        <w:rPr>
          <w:rFonts w:ascii="Arial Narrow" w:hAnsi="Arial Narrow" w:cs="Arial"/>
          <w:color w:val="000000"/>
          <w:sz w:val="24"/>
          <w:szCs w:val="24"/>
        </w:rPr>
        <w:t xml:space="preserve"> y Acaic</w:t>
      </w:r>
      <w:r w:rsidR="00426E86">
        <w:rPr>
          <w:rFonts w:ascii="Arial Narrow" w:hAnsi="Arial Narrow" w:cs="Arial"/>
          <w:color w:val="000000"/>
          <w:sz w:val="24"/>
          <w:szCs w:val="24"/>
        </w:rPr>
        <w:t>o</w:t>
      </w:r>
      <w:r w:rsidRPr="004B1ACE">
        <w:rPr>
          <w:rFonts w:ascii="Arial Narrow" w:hAnsi="Arial Narrow" w:cs="Arial"/>
          <w:color w:val="000000"/>
          <w:sz w:val="24"/>
          <w:szCs w:val="24"/>
        </w:rPr>
        <w:t>nucacha, Asociación de Madereros Yari</w:t>
      </w:r>
      <w:r w:rsidR="0092536A">
        <w:rPr>
          <w:rFonts w:ascii="Arial Narrow" w:hAnsi="Arial Narrow" w:cs="Arial"/>
          <w:color w:val="000000"/>
          <w:sz w:val="24"/>
          <w:szCs w:val="24"/>
        </w:rPr>
        <w:t xml:space="preserve"> Caguán</w:t>
      </w:r>
      <w:r w:rsidRPr="004B1ACE">
        <w:rPr>
          <w:rFonts w:ascii="Arial Narrow" w:hAnsi="Arial Narrow" w:cs="Arial"/>
          <w:color w:val="000000"/>
          <w:sz w:val="24"/>
          <w:szCs w:val="24"/>
        </w:rPr>
        <w:t xml:space="preserve">, Mujeres Emprendedoras y Mujeres de Remolinos del Caguán, y la junta de acción comunal </w:t>
      </w:r>
      <w:r w:rsidR="004B1ACE">
        <w:rPr>
          <w:rFonts w:ascii="Arial Narrow" w:hAnsi="Arial Narrow" w:cs="Arial"/>
          <w:color w:val="000000"/>
          <w:sz w:val="24"/>
          <w:szCs w:val="24"/>
        </w:rPr>
        <w:t>de</w:t>
      </w:r>
      <w:r w:rsidRPr="004B1ACE">
        <w:rPr>
          <w:rFonts w:ascii="Arial Narrow" w:hAnsi="Arial Narrow" w:cs="Arial"/>
          <w:color w:val="000000"/>
          <w:sz w:val="24"/>
          <w:szCs w:val="24"/>
        </w:rPr>
        <w:t xml:space="preserve"> cada vereda. </w:t>
      </w:r>
    </w:p>
    <w:p w14:paraId="3B3C7B22" w14:textId="77777777" w:rsidR="00240C46" w:rsidRDefault="00240C46" w:rsidP="000A30A4">
      <w:pPr>
        <w:autoSpaceDE w:val="0"/>
        <w:autoSpaceDN w:val="0"/>
        <w:adjustRightInd w:val="0"/>
        <w:spacing w:after="0" w:line="240" w:lineRule="auto"/>
        <w:jc w:val="both"/>
        <w:rPr>
          <w:rFonts w:ascii="Arial Narrow" w:hAnsi="Arial Narrow" w:cs="Arial"/>
          <w:color w:val="000000"/>
          <w:sz w:val="24"/>
          <w:szCs w:val="24"/>
        </w:rPr>
      </w:pPr>
    </w:p>
    <w:p w14:paraId="1A4CA8C3" w14:textId="33F86B15" w:rsidR="00240C46" w:rsidRDefault="00240C46" w:rsidP="004B1ACE">
      <w:pPr>
        <w:autoSpaceDE w:val="0"/>
        <w:autoSpaceDN w:val="0"/>
        <w:adjustRightInd w:val="0"/>
        <w:spacing w:after="0" w:line="240" w:lineRule="auto"/>
        <w:jc w:val="both"/>
        <w:rPr>
          <w:rFonts w:ascii="Arial Narrow" w:hAnsi="Arial Narrow"/>
          <w:sz w:val="24"/>
          <w:szCs w:val="24"/>
        </w:rPr>
      </w:pPr>
      <w:r w:rsidRPr="00EF7B0B">
        <w:rPr>
          <w:rFonts w:ascii="Arial Narrow" w:hAnsi="Arial Narrow"/>
          <w:sz w:val="24"/>
          <w:szCs w:val="24"/>
        </w:rPr>
        <w:t>Si bien los productores reconocen que el hecho de estar organizados para el logro de objetivos comunes resulta muy positivo para todos, muchos prefieren trabajar de manera individual porque ven que las organizaciones generalmente solo sirven para “perder el tiempo” y no asumen una actitud proactiva que conduzca a buenos resultados</w:t>
      </w:r>
      <w:r>
        <w:rPr>
          <w:rFonts w:ascii="Arial Narrow" w:hAnsi="Arial Narrow"/>
          <w:sz w:val="24"/>
          <w:szCs w:val="24"/>
        </w:rPr>
        <w:t xml:space="preserve"> </w:t>
      </w:r>
      <w:sdt>
        <w:sdtPr>
          <w:rPr>
            <w:rFonts w:ascii="Arial Narrow" w:hAnsi="Arial Narrow"/>
            <w:sz w:val="24"/>
            <w:szCs w:val="24"/>
          </w:rPr>
          <w:id w:val="483750936"/>
          <w:citation/>
        </w:sdtPr>
        <w:sdtEndPr/>
        <w:sdtContent>
          <w:r>
            <w:rPr>
              <w:rFonts w:ascii="Arial Narrow" w:hAnsi="Arial Narrow"/>
              <w:sz w:val="24"/>
              <w:szCs w:val="24"/>
            </w:rPr>
            <w:fldChar w:fldCharType="begin"/>
          </w:r>
          <w:r>
            <w:rPr>
              <w:rFonts w:ascii="Arial Narrow" w:hAnsi="Arial Narrow"/>
              <w:sz w:val="24"/>
              <w:szCs w:val="24"/>
            </w:rPr>
            <w:instrText xml:space="preserve"> CITATION Mun18 \l 9226 </w:instrText>
          </w:r>
          <w:r>
            <w:rPr>
              <w:rFonts w:ascii="Arial Narrow" w:hAnsi="Arial Narrow"/>
              <w:sz w:val="24"/>
              <w:szCs w:val="24"/>
            </w:rPr>
            <w:fldChar w:fldCharType="separate"/>
          </w:r>
          <w:r w:rsidRPr="001321E3">
            <w:rPr>
              <w:rFonts w:ascii="Arial Narrow" w:hAnsi="Arial Narrow"/>
              <w:noProof/>
              <w:sz w:val="24"/>
              <w:szCs w:val="24"/>
            </w:rPr>
            <w:t>(Municipio de Cartagena del Chairá, 2018)</w:t>
          </w:r>
          <w:r>
            <w:rPr>
              <w:rFonts w:ascii="Arial Narrow" w:hAnsi="Arial Narrow"/>
              <w:sz w:val="24"/>
              <w:szCs w:val="24"/>
            </w:rPr>
            <w:fldChar w:fldCharType="end"/>
          </w:r>
        </w:sdtContent>
      </w:sdt>
      <w:r w:rsidR="004B1ACE">
        <w:rPr>
          <w:rFonts w:ascii="Arial Narrow" w:hAnsi="Arial Narrow"/>
          <w:sz w:val="24"/>
          <w:szCs w:val="24"/>
        </w:rPr>
        <w:t>.</w:t>
      </w:r>
    </w:p>
    <w:p w14:paraId="571612D2" w14:textId="77777777" w:rsidR="004B1ACE" w:rsidRDefault="004B1ACE" w:rsidP="004B1ACE">
      <w:pPr>
        <w:pStyle w:val="Prrafodelista"/>
        <w:autoSpaceDE w:val="0"/>
        <w:autoSpaceDN w:val="0"/>
        <w:adjustRightInd w:val="0"/>
        <w:spacing w:after="0" w:line="240" w:lineRule="auto"/>
        <w:jc w:val="both"/>
        <w:rPr>
          <w:rFonts w:ascii="Arial Narrow" w:hAnsi="Arial Narrow" w:cs="Arial"/>
          <w:b/>
          <w:sz w:val="24"/>
          <w:szCs w:val="24"/>
          <w:lang w:val="es-ES" w:eastAsia="es-ES"/>
        </w:rPr>
      </w:pPr>
    </w:p>
    <w:p w14:paraId="5B398C6B" w14:textId="1569BA28" w:rsidR="00240C46" w:rsidRDefault="00240C46" w:rsidP="000A30A4">
      <w:pPr>
        <w:pStyle w:val="Prrafodelista"/>
        <w:numPr>
          <w:ilvl w:val="0"/>
          <w:numId w:val="2"/>
        </w:numPr>
        <w:autoSpaceDE w:val="0"/>
        <w:autoSpaceDN w:val="0"/>
        <w:adjustRightInd w:val="0"/>
        <w:spacing w:after="0" w:line="240" w:lineRule="auto"/>
        <w:jc w:val="both"/>
        <w:rPr>
          <w:rFonts w:ascii="Arial Narrow" w:hAnsi="Arial Narrow" w:cs="Arial"/>
          <w:b/>
          <w:sz w:val="24"/>
          <w:szCs w:val="24"/>
          <w:lang w:val="es-ES" w:eastAsia="es-ES"/>
        </w:rPr>
      </w:pPr>
      <w:r w:rsidRPr="004C60C7">
        <w:rPr>
          <w:rFonts w:ascii="Arial Narrow" w:hAnsi="Arial Narrow" w:cs="Arial"/>
          <w:b/>
          <w:sz w:val="24"/>
          <w:szCs w:val="24"/>
          <w:lang w:val="es-ES" w:eastAsia="es-ES"/>
        </w:rPr>
        <w:t>Actividades productivas</w:t>
      </w:r>
      <w:r w:rsidR="005E5183">
        <w:rPr>
          <w:rFonts w:ascii="Arial Narrow" w:hAnsi="Arial Narrow" w:cs="Arial"/>
          <w:b/>
          <w:sz w:val="24"/>
          <w:szCs w:val="24"/>
          <w:lang w:val="es-ES" w:eastAsia="es-ES"/>
        </w:rPr>
        <w:t>.</w:t>
      </w:r>
    </w:p>
    <w:p w14:paraId="14173AB8" w14:textId="77777777" w:rsidR="005E5183" w:rsidRPr="005E5183" w:rsidRDefault="005E5183" w:rsidP="005E5183">
      <w:pPr>
        <w:autoSpaceDE w:val="0"/>
        <w:autoSpaceDN w:val="0"/>
        <w:adjustRightInd w:val="0"/>
        <w:spacing w:after="0" w:line="240" w:lineRule="auto"/>
        <w:jc w:val="both"/>
        <w:rPr>
          <w:rFonts w:ascii="Arial Narrow" w:hAnsi="Arial Narrow" w:cs="Arial"/>
          <w:b/>
          <w:sz w:val="24"/>
          <w:szCs w:val="24"/>
          <w:lang w:val="es-ES" w:eastAsia="es-ES"/>
        </w:rPr>
      </w:pPr>
    </w:p>
    <w:p w14:paraId="49CCD6E9" w14:textId="77777777" w:rsidR="00240C46" w:rsidRPr="004B1ACE" w:rsidRDefault="00240C46" w:rsidP="004B1ACE">
      <w:pPr>
        <w:autoSpaceDE w:val="0"/>
        <w:autoSpaceDN w:val="0"/>
        <w:adjustRightInd w:val="0"/>
        <w:spacing w:after="0" w:line="240" w:lineRule="auto"/>
        <w:jc w:val="both"/>
        <w:rPr>
          <w:rFonts w:ascii="Arial Narrow" w:hAnsi="Arial Narrow" w:cs="Arial"/>
          <w:b/>
          <w:sz w:val="24"/>
          <w:szCs w:val="24"/>
          <w:lang w:val="es-ES" w:eastAsia="es-ES"/>
        </w:rPr>
      </w:pPr>
      <w:r w:rsidRPr="004B1ACE">
        <w:rPr>
          <w:rFonts w:ascii="Arial Narrow" w:hAnsi="Arial Narrow" w:cs="Arial"/>
          <w:sz w:val="24"/>
          <w:szCs w:val="24"/>
          <w:lang w:val="es-ES" w:eastAsia="es-ES"/>
        </w:rPr>
        <w:t>La implementación de la ganadería es una de las actividades que desarrollan en primera medida para la producción de carne, leche y en menor escala cría de porcinos para abastecimiento de la región, además en algunas fincas de la vereda Jordán se está realizando actividades de cultivos de cacao.</w:t>
      </w:r>
    </w:p>
    <w:p w14:paraId="4A76E581" w14:textId="77777777" w:rsidR="00240C46" w:rsidRPr="00240C46" w:rsidRDefault="00240C46" w:rsidP="000A30A4">
      <w:pPr>
        <w:autoSpaceDE w:val="0"/>
        <w:autoSpaceDN w:val="0"/>
        <w:adjustRightInd w:val="0"/>
        <w:spacing w:after="0" w:line="240" w:lineRule="auto"/>
        <w:ind w:left="360"/>
        <w:rPr>
          <w:rFonts w:ascii="Arial Narrow" w:hAnsi="Arial Narrow" w:cs="Arial"/>
          <w:b/>
          <w:bCs/>
          <w:sz w:val="24"/>
          <w:szCs w:val="24"/>
          <w:lang w:val="es-ES"/>
        </w:rPr>
      </w:pPr>
    </w:p>
    <w:p w14:paraId="7EA60991" w14:textId="77777777" w:rsidR="00991D2C" w:rsidRPr="00C4683F" w:rsidRDefault="00991D2C" w:rsidP="000A30A4">
      <w:pPr>
        <w:pStyle w:val="Prrafodelista"/>
        <w:numPr>
          <w:ilvl w:val="0"/>
          <w:numId w:val="1"/>
        </w:numPr>
        <w:autoSpaceDE w:val="0"/>
        <w:autoSpaceDN w:val="0"/>
        <w:adjustRightInd w:val="0"/>
        <w:spacing w:after="0" w:line="240" w:lineRule="auto"/>
        <w:jc w:val="both"/>
        <w:rPr>
          <w:rFonts w:ascii="Arial Narrow" w:hAnsi="Arial Narrow" w:cs="Arial"/>
          <w:b/>
          <w:color w:val="000000"/>
          <w:sz w:val="24"/>
          <w:szCs w:val="24"/>
        </w:rPr>
      </w:pPr>
      <w:r w:rsidRPr="00C4683F">
        <w:rPr>
          <w:rFonts w:ascii="Arial Narrow" w:hAnsi="Arial Narrow" w:cs="Arial"/>
          <w:b/>
          <w:color w:val="000000"/>
          <w:sz w:val="24"/>
          <w:szCs w:val="24"/>
        </w:rPr>
        <w:t>UNIDAD DE ORDENACIÓN FORESTAL DE TARAPACÁ- AMAZONAS</w:t>
      </w:r>
    </w:p>
    <w:p w14:paraId="42CA056C" w14:textId="77777777" w:rsidR="00991D2C" w:rsidRPr="00C4683F" w:rsidRDefault="00991D2C" w:rsidP="000A30A4">
      <w:pPr>
        <w:pStyle w:val="Sinespaciado"/>
        <w:ind w:left="360"/>
        <w:jc w:val="both"/>
        <w:rPr>
          <w:rFonts w:ascii="Arial Narrow" w:hAnsi="Arial Narrow" w:cs="Arial"/>
          <w:sz w:val="24"/>
          <w:szCs w:val="24"/>
        </w:rPr>
      </w:pPr>
    </w:p>
    <w:p w14:paraId="5B3EE2EA" w14:textId="74D066DD" w:rsidR="00991D2C" w:rsidRPr="00C4683F" w:rsidRDefault="00991D2C" w:rsidP="000A30A4">
      <w:pPr>
        <w:pStyle w:val="Sinespaciado"/>
        <w:jc w:val="both"/>
        <w:rPr>
          <w:rFonts w:ascii="Arial Narrow" w:hAnsi="Arial Narrow" w:cs="Arial"/>
          <w:sz w:val="24"/>
          <w:szCs w:val="24"/>
          <w:lang w:val="es-MX"/>
        </w:rPr>
      </w:pPr>
      <w:r w:rsidRPr="00C4683F">
        <w:rPr>
          <w:rFonts w:ascii="Arial Narrow" w:hAnsi="Arial Narrow" w:cs="Arial"/>
          <w:sz w:val="24"/>
          <w:szCs w:val="24"/>
          <w:lang w:val="es-MX"/>
        </w:rPr>
        <w:t>La Unidad de Ordenación Forestal (UOF) de Tarapacá,</w:t>
      </w:r>
      <w:r w:rsidRPr="00C4683F">
        <w:rPr>
          <w:rFonts w:ascii="Arial Narrow" w:hAnsi="Arial Narrow" w:cs="Arial"/>
          <w:sz w:val="24"/>
          <w:szCs w:val="24"/>
        </w:rPr>
        <w:t xml:space="preserve"> de acuerdo con el ordenamiento político administrativo se encuentra localizada al sur de la República de Colombia, en el Departamento del </w:t>
      </w:r>
      <w:r w:rsidRPr="00C4683F">
        <w:rPr>
          <w:rFonts w:ascii="Arial Narrow" w:hAnsi="Arial Narrow" w:cs="Arial"/>
          <w:sz w:val="24"/>
          <w:szCs w:val="24"/>
        </w:rPr>
        <w:lastRenderedPageBreak/>
        <w:t xml:space="preserve">Amazonas, </w:t>
      </w:r>
      <w:r w:rsidRPr="00C4683F">
        <w:rPr>
          <w:rFonts w:ascii="Arial Narrow" w:hAnsi="Arial Narrow" w:cs="Arial"/>
          <w:sz w:val="24"/>
          <w:szCs w:val="24"/>
          <w:lang w:val="es-MX"/>
        </w:rPr>
        <w:t>fue declarada en ordenación por Corpoamazonia mediante la Resolución 819 del 3 de agosto de 2011, tiene una extensión aproximada de 4</w:t>
      </w:r>
      <w:r w:rsidR="00650CBA">
        <w:rPr>
          <w:rFonts w:ascii="Arial Narrow" w:hAnsi="Arial Narrow" w:cs="Arial"/>
          <w:sz w:val="24"/>
          <w:szCs w:val="24"/>
          <w:lang w:val="es-MX"/>
        </w:rPr>
        <w:t>25</w:t>
      </w:r>
      <w:r w:rsidRPr="00C4683F">
        <w:rPr>
          <w:rFonts w:ascii="Arial Narrow" w:hAnsi="Arial Narrow" w:cs="Arial"/>
          <w:sz w:val="24"/>
          <w:szCs w:val="24"/>
          <w:lang w:val="es-MX"/>
        </w:rPr>
        <w:t>.</w:t>
      </w:r>
      <w:r w:rsidR="00650CBA">
        <w:rPr>
          <w:rFonts w:ascii="Arial Narrow" w:hAnsi="Arial Narrow" w:cs="Arial"/>
          <w:sz w:val="24"/>
          <w:szCs w:val="24"/>
          <w:lang w:val="es-MX"/>
        </w:rPr>
        <w:t>471</w:t>
      </w:r>
      <w:r w:rsidRPr="00C4683F">
        <w:rPr>
          <w:rFonts w:ascii="Arial Narrow" w:hAnsi="Arial Narrow" w:cs="Arial"/>
          <w:sz w:val="24"/>
          <w:szCs w:val="24"/>
          <w:lang w:val="es-MX"/>
        </w:rPr>
        <w:t>,</w:t>
      </w:r>
      <w:r w:rsidR="00650CBA">
        <w:rPr>
          <w:rFonts w:ascii="Arial Narrow" w:hAnsi="Arial Narrow" w:cs="Arial"/>
          <w:sz w:val="24"/>
          <w:szCs w:val="24"/>
          <w:lang w:val="es-MX"/>
        </w:rPr>
        <w:t>11</w:t>
      </w:r>
      <w:r w:rsidRPr="00C4683F">
        <w:rPr>
          <w:rFonts w:ascii="Arial Narrow" w:hAnsi="Arial Narrow" w:cs="Arial"/>
          <w:sz w:val="24"/>
          <w:szCs w:val="24"/>
          <w:lang w:val="es-MX"/>
        </w:rPr>
        <w:t xml:space="preserve"> hectáreas, localizadas sobre la margen izquierda del río Putumayo, en jurisdicción del </w:t>
      </w:r>
      <w:r w:rsidR="00571AB2">
        <w:rPr>
          <w:rFonts w:ascii="Arial Narrow" w:hAnsi="Arial Narrow" w:cs="Arial"/>
          <w:sz w:val="24"/>
          <w:szCs w:val="24"/>
          <w:lang w:val="es-MX"/>
        </w:rPr>
        <w:t>Área</w:t>
      </w:r>
      <w:r w:rsidR="00650CBA">
        <w:rPr>
          <w:rFonts w:ascii="Arial Narrow" w:hAnsi="Arial Narrow" w:cs="Arial"/>
          <w:sz w:val="24"/>
          <w:szCs w:val="24"/>
          <w:lang w:val="es-MX"/>
        </w:rPr>
        <w:t xml:space="preserve"> No Municipalizada de </w:t>
      </w:r>
      <w:r w:rsidRPr="00C4683F">
        <w:rPr>
          <w:rFonts w:ascii="Arial Narrow" w:hAnsi="Arial Narrow" w:cs="Arial"/>
          <w:sz w:val="24"/>
          <w:szCs w:val="24"/>
          <w:lang w:val="es-MX"/>
        </w:rPr>
        <w:t xml:space="preserve">Tarapacá, departamento del Amazonas. La Unidad de ordenación Forestal limita al norte con el Parque Nacional </w:t>
      </w:r>
      <w:r w:rsidR="00650CBA">
        <w:rPr>
          <w:rFonts w:ascii="Arial Narrow" w:hAnsi="Arial Narrow" w:cs="Arial"/>
          <w:sz w:val="24"/>
          <w:szCs w:val="24"/>
          <w:lang w:val="es-MX"/>
        </w:rPr>
        <w:t xml:space="preserve">Natural </w:t>
      </w:r>
      <w:r w:rsidRPr="00C4683F">
        <w:rPr>
          <w:rFonts w:ascii="Arial Narrow" w:hAnsi="Arial Narrow" w:cs="Arial"/>
          <w:sz w:val="24"/>
          <w:szCs w:val="24"/>
          <w:lang w:val="es-MX"/>
        </w:rPr>
        <w:t>Río Puré, al occidente con el Resguardo Indígena del Predio Putumayo, al oriente con el límite internacional de la República Federativa del Brasil y al Sur con el Río Putumayo</w:t>
      </w:r>
      <w:r w:rsidR="00B10F3A">
        <w:rPr>
          <w:rFonts w:ascii="Arial Narrow" w:hAnsi="Arial Narrow" w:cs="Arial"/>
          <w:sz w:val="24"/>
          <w:szCs w:val="24"/>
          <w:lang w:val="es-MX"/>
        </w:rPr>
        <w:t xml:space="preserve"> (el cual en un sector marca frontera con la República del Perú)</w:t>
      </w:r>
      <w:r w:rsidRPr="00C4683F">
        <w:rPr>
          <w:rFonts w:ascii="Arial Narrow" w:hAnsi="Arial Narrow" w:cs="Arial"/>
          <w:sz w:val="24"/>
          <w:szCs w:val="24"/>
          <w:lang w:val="es-MX"/>
        </w:rPr>
        <w:t>.</w:t>
      </w:r>
    </w:p>
    <w:p w14:paraId="16940D51" w14:textId="77777777" w:rsidR="00991D2C" w:rsidRDefault="00991D2C" w:rsidP="000A30A4">
      <w:pPr>
        <w:pStyle w:val="Sinespaciado"/>
        <w:jc w:val="both"/>
        <w:rPr>
          <w:rFonts w:ascii="Arial Narrow" w:hAnsi="Arial Narrow" w:cs="Arial"/>
          <w:sz w:val="24"/>
          <w:szCs w:val="24"/>
          <w:lang w:val="es-MX"/>
        </w:rPr>
      </w:pPr>
    </w:p>
    <w:p w14:paraId="48CF9BE4" w14:textId="0351A6C1" w:rsidR="00C61409" w:rsidRPr="00B10F3A" w:rsidRDefault="00C61409" w:rsidP="000A30A4">
      <w:pPr>
        <w:pStyle w:val="Prrafodelista"/>
        <w:autoSpaceDE w:val="0"/>
        <w:autoSpaceDN w:val="0"/>
        <w:adjustRightInd w:val="0"/>
        <w:spacing w:after="0" w:line="240" w:lineRule="auto"/>
        <w:jc w:val="center"/>
        <w:rPr>
          <w:rFonts w:ascii="Arial Narrow" w:hAnsi="Arial Narrow" w:cs="Arial"/>
          <w:color w:val="000000"/>
          <w:sz w:val="24"/>
          <w:szCs w:val="24"/>
        </w:rPr>
      </w:pPr>
      <w:r w:rsidRPr="00B10F3A">
        <w:rPr>
          <w:rFonts w:ascii="Arial Narrow" w:hAnsi="Arial Narrow" w:cs="Arial"/>
          <w:b/>
          <w:bCs/>
          <w:sz w:val="24"/>
          <w:szCs w:val="24"/>
        </w:rPr>
        <w:t xml:space="preserve">Cuadro </w:t>
      </w:r>
      <w:r w:rsidR="004D2618">
        <w:rPr>
          <w:rFonts w:ascii="Arial Narrow" w:hAnsi="Arial Narrow" w:cs="Arial"/>
          <w:b/>
          <w:bCs/>
          <w:sz w:val="24"/>
          <w:szCs w:val="24"/>
        </w:rPr>
        <w:t>20</w:t>
      </w:r>
      <w:r w:rsidRPr="00B10F3A">
        <w:rPr>
          <w:rFonts w:ascii="Arial Narrow" w:hAnsi="Arial Narrow" w:cs="Arial"/>
          <w:b/>
          <w:bCs/>
          <w:sz w:val="24"/>
          <w:szCs w:val="24"/>
        </w:rPr>
        <w:t>.</w:t>
      </w:r>
      <w:r w:rsidRPr="00B10F3A">
        <w:rPr>
          <w:rFonts w:ascii="Arial Narrow" w:hAnsi="Arial Narrow" w:cs="Arial"/>
          <w:sz w:val="24"/>
          <w:szCs w:val="24"/>
        </w:rPr>
        <w:t xml:space="preserve"> División Político-Administrativa de la UOF de Tarapacá</w:t>
      </w:r>
    </w:p>
    <w:tbl>
      <w:tblPr>
        <w:tblW w:w="9000" w:type="dxa"/>
        <w:jc w:val="center"/>
        <w:tblCellMar>
          <w:left w:w="70" w:type="dxa"/>
          <w:right w:w="70" w:type="dxa"/>
        </w:tblCellMar>
        <w:tblLook w:val="04A0" w:firstRow="1" w:lastRow="0" w:firstColumn="1" w:lastColumn="0" w:noHBand="0" w:noVBand="1"/>
      </w:tblPr>
      <w:tblGrid>
        <w:gridCol w:w="1225"/>
        <w:gridCol w:w="1460"/>
        <w:gridCol w:w="1494"/>
        <w:gridCol w:w="3180"/>
        <w:gridCol w:w="1666"/>
      </w:tblGrid>
      <w:tr w:rsidR="00C61409" w:rsidRPr="006F79ED" w14:paraId="30FEDE85" w14:textId="77777777" w:rsidTr="00B10F3A">
        <w:trPr>
          <w:trHeight w:val="600"/>
          <w:tblHeader/>
          <w:jc w:val="center"/>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C4DE5" w14:textId="7A0733FA" w:rsidR="00C61409" w:rsidRPr="006F79ED" w:rsidRDefault="00C61409" w:rsidP="000A30A4">
            <w:pPr>
              <w:spacing w:after="0" w:line="240" w:lineRule="auto"/>
              <w:jc w:val="center"/>
              <w:rPr>
                <w:rFonts w:ascii="Arial Narrow" w:eastAsia="Times New Roman" w:hAnsi="Arial Narrow" w:cs="Arial"/>
                <w:b/>
                <w:bCs/>
                <w:color w:val="000000"/>
                <w:sz w:val="20"/>
                <w:szCs w:val="20"/>
                <w:lang w:eastAsia="es-CO"/>
              </w:rPr>
            </w:pPr>
            <w:r w:rsidRPr="006F79ED">
              <w:rPr>
                <w:rFonts w:ascii="Arial Narrow" w:eastAsia="Times New Roman" w:hAnsi="Arial Narrow" w:cs="Arial"/>
                <w:b/>
                <w:bCs/>
                <w:color w:val="000000"/>
                <w:sz w:val="20"/>
                <w:szCs w:val="20"/>
                <w:lang w:eastAsia="es-CO"/>
              </w:rPr>
              <w:t>Municipio</w:t>
            </w:r>
          </w:p>
        </w:tc>
        <w:tc>
          <w:tcPr>
            <w:tcW w:w="1460" w:type="dxa"/>
            <w:tcBorders>
              <w:top w:val="single" w:sz="4" w:space="0" w:color="auto"/>
              <w:left w:val="nil"/>
              <w:bottom w:val="single" w:sz="4" w:space="0" w:color="auto"/>
              <w:right w:val="single" w:sz="4" w:space="0" w:color="auto"/>
            </w:tcBorders>
            <w:shd w:val="clear" w:color="auto" w:fill="auto"/>
            <w:noWrap/>
            <w:vAlign w:val="center"/>
            <w:hideMark/>
          </w:tcPr>
          <w:p w14:paraId="0A6542C1" w14:textId="77777777" w:rsidR="00C61409" w:rsidRPr="006F79ED" w:rsidRDefault="00C61409" w:rsidP="000A30A4">
            <w:pPr>
              <w:spacing w:after="0" w:line="240" w:lineRule="auto"/>
              <w:jc w:val="center"/>
              <w:rPr>
                <w:rFonts w:ascii="Arial Narrow" w:eastAsia="Times New Roman" w:hAnsi="Arial Narrow" w:cs="Arial"/>
                <w:b/>
                <w:bCs/>
                <w:color w:val="000000"/>
                <w:sz w:val="20"/>
                <w:szCs w:val="20"/>
                <w:lang w:eastAsia="es-CO"/>
              </w:rPr>
            </w:pPr>
            <w:r w:rsidRPr="006F79ED">
              <w:rPr>
                <w:rFonts w:ascii="Arial Narrow" w:eastAsia="Times New Roman" w:hAnsi="Arial Narrow" w:cs="Arial"/>
                <w:b/>
                <w:bCs/>
                <w:color w:val="000000"/>
                <w:sz w:val="20"/>
                <w:szCs w:val="20"/>
                <w:lang w:eastAsia="es-CO"/>
              </w:rPr>
              <w:t>Corregimiento</w:t>
            </w:r>
          </w:p>
        </w:tc>
        <w:tc>
          <w:tcPr>
            <w:tcW w:w="1494" w:type="dxa"/>
            <w:tcBorders>
              <w:top w:val="single" w:sz="4" w:space="0" w:color="auto"/>
              <w:left w:val="nil"/>
              <w:bottom w:val="single" w:sz="4" w:space="0" w:color="auto"/>
              <w:right w:val="single" w:sz="4" w:space="0" w:color="auto"/>
            </w:tcBorders>
            <w:shd w:val="clear" w:color="auto" w:fill="auto"/>
            <w:vAlign w:val="center"/>
            <w:hideMark/>
          </w:tcPr>
          <w:p w14:paraId="69BEA38D" w14:textId="77777777" w:rsidR="00C61409" w:rsidRPr="006F79ED" w:rsidRDefault="00C61409" w:rsidP="000A30A4">
            <w:pPr>
              <w:spacing w:after="0" w:line="240" w:lineRule="auto"/>
              <w:jc w:val="center"/>
              <w:rPr>
                <w:rFonts w:ascii="Arial Narrow" w:eastAsia="Times New Roman" w:hAnsi="Arial Narrow" w:cs="Arial"/>
                <w:b/>
                <w:bCs/>
                <w:color w:val="000000"/>
                <w:sz w:val="20"/>
                <w:szCs w:val="20"/>
                <w:lang w:eastAsia="es-CO"/>
              </w:rPr>
            </w:pPr>
            <w:r w:rsidRPr="006F79ED">
              <w:rPr>
                <w:rFonts w:ascii="Arial Narrow" w:eastAsia="Times New Roman" w:hAnsi="Arial Narrow" w:cs="Arial"/>
                <w:b/>
                <w:bCs/>
                <w:color w:val="000000"/>
                <w:sz w:val="20"/>
                <w:szCs w:val="20"/>
                <w:lang w:eastAsia="es-CO"/>
              </w:rPr>
              <w:t>Inspección de Policía</w:t>
            </w:r>
          </w:p>
        </w:tc>
        <w:tc>
          <w:tcPr>
            <w:tcW w:w="3180" w:type="dxa"/>
            <w:tcBorders>
              <w:top w:val="single" w:sz="4" w:space="0" w:color="auto"/>
              <w:left w:val="nil"/>
              <w:bottom w:val="single" w:sz="4" w:space="0" w:color="auto"/>
              <w:right w:val="single" w:sz="4" w:space="0" w:color="auto"/>
            </w:tcBorders>
            <w:shd w:val="clear" w:color="auto" w:fill="auto"/>
            <w:noWrap/>
            <w:vAlign w:val="center"/>
            <w:hideMark/>
          </w:tcPr>
          <w:p w14:paraId="51955654" w14:textId="77777777" w:rsidR="00C61409" w:rsidRPr="006F79ED" w:rsidRDefault="00C61409" w:rsidP="000A30A4">
            <w:pPr>
              <w:spacing w:after="0" w:line="240" w:lineRule="auto"/>
              <w:jc w:val="center"/>
              <w:rPr>
                <w:rFonts w:ascii="Arial Narrow" w:eastAsia="Times New Roman" w:hAnsi="Arial Narrow" w:cs="Arial"/>
                <w:b/>
                <w:bCs/>
                <w:color w:val="000000"/>
                <w:sz w:val="20"/>
                <w:szCs w:val="20"/>
                <w:lang w:eastAsia="es-CO"/>
              </w:rPr>
            </w:pPr>
            <w:r w:rsidRPr="006F79ED">
              <w:rPr>
                <w:rFonts w:ascii="Arial Narrow" w:eastAsia="Times New Roman" w:hAnsi="Arial Narrow" w:cs="Arial"/>
                <w:b/>
                <w:bCs/>
                <w:color w:val="000000"/>
                <w:sz w:val="20"/>
                <w:szCs w:val="20"/>
                <w:lang w:eastAsia="es-CO"/>
              </w:rPr>
              <w:t>Veredas</w:t>
            </w:r>
          </w:p>
        </w:tc>
        <w:tc>
          <w:tcPr>
            <w:tcW w:w="1666" w:type="dxa"/>
            <w:tcBorders>
              <w:top w:val="single" w:sz="4" w:space="0" w:color="auto"/>
              <w:left w:val="nil"/>
              <w:bottom w:val="single" w:sz="4" w:space="0" w:color="auto"/>
              <w:right w:val="single" w:sz="4" w:space="0" w:color="auto"/>
            </w:tcBorders>
            <w:shd w:val="clear" w:color="auto" w:fill="auto"/>
            <w:noWrap/>
            <w:vAlign w:val="center"/>
            <w:hideMark/>
          </w:tcPr>
          <w:p w14:paraId="691DA2E3" w14:textId="77777777" w:rsidR="00C61409" w:rsidRPr="006F79ED" w:rsidRDefault="00C61409" w:rsidP="000A30A4">
            <w:pPr>
              <w:spacing w:after="0" w:line="240" w:lineRule="auto"/>
              <w:jc w:val="center"/>
              <w:rPr>
                <w:rFonts w:ascii="Arial Narrow" w:eastAsia="Times New Roman" w:hAnsi="Arial Narrow" w:cs="Arial"/>
                <w:b/>
                <w:bCs/>
                <w:color w:val="000000"/>
                <w:sz w:val="20"/>
                <w:szCs w:val="20"/>
                <w:lang w:eastAsia="es-CO"/>
              </w:rPr>
            </w:pPr>
            <w:r w:rsidRPr="006F79ED">
              <w:rPr>
                <w:rFonts w:ascii="Arial Narrow" w:eastAsia="Times New Roman" w:hAnsi="Arial Narrow" w:cs="Arial"/>
                <w:b/>
                <w:bCs/>
                <w:color w:val="000000"/>
                <w:sz w:val="20"/>
                <w:szCs w:val="20"/>
                <w:lang w:eastAsia="es-CO"/>
              </w:rPr>
              <w:t>Resguardo</w:t>
            </w:r>
          </w:p>
        </w:tc>
      </w:tr>
      <w:tr w:rsidR="00C61409" w:rsidRPr="006F79ED" w14:paraId="06521683" w14:textId="77777777" w:rsidTr="00B10F3A">
        <w:trPr>
          <w:trHeight w:val="6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14:paraId="3CAB580D" w14:textId="77777777" w:rsidR="00C61409" w:rsidRPr="006F79ED" w:rsidRDefault="00C61409" w:rsidP="000A30A4">
            <w:pPr>
              <w:spacing w:after="0" w:line="240" w:lineRule="auto"/>
              <w:rPr>
                <w:rFonts w:ascii="Arial Narrow" w:eastAsia="Times New Roman" w:hAnsi="Arial Narrow" w:cs="Arial"/>
                <w:color w:val="000000"/>
                <w:sz w:val="20"/>
                <w:szCs w:val="20"/>
                <w:lang w:eastAsia="es-CO"/>
              </w:rPr>
            </w:pPr>
            <w:r>
              <w:rPr>
                <w:rFonts w:ascii="Arial Narrow" w:eastAsia="Times New Roman" w:hAnsi="Arial Narrow" w:cs="Arial"/>
                <w:color w:val="000000"/>
                <w:sz w:val="20"/>
                <w:szCs w:val="20"/>
                <w:lang w:eastAsia="es-CO"/>
              </w:rPr>
              <w:t>Área No Municipalizada de Tarapacá</w:t>
            </w:r>
          </w:p>
        </w:tc>
        <w:tc>
          <w:tcPr>
            <w:tcW w:w="1460" w:type="dxa"/>
            <w:tcBorders>
              <w:top w:val="nil"/>
              <w:left w:val="nil"/>
              <w:bottom w:val="single" w:sz="4" w:space="0" w:color="auto"/>
              <w:right w:val="single" w:sz="4" w:space="0" w:color="auto"/>
            </w:tcBorders>
            <w:shd w:val="clear" w:color="auto" w:fill="auto"/>
            <w:noWrap/>
            <w:vAlign w:val="center"/>
            <w:hideMark/>
          </w:tcPr>
          <w:p w14:paraId="145DCC5B" w14:textId="2CF68B21" w:rsidR="00C61409" w:rsidRPr="006F79ED" w:rsidRDefault="00C61409" w:rsidP="000A30A4">
            <w:pPr>
              <w:spacing w:after="0" w:line="240" w:lineRule="auto"/>
              <w:jc w:val="center"/>
              <w:rPr>
                <w:rFonts w:ascii="Arial Narrow" w:eastAsia="Times New Roman" w:hAnsi="Arial Narrow" w:cs="Arial"/>
                <w:color w:val="000000"/>
                <w:sz w:val="20"/>
                <w:szCs w:val="20"/>
                <w:lang w:eastAsia="es-CO"/>
              </w:rPr>
            </w:pPr>
            <w:r>
              <w:rPr>
                <w:rFonts w:ascii="Arial Narrow" w:eastAsia="Times New Roman" w:hAnsi="Arial Narrow" w:cs="Arial"/>
                <w:color w:val="000000"/>
                <w:sz w:val="20"/>
                <w:szCs w:val="20"/>
                <w:lang w:eastAsia="es-CO"/>
              </w:rPr>
              <w:t>No aplica</w:t>
            </w:r>
          </w:p>
        </w:tc>
        <w:tc>
          <w:tcPr>
            <w:tcW w:w="1494" w:type="dxa"/>
            <w:tcBorders>
              <w:top w:val="nil"/>
              <w:left w:val="nil"/>
              <w:bottom w:val="single" w:sz="4" w:space="0" w:color="auto"/>
              <w:right w:val="single" w:sz="4" w:space="0" w:color="auto"/>
            </w:tcBorders>
            <w:shd w:val="clear" w:color="auto" w:fill="auto"/>
            <w:noWrap/>
            <w:vAlign w:val="center"/>
            <w:hideMark/>
          </w:tcPr>
          <w:p w14:paraId="6D758C88" w14:textId="09442E49" w:rsidR="00C61409" w:rsidRPr="006F79ED" w:rsidRDefault="00C61409" w:rsidP="000A30A4">
            <w:pPr>
              <w:spacing w:after="0" w:line="240" w:lineRule="auto"/>
              <w:jc w:val="center"/>
              <w:rPr>
                <w:rFonts w:ascii="Arial Narrow" w:eastAsia="Times New Roman" w:hAnsi="Arial Narrow" w:cs="Arial"/>
                <w:color w:val="000000"/>
                <w:sz w:val="20"/>
                <w:szCs w:val="20"/>
                <w:lang w:eastAsia="es-CO"/>
              </w:rPr>
            </w:pPr>
            <w:r>
              <w:rPr>
                <w:rFonts w:ascii="Arial Narrow" w:eastAsia="Times New Roman" w:hAnsi="Arial Narrow" w:cs="Arial"/>
                <w:color w:val="000000"/>
                <w:sz w:val="20"/>
                <w:szCs w:val="20"/>
                <w:lang w:eastAsia="es-CO"/>
              </w:rPr>
              <w:t>No aplica</w:t>
            </w:r>
          </w:p>
        </w:tc>
        <w:tc>
          <w:tcPr>
            <w:tcW w:w="3180" w:type="dxa"/>
            <w:tcBorders>
              <w:top w:val="nil"/>
              <w:left w:val="nil"/>
              <w:bottom w:val="single" w:sz="4" w:space="0" w:color="auto"/>
              <w:right w:val="single" w:sz="4" w:space="0" w:color="auto"/>
            </w:tcBorders>
            <w:shd w:val="clear" w:color="auto" w:fill="auto"/>
            <w:vAlign w:val="bottom"/>
            <w:hideMark/>
          </w:tcPr>
          <w:p w14:paraId="519D3691" w14:textId="77777777" w:rsidR="00C61409" w:rsidRPr="006F79ED" w:rsidRDefault="00571AB2" w:rsidP="000A30A4">
            <w:pPr>
              <w:spacing w:after="0" w:line="240" w:lineRule="auto"/>
              <w:rPr>
                <w:rFonts w:ascii="Arial Narrow" w:eastAsia="Times New Roman" w:hAnsi="Arial Narrow" w:cs="Arial"/>
                <w:color w:val="000000"/>
                <w:sz w:val="20"/>
                <w:szCs w:val="20"/>
                <w:lang w:eastAsia="es-CO"/>
              </w:rPr>
            </w:pPr>
            <w:r>
              <w:rPr>
                <w:rFonts w:ascii="Arial Narrow" w:eastAsia="Times New Roman" w:hAnsi="Arial Narrow" w:cs="Arial"/>
                <w:color w:val="000000"/>
                <w:sz w:val="20"/>
                <w:szCs w:val="20"/>
                <w:lang w:eastAsia="es-CO"/>
              </w:rPr>
              <w:t xml:space="preserve">Puerto Nuevo, Ventura, Puerto Huila, Puerto </w:t>
            </w:r>
            <w:r w:rsidR="003C7D05">
              <w:rPr>
                <w:rFonts w:ascii="Arial Narrow" w:eastAsia="Times New Roman" w:hAnsi="Arial Narrow" w:cs="Arial"/>
                <w:color w:val="000000"/>
                <w:sz w:val="20"/>
                <w:szCs w:val="20"/>
                <w:lang w:eastAsia="es-CO"/>
              </w:rPr>
              <w:t>Alegría</w:t>
            </w:r>
            <w:r>
              <w:rPr>
                <w:rFonts w:ascii="Arial Narrow" w:eastAsia="Times New Roman" w:hAnsi="Arial Narrow" w:cs="Arial"/>
                <w:color w:val="000000"/>
                <w:sz w:val="20"/>
                <w:szCs w:val="20"/>
                <w:lang w:eastAsia="es-CO"/>
              </w:rPr>
              <w:t xml:space="preserve">, Puerto Porvenir, Puerto Toro, Barranquilla, Porvenir, Puerto Pupuña, Puerto </w:t>
            </w:r>
            <w:r w:rsidR="003C7D05">
              <w:rPr>
                <w:rFonts w:ascii="Arial Narrow" w:eastAsia="Times New Roman" w:hAnsi="Arial Narrow" w:cs="Arial"/>
                <w:color w:val="000000"/>
                <w:sz w:val="20"/>
                <w:szCs w:val="20"/>
                <w:lang w:eastAsia="es-CO"/>
              </w:rPr>
              <w:t>Boyacá</w:t>
            </w:r>
            <w:r>
              <w:rPr>
                <w:rFonts w:ascii="Arial Narrow" w:eastAsia="Times New Roman" w:hAnsi="Arial Narrow" w:cs="Arial"/>
                <w:color w:val="000000"/>
                <w:sz w:val="20"/>
                <w:szCs w:val="20"/>
                <w:lang w:eastAsia="es-CO"/>
              </w:rPr>
              <w:t>.</w:t>
            </w:r>
          </w:p>
        </w:tc>
        <w:tc>
          <w:tcPr>
            <w:tcW w:w="1666" w:type="dxa"/>
            <w:tcBorders>
              <w:top w:val="nil"/>
              <w:left w:val="nil"/>
              <w:bottom w:val="single" w:sz="4" w:space="0" w:color="auto"/>
              <w:right w:val="single" w:sz="4" w:space="0" w:color="auto"/>
            </w:tcBorders>
            <w:shd w:val="clear" w:color="auto" w:fill="auto"/>
            <w:noWrap/>
            <w:vAlign w:val="center"/>
            <w:hideMark/>
          </w:tcPr>
          <w:p w14:paraId="17432794" w14:textId="17B049F7" w:rsidR="00C61409" w:rsidRPr="006F79ED" w:rsidRDefault="00C61409" w:rsidP="000A30A4">
            <w:pPr>
              <w:spacing w:after="0" w:line="240" w:lineRule="auto"/>
              <w:jc w:val="center"/>
              <w:rPr>
                <w:rFonts w:ascii="Arial Narrow" w:eastAsia="Times New Roman" w:hAnsi="Arial Narrow" w:cs="Arial"/>
                <w:color w:val="000000"/>
                <w:sz w:val="20"/>
                <w:szCs w:val="20"/>
                <w:lang w:eastAsia="es-CO"/>
              </w:rPr>
            </w:pPr>
            <w:r>
              <w:rPr>
                <w:rFonts w:ascii="Arial Narrow" w:eastAsia="Times New Roman" w:hAnsi="Arial Narrow" w:cs="Arial"/>
                <w:color w:val="000000"/>
                <w:sz w:val="20"/>
                <w:szCs w:val="20"/>
                <w:lang w:eastAsia="es-CO"/>
              </w:rPr>
              <w:t>No aplica</w:t>
            </w:r>
          </w:p>
        </w:tc>
      </w:tr>
    </w:tbl>
    <w:p w14:paraId="1636467B" w14:textId="77777777" w:rsidR="00C61409" w:rsidRDefault="00C61409" w:rsidP="000A30A4">
      <w:pPr>
        <w:spacing w:after="0" w:line="240" w:lineRule="auto"/>
      </w:pPr>
    </w:p>
    <w:p w14:paraId="3B3A9A93" w14:textId="77777777" w:rsidR="00C61409" w:rsidRPr="00B2770A" w:rsidRDefault="00C61409" w:rsidP="000A30A4">
      <w:pPr>
        <w:pStyle w:val="Prrafodelista"/>
        <w:numPr>
          <w:ilvl w:val="0"/>
          <w:numId w:val="3"/>
        </w:numPr>
        <w:autoSpaceDE w:val="0"/>
        <w:autoSpaceDN w:val="0"/>
        <w:adjustRightInd w:val="0"/>
        <w:spacing w:after="0" w:line="240" w:lineRule="auto"/>
        <w:rPr>
          <w:rFonts w:ascii="Arial Narrow" w:hAnsi="Arial Narrow" w:cs="Arial"/>
          <w:b/>
          <w:sz w:val="24"/>
          <w:szCs w:val="24"/>
        </w:rPr>
      </w:pPr>
      <w:r w:rsidRPr="00B2770A">
        <w:rPr>
          <w:rFonts w:ascii="Arial Narrow" w:hAnsi="Arial Narrow" w:cs="Arial"/>
          <w:b/>
          <w:sz w:val="24"/>
          <w:szCs w:val="24"/>
        </w:rPr>
        <w:t xml:space="preserve">Ubicación geográfica </w:t>
      </w:r>
    </w:p>
    <w:p w14:paraId="5248D497" w14:textId="77777777" w:rsidR="00C61409" w:rsidRDefault="00C61409" w:rsidP="000A30A4">
      <w:pPr>
        <w:autoSpaceDE w:val="0"/>
        <w:autoSpaceDN w:val="0"/>
        <w:adjustRightInd w:val="0"/>
        <w:spacing w:after="0" w:line="240" w:lineRule="auto"/>
        <w:rPr>
          <w:rFonts w:ascii="Arial Narrow" w:hAnsi="Arial Narrow" w:cs="Arial"/>
          <w:color w:val="000000"/>
          <w:sz w:val="24"/>
          <w:szCs w:val="24"/>
        </w:rPr>
      </w:pPr>
    </w:p>
    <w:p w14:paraId="4F1080DE" w14:textId="26E23660" w:rsidR="00C61409" w:rsidRDefault="00C61409" w:rsidP="00A269F5">
      <w:pPr>
        <w:autoSpaceDE w:val="0"/>
        <w:autoSpaceDN w:val="0"/>
        <w:adjustRightInd w:val="0"/>
        <w:spacing w:after="0" w:line="240" w:lineRule="auto"/>
        <w:jc w:val="both"/>
        <w:rPr>
          <w:rFonts w:ascii="Arial Narrow" w:hAnsi="Arial Narrow" w:cs="Arial"/>
          <w:color w:val="000000"/>
          <w:sz w:val="24"/>
          <w:szCs w:val="24"/>
        </w:rPr>
      </w:pPr>
      <w:r w:rsidRPr="00C61409">
        <w:rPr>
          <w:rFonts w:ascii="Arial Narrow" w:hAnsi="Arial Narrow" w:cs="Arial"/>
          <w:color w:val="000000"/>
          <w:sz w:val="24"/>
          <w:szCs w:val="24"/>
        </w:rPr>
        <w:t xml:space="preserve">La ubicación geográfica de la Unidad de Ordenación </w:t>
      </w:r>
      <w:r>
        <w:rPr>
          <w:rFonts w:ascii="Arial Narrow" w:hAnsi="Arial Narrow" w:cs="Arial"/>
          <w:color w:val="000000"/>
          <w:sz w:val="24"/>
          <w:szCs w:val="24"/>
        </w:rPr>
        <w:t>de Tarapacá</w:t>
      </w:r>
      <w:r w:rsidRPr="00C61409">
        <w:rPr>
          <w:rFonts w:ascii="Arial Narrow" w:hAnsi="Arial Narrow" w:cs="Arial"/>
          <w:color w:val="000000"/>
          <w:sz w:val="24"/>
          <w:szCs w:val="24"/>
        </w:rPr>
        <w:t xml:space="preserve">, se muestran en la figura </w:t>
      </w:r>
      <w:r w:rsidRPr="00ED27C4">
        <w:rPr>
          <w:rFonts w:ascii="Arial Narrow" w:hAnsi="Arial Narrow" w:cs="Arial"/>
          <w:color w:val="000000"/>
          <w:sz w:val="24"/>
          <w:szCs w:val="24"/>
        </w:rPr>
        <w:t>1</w:t>
      </w:r>
      <w:r w:rsidR="00A269F5">
        <w:rPr>
          <w:rFonts w:ascii="Arial Narrow" w:hAnsi="Arial Narrow" w:cs="Arial"/>
          <w:color w:val="000000"/>
          <w:sz w:val="24"/>
          <w:szCs w:val="24"/>
        </w:rPr>
        <w:t>5</w:t>
      </w:r>
      <w:r w:rsidRPr="00C61409">
        <w:rPr>
          <w:rFonts w:ascii="Arial Narrow" w:hAnsi="Arial Narrow" w:cs="Arial"/>
          <w:color w:val="000000"/>
          <w:sz w:val="24"/>
          <w:szCs w:val="24"/>
        </w:rPr>
        <w:t xml:space="preserve"> y sus coordenadas geográficas se relacionan en el cuadro </w:t>
      </w:r>
      <w:r w:rsidR="003C7D05">
        <w:rPr>
          <w:rFonts w:ascii="Arial Narrow" w:hAnsi="Arial Narrow" w:cs="Arial"/>
          <w:color w:val="000000"/>
          <w:sz w:val="24"/>
          <w:szCs w:val="24"/>
        </w:rPr>
        <w:t>2</w:t>
      </w:r>
      <w:r w:rsidR="004D2618">
        <w:rPr>
          <w:rFonts w:ascii="Arial Narrow" w:hAnsi="Arial Narrow" w:cs="Arial"/>
          <w:color w:val="000000"/>
          <w:sz w:val="24"/>
          <w:szCs w:val="24"/>
        </w:rPr>
        <w:t>1</w:t>
      </w:r>
      <w:r w:rsidR="00106025">
        <w:rPr>
          <w:rFonts w:ascii="Arial Narrow" w:hAnsi="Arial Narrow" w:cs="Arial"/>
          <w:color w:val="000000"/>
          <w:sz w:val="24"/>
          <w:szCs w:val="24"/>
        </w:rPr>
        <w:t>.</w:t>
      </w:r>
    </w:p>
    <w:p w14:paraId="36EAF826" w14:textId="6F3E8D8A" w:rsidR="00106025" w:rsidRDefault="00106025" w:rsidP="000A30A4">
      <w:pPr>
        <w:autoSpaceDE w:val="0"/>
        <w:autoSpaceDN w:val="0"/>
        <w:adjustRightInd w:val="0"/>
        <w:spacing w:after="0" w:line="240" w:lineRule="auto"/>
        <w:rPr>
          <w:rFonts w:ascii="Arial Narrow" w:hAnsi="Arial Narrow" w:cs="Arial"/>
          <w:color w:val="000000"/>
          <w:sz w:val="24"/>
          <w:szCs w:val="24"/>
        </w:rPr>
      </w:pPr>
    </w:p>
    <w:p w14:paraId="785DD1BD" w14:textId="20577D2A" w:rsidR="00106025" w:rsidRDefault="00106025" w:rsidP="000A30A4">
      <w:pPr>
        <w:pStyle w:val="Sinespaciado"/>
        <w:jc w:val="both"/>
        <w:rPr>
          <w:rFonts w:ascii="Arial Narrow" w:hAnsi="Arial Narrow" w:cs="Arial"/>
          <w:sz w:val="24"/>
          <w:szCs w:val="24"/>
          <w:lang w:val="es-MX"/>
        </w:rPr>
      </w:pPr>
      <w:r w:rsidRPr="00560C1E">
        <w:rPr>
          <w:rFonts w:ascii="Arial Narrow" w:hAnsi="Arial Narrow" w:cs="Arial"/>
          <w:sz w:val="24"/>
          <w:szCs w:val="24"/>
          <w:lang w:val="es-MX"/>
        </w:rPr>
        <w:t xml:space="preserve">La Unidad de Ordenación Forestal (UOF) </w:t>
      </w:r>
      <w:r>
        <w:rPr>
          <w:rFonts w:ascii="Arial Narrow" w:hAnsi="Arial Narrow" w:cs="Arial"/>
          <w:sz w:val="24"/>
          <w:szCs w:val="24"/>
          <w:lang w:val="es-MX"/>
        </w:rPr>
        <w:t xml:space="preserve">está ubicada en el departamento de Amazonas, localizada al interior de la siguiente poligonal cerrada: Partiendo del </w:t>
      </w:r>
      <w:r w:rsidRPr="00F73CF6">
        <w:rPr>
          <w:rFonts w:ascii="Arial Narrow" w:hAnsi="Arial Narrow" w:cs="Arial"/>
          <w:b/>
          <w:sz w:val="24"/>
          <w:szCs w:val="24"/>
          <w:lang w:val="es-MX"/>
        </w:rPr>
        <w:t>punto Nro. 1</w:t>
      </w:r>
      <w:r>
        <w:rPr>
          <w:rFonts w:ascii="Arial Narrow" w:hAnsi="Arial Narrow" w:cs="Arial"/>
          <w:sz w:val="24"/>
          <w:szCs w:val="24"/>
          <w:lang w:val="es-MX"/>
        </w:rPr>
        <w:t xml:space="preserve"> ubicado sobre el hito internacional del primer orden, que marca el referente limítrofe terrestre entre la Republica de Colombia y la Republica Federal del Brasil, con coordenadas geodésicas (WGS84) latitud 02°52’14,4’’S y longitud 069°41’24,6’’W, se sigue por el Rio Putumayo aguas arriba, en una distancia aproximada de 254,5 km, hasta encontrar el </w:t>
      </w:r>
      <w:r w:rsidRPr="00F73CF6">
        <w:rPr>
          <w:rFonts w:ascii="Arial Narrow" w:hAnsi="Arial Narrow" w:cs="Arial"/>
          <w:b/>
          <w:sz w:val="24"/>
          <w:szCs w:val="24"/>
          <w:lang w:val="es-MX"/>
        </w:rPr>
        <w:t>punto imaginario Nro. 2</w:t>
      </w:r>
      <w:r>
        <w:rPr>
          <w:rFonts w:ascii="Arial Narrow" w:hAnsi="Arial Narrow" w:cs="Arial"/>
          <w:sz w:val="24"/>
          <w:szCs w:val="24"/>
          <w:lang w:val="es-MX"/>
        </w:rPr>
        <w:t xml:space="preserve">, localizado en la desembocadura del Rio Pupuña, con coordenadas </w:t>
      </w:r>
      <w:r w:rsidRPr="00377DD2">
        <w:rPr>
          <w:rFonts w:ascii="Arial Narrow" w:hAnsi="Arial Narrow" w:cs="Arial"/>
          <w:sz w:val="24"/>
          <w:szCs w:val="24"/>
          <w:lang w:val="es-MX"/>
        </w:rPr>
        <w:t>latitud 02°</w:t>
      </w:r>
      <w:r>
        <w:rPr>
          <w:rFonts w:ascii="Arial Narrow" w:hAnsi="Arial Narrow" w:cs="Arial"/>
          <w:sz w:val="24"/>
          <w:szCs w:val="24"/>
          <w:lang w:val="es-MX"/>
        </w:rPr>
        <w:t>17</w:t>
      </w:r>
      <w:r w:rsidRPr="00377DD2">
        <w:rPr>
          <w:rFonts w:ascii="Arial Narrow" w:hAnsi="Arial Narrow" w:cs="Arial"/>
          <w:sz w:val="24"/>
          <w:szCs w:val="24"/>
          <w:lang w:val="es-MX"/>
        </w:rPr>
        <w:t>’</w:t>
      </w:r>
      <w:r>
        <w:rPr>
          <w:rFonts w:ascii="Arial Narrow" w:hAnsi="Arial Narrow" w:cs="Arial"/>
          <w:sz w:val="24"/>
          <w:szCs w:val="24"/>
          <w:lang w:val="es-MX"/>
        </w:rPr>
        <w:t>22</w:t>
      </w:r>
      <w:r w:rsidRPr="00377DD2">
        <w:rPr>
          <w:rFonts w:ascii="Arial Narrow" w:hAnsi="Arial Narrow" w:cs="Arial"/>
          <w:sz w:val="24"/>
          <w:szCs w:val="24"/>
          <w:lang w:val="es-MX"/>
        </w:rPr>
        <w:t>,</w:t>
      </w:r>
      <w:r>
        <w:rPr>
          <w:rFonts w:ascii="Arial Narrow" w:hAnsi="Arial Narrow" w:cs="Arial"/>
          <w:sz w:val="24"/>
          <w:szCs w:val="24"/>
          <w:lang w:val="es-MX"/>
        </w:rPr>
        <w:t>67</w:t>
      </w:r>
      <w:r w:rsidRPr="00377DD2">
        <w:rPr>
          <w:rFonts w:ascii="Arial Narrow" w:hAnsi="Arial Narrow" w:cs="Arial"/>
          <w:sz w:val="24"/>
          <w:szCs w:val="24"/>
          <w:lang w:val="es-MX"/>
        </w:rPr>
        <w:t>’’S y longitud 0</w:t>
      </w:r>
      <w:r>
        <w:rPr>
          <w:rFonts w:ascii="Arial Narrow" w:hAnsi="Arial Narrow" w:cs="Arial"/>
          <w:sz w:val="24"/>
          <w:szCs w:val="24"/>
          <w:lang w:val="es-MX"/>
        </w:rPr>
        <w:t>70</w:t>
      </w:r>
      <w:r w:rsidRPr="00377DD2">
        <w:rPr>
          <w:rFonts w:ascii="Arial Narrow" w:hAnsi="Arial Narrow" w:cs="Arial"/>
          <w:sz w:val="24"/>
          <w:szCs w:val="24"/>
          <w:lang w:val="es-MX"/>
        </w:rPr>
        <w:t>°4</w:t>
      </w:r>
      <w:r>
        <w:rPr>
          <w:rFonts w:ascii="Arial Narrow" w:hAnsi="Arial Narrow" w:cs="Arial"/>
          <w:sz w:val="24"/>
          <w:szCs w:val="24"/>
          <w:lang w:val="es-MX"/>
        </w:rPr>
        <w:t>6</w:t>
      </w:r>
      <w:r w:rsidRPr="00377DD2">
        <w:rPr>
          <w:rFonts w:ascii="Arial Narrow" w:hAnsi="Arial Narrow" w:cs="Arial"/>
          <w:sz w:val="24"/>
          <w:szCs w:val="24"/>
          <w:lang w:val="es-MX"/>
        </w:rPr>
        <w:t>’</w:t>
      </w:r>
      <w:r>
        <w:rPr>
          <w:rFonts w:ascii="Arial Narrow" w:hAnsi="Arial Narrow" w:cs="Arial"/>
          <w:sz w:val="24"/>
          <w:szCs w:val="24"/>
          <w:lang w:val="es-MX"/>
        </w:rPr>
        <w:t>45</w:t>
      </w:r>
      <w:r w:rsidRPr="00377DD2">
        <w:rPr>
          <w:rFonts w:ascii="Arial Narrow" w:hAnsi="Arial Narrow" w:cs="Arial"/>
          <w:sz w:val="24"/>
          <w:szCs w:val="24"/>
          <w:lang w:val="es-MX"/>
        </w:rPr>
        <w:t>,</w:t>
      </w:r>
      <w:r>
        <w:rPr>
          <w:rFonts w:ascii="Arial Narrow" w:hAnsi="Arial Narrow" w:cs="Arial"/>
          <w:sz w:val="24"/>
          <w:szCs w:val="24"/>
          <w:lang w:val="es-MX"/>
        </w:rPr>
        <w:t>59</w:t>
      </w:r>
      <w:r w:rsidRPr="00377DD2">
        <w:rPr>
          <w:rFonts w:ascii="Arial Narrow" w:hAnsi="Arial Narrow" w:cs="Arial"/>
          <w:sz w:val="24"/>
          <w:szCs w:val="24"/>
          <w:lang w:val="es-MX"/>
        </w:rPr>
        <w:t>’’W</w:t>
      </w:r>
      <w:r>
        <w:rPr>
          <w:rFonts w:ascii="Arial Narrow" w:hAnsi="Arial Narrow" w:cs="Arial"/>
          <w:sz w:val="24"/>
          <w:szCs w:val="24"/>
          <w:lang w:val="es-MX"/>
        </w:rPr>
        <w:t xml:space="preserve">. De este punto, con orientación general NE y una distancia aproximada de 28, 9 km, hasta encontrar el </w:t>
      </w:r>
      <w:r w:rsidRPr="00F73CF6">
        <w:rPr>
          <w:rFonts w:ascii="Arial Narrow" w:hAnsi="Arial Narrow" w:cs="Arial"/>
          <w:b/>
          <w:sz w:val="24"/>
          <w:szCs w:val="24"/>
          <w:lang w:val="es-MX"/>
        </w:rPr>
        <w:t>punto imaginario Nro. 3</w:t>
      </w:r>
      <w:r>
        <w:rPr>
          <w:rFonts w:ascii="Arial Narrow" w:hAnsi="Arial Narrow" w:cs="Arial"/>
          <w:sz w:val="24"/>
          <w:szCs w:val="24"/>
          <w:lang w:val="es-MX"/>
        </w:rPr>
        <w:t xml:space="preserve">, con unas coordenadas latitud 02°01’53’’S y longitud 070°43’57’’W (que corresponde al punto Nro, 3 de la delimitación del Parque Nacional Natural Rio Puré establecido en la Resolución Nro. 0764 del 5 de agosto de 2002 expedida por el Ministerio del Medio Ambiente); de este punto se continua con sentido general WE por la divisoria de aguas entre el Rio Puré y el Rio Putumayo, correspondiente al límite sur del Parque Nacional Rio Puré, en una distancia aproximada de 159,3 Km, hasta encontrar la línea imaginaria limítrofe entre la Republica de Colombia y la Republica Federal del Brasil, Eje Tabatinga Apaporis, donde se localiza el </w:t>
      </w:r>
      <w:r w:rsidRPr="00F73CF6">
        <w:rPr>
          <w:rFonts w:ascii="Arial Narrow" w:hAnsi="Arial Narrow" w:cs="Arial"/>
          <w:b/>
          <w:sz w:val="24"/>
          <w:szCs w:val="24"/>
          <w:lang w:val="es-MX"/>
        </w:rPr>
        <w:t>punto Nro. 4</w:t>
      </w:r>
      <w:r>
        <w:rPr>
          <w:rFonts w:ascii="Arial Narrow" w:hAnsi="Arial Narrow" w:cs="Arial"/>
          <w:sz w:val="24"/>
          <w:szCs w:val="24"/>
          <w:lang w:val="es-MX"/>
        </w:rPr>
        <w:t xml:space="preserve"> con coordenadas </w:t>
      </w:r>
      <w:r w:rsidRPr="00F73CF6">
        <w:rPr>
          <w:rFonts w:ascii="Arial Narrow" w:hAnsi="Arial Narrow" w:cs="Arial"/>
          <w:sz w:val="24"/>
          <w:szCs w:val="24"/>
          <w:lang w:val="es-MX"/>
        </w:rPr>
        <w:t>latitud 02°</w:t>
      </w:r>
      <w:r>
        <w:rPr>
          <w:rFonts w:ascii="Arial Narrow" w:hAnsi="Arial Narrow" w:cs="Arial"/>
          <w:sz w:val="24"/>
          <w:szCs w:val="24"/>
          <w:lang w:val="es-MX"/>
        </w:rPr>
        <w:t>24</w:t>
      </w:r>
      <w:r w:rsidRPr="00F73CF6">
        <w:rPr>
          <w:rFonts w:ascii="Arial Narrow" w:hAnsi="Arial Narrow" w:cs="Arial"/>
          <w:sz w:val="24"/>
          <w:szCs w:val="24"/>
          <w:lang w:val="es-MX"/>
        </w:rPr>
        <w:t>’5</w:t>
      </w:r>
      <w:r>
        <w:rPr>
          <w:rFonts w:ascii="Arial Narrow" w:hAnsi="Arial Narrow" w:cs="Arial"/>
          <w:sz w:val="24"/>
          <w:szCs w:val="24"/>
          <w:lang w:val="es-MX"/>
        </w:rPr>
        <w:t>4,52</w:t>
      </w:r>
      <w:r w:rsidRPr="00F73CF6">
        <w:rPr>
          <w:rFonts w:ascii="Arial Narrow" w:hAnsi="Arial Narrow" w:cs="Arial"/>
          <w:sz w:val="24"/>
          <w:szCs w:val="24"/>
          <w:lang w:val="es-MX"/>
        </w:rPr>
        <w:t>’’S y longitud 0</w:t>
      </w:r>
      <w:r>
        <w:rPr>
          <w:rFonts w:ascii="Arial Narrow" w:hAnsi="Arial Narrow" w:cs="Arial"/>
          <w:sz w:val="24"/>
          <w:szCs w:val="24"/>
          <w:lang w:val="es-MX"/>
        </w:rPr>
        <w:t>69</w:t>
      </w:r>
      <w:r w:rsidRPr="00F73CF6">
        <w:rPr>
          <w:rFonts w:ascii="Arial Narrow" w:hAnsi="Arial Narrow" w:cs="Arial"/>
          <w:sz w:val="24"/>
          <w:szCs w:val="24"/>
          <w:lang w:val="es-MX"/>
        </w:rPr>
        <w:t>°</w:t>
      </w:r>
      <w:r>
        <w:rPr>
          <w:rFonts w:ascii="Arial Narrow" w:hAnsi="Arial Narrow" w:cs="Arial"/>
          <w:sz w:val="24"/>
          <w:szCs w:val="24"/>
          <w:lang w:val="es-MX"/>
        </w:rPr>
        <w:t>36</w:t>
      </w:r>
      <w:r w:rsidRPr="00F73CF6">
        <w:rPr>
          <w:rFonts w:ascii="Arial Narrow" w:hAnsi="Arial Narrow" w:cs="Arial"/>
          <w:sz w:val="24"/>
          <w:szCs w:val="24"/>
          <w:lang w:val="es-MX"/>
        </w:rPr>
        <w:t>’</w:t>
      </w:r>
      <w:r>
        <w:rPr>
          <w:rFonts w:ascii="Arial Narrow" w:hAnsi="Arial Narrow" w:cs="Arial"/>
          <w:sz w:val="24"/>
          <w:szCs w:val="24"/>
          <w:lang w:val="es-MX"/>
        </w:rPr>
        <w:t>30,11</w:t>
      </w:r>
      <w:r w:rsidRPr="00F73CF6">
        <w:rPr>
          <w:rFonts w:ascii="Arial Narrow" w:hAnsi="Arial Narrow" w:cs="Arial"/>
          <w:sz w:val="24"/>
          <w:szCs w:val="24"/>
          <w:lang w:val="es-MX"/>
        </w:rPr>
        <w:t>’’W</w:t>
      </w:r>
      <w:r>
        <w:rPr>
          <w:rFonts w:ascii="Arial Narrow" w:hAnsi="Arial Narrow" w:cs="Arial"/>
          <w:sz w:val="24"/>
          <w:szCs w:val="24"/>
          <w:lang w:val="es-MX"/>
        </w:rPr>
        <w:t xml:space="preserve"> (que corresponde al punto Nro.4 de la delimitación del Parque Nacional Natural Rio </w:t>
      </w:r>
      <w:r w:rsidRPr="00F73CF6">
        <w:rPr>
          <w:rFonts w:ascii="Arial Narrow" w:hAnsi="Arial Narrow" w:cs="Arial"/>
          <w:sz w:val="24"/>
          <w:szCs w:val="24"/>
          <w:lang w:val="es-MX"/>
        </w:rPr>
        <w:t>establecido en la Resolución Nro. 0764 del 5 de agosto de 2002 expedida por el Ministerio del Medio Ambiente</w:t>
      </w:r>
      <w:r>
        <w:rPr>
          <w:rFonts w:ascii="Arial Narrow" w:hAnsi="Arial Narrow" w:cs="Arial"/>
          <w:sz w:val="24"/>
          <w:szCs w:val="24"/>
          <w:lang w:val="es-MX"/>
        </w:rPr>
        <w:t>); de este punto se continua en dirección general S-W con una distancia aproximada de 57,8 km, hasta encontrar el Punto Nro.1, punto de partida y cierre de la poligonal.</w:t>
      </w:r>
    </w:p>
    <w:p w14:paraId="57698388" w14:textId="05E7D8FE" w:rsidR="00106025" w:rsidRDefault="00106025" w:rsidP="000A30A4">
      <w:pPr>
        <w:pStyle w:val="Sinespaciado"/>
        <w:jc w:val="both"/>
        <w:rPr>
          <w:rFonts w:ascii="Arial Narrow" w:hAnsi="Arial Narrow" w:cs="Arial"/>
          <w:sz w:val="24"/>
          <w:szCs w:val="24"/>
          <w:lang w:val="es-MX"/>
        </w:rPr>
      </w:pPr>
    </w:p>
    <w:p w14:paraId="2A7C40EC" w14:textId="4F4CD23F" w:rsidR="00106025" w:rsidRDefault="00106025" w:rsidP="000A30A4">
      <w:pPr>
        <w:pStyle w:val="Sinespaciado"/>
        <w:jc w:val="both"/>
        <w:rPr>
          <w:rFonts w:ascii="Arial Narrow" w:hAnsi="Arial Narrow" w:cs="Arial"/>
          <w:b/>
          <w:color w:val="000000"/>
          <w:sz w:val="20"/>
          <w:szCs w:val="20"/>
        </w:rPr>
      </w:pPr>
    </w:p>
    <w:p w14:paraId="512A9EC4" w14:textId="6B19A3E9" w:rsidR="00A269F5" w:rsidRDefault="00A269F5" w:rsidP="000A30A4">
      <w:pPr>
        <w:pStyle w:val="Sinespaciado"/>
        <w:jc w:val="both"/>
        <w:rPr>
          <w:rFonts w:ascii="Arial Narrow" w:hAnsi="Arial Narrow" w:cs="Arial"/>
          <w:b/>
          <w:color w:val="000000"/>
          <w:sz w:val="20"/>
          <w:szCs w:val="20"/>
        </w:rPr>
      </w:pPr>
    </w:p>
    <w:p w14:paraId="51B21243" w14:textId="37736E7B" w:rsidR="00A269F5" w:rsidRDefault="00A269F5" w:rsidP="000A30A4">
      <w:pPr>
        <w:pStyle w:val="Sinespaciado"/>
        <w:jc w:val="both"/>
        <w:rPr>
          <w:rFonts w:ascii="Arial Narrow" w:hAnsi="Arial Narrow" w:cs="Arial"/>
          <w:b/>
          <w:color w:val="000000"/>
          <w:sz w:val="20"/>
          <w:szCs w:val="20"/>
        </w:rPr>
      </w:pPr>
    </w:p>
    <w:p w14:paraId="62622BDD" w14:textId="6B39AC8D" w:rsidR="00A269F5" w:rsidRDefault="00A269F5" w:rsidP="000A30A4">
      <w:pPr>
        <w:pStyle w:val="Sinespaciado"/>
        <w:jc w:val="both"/>
        <w:rPr>
          <w:rFonts w:ascii="Arial Narrow" w:hAnsi="Arial Narrow" w:cs="Arial"/>
          <w:b/>
          <w:color w:val="000000"/>
          <w:sz w:val="20"/>
          <w:szCs w:val="20"/>
        </w:rPr>
      </w:pPr>
    </w:p>
    <w:p w14:paraId="1E9D9350" w14:textId="1E2921BB" w:rsidR="00A269F5" w:rsidRDefault="00A269F5" w:rsidP="000A30A4">
      <w:pPr>
        <w:pStyle w:val="Sinespaciado"/>
        <w:jc w:val="both"/>
        <w:rPr>
          <w:rFonts w:ascii="Arial Narrow" w:hAnsi="Arial Narrow" w:cs="Arial"/>
          <w:b/>
          <w:color w:val="000000"/>
          <w:sz w:val="20"/>
          <w:szCs w:val="20"/>
        </w:rPr>
      </w:pPr>
    </w:p>
    <w:p w14:paraId="2AFFC938" w14:textId="31D72B5B" w:rsidR="00A269F5" w:rsidRDefault="00A269F5" w:rsidP="000A30A4">
      <w:pPr>
        <w:pStyle w:val="Sinespaciado"/>
        <w:jc w:val="both"/>
        <w:rPr>
          <w:rFonts w:ascii="Arial Narrow" w:hAnsi="Arial Narrow" w:cs="Arial"/>
          <w:b/>
          <w:color w:val="000000"/>
          <w:sz w:val="20"/>
          <w:szCs w:val="20"/>
        </w:rPr>
      </w:pPr>
    </w:p>
    <w:p w14:paraId="26A71CE0" w14:textId="77777777" w:rsidR="00A269F5" w:rsidRDefault="00A269F5" w:rsidP="000A30A4">
      <w:pPr>
        <w:pStyle w:val="Sinespaciado"/>
        <w:jc w:val="both"/>
        <w:rPr>
          <w:rFonts w:ascii="Arial Narrow" w:hAnsi="Arial Narrow" w:cs="Arial"/>
          <w:b/>
          <w:color w:val="000000"/>
          <w:sz w:val="20"/>
          <w:szCs w:val="20"/>
        </w:rPr>
      </w:pPr>
    </w:p>
    <w:p w14:paraId="756D6A02" w14:textId="740B768B" w:rsidR="00C61409" w:rsidRDefault="00C61409" w:rsidP="000A30A4">
      <w:pPr>
        <w:spacing w:after="0" w:line="240" w:lineRule="auto"/>
        <w:jc w:val="center"/>
        <w:rPr>
          <w:rFonts w:ascii="Arial Narrow" w:hAnsi="Arial Narrow" w:cs="Arial"/>
          <w:color w:val="000000"/>
          <w:sz w:val="20"/>
          <w:szCs w:val="20"/>
        </w:rPr>
      </w:pPr>
      <w:r w:rsidRPr="00A269F5">
        <w:rPr>
          <w:rFonts w:ascii="Arial Narrow" w:hAnsi="Arial Narrow" w:cs="Arial"/>
          <w:b/>
          <w:color w:val="000000"/>
          <w:sz w:val="24"/>
          <w:szCs w:val="24"/>
        </w:rPr>
        <w:lastRenderedPageBreak/>
        <w:t>Figura 1</w:t>
      </w:r>
      <w:r w:rsidR="00A269F5">
        <w:rPr>
          <w:rFonts w:ascii="Arial Narrow" w:hAnsi="Arial Narrow" w:cs="Arial"/>
          <w:b/>
          <w:color w:val="000000"/>
          <w:sz w:val="24"/>
          <w:szCs w:val="24"/>
        </w:rPr>
        <w:t>5</w:t>
      </w:r>
      <w:r w:rsidRPr="00A269F5">
        <w:rPr>
          <w:rFonts w:ascii="Arial Narrow" w:hAnsi="Arial Narrow" w:cs="Arial"/>
          <w:color w:val="000000"/>
          <w:sz w:val="24"/>
          <w:szCs w:val="24"/>
        </w:rPr>
        <w:t xml:space="preserve">. Mapa Unidad de Ordenación Forestal </w:t>
      </w:r>
      <w:r w:rsidR="00623AF2" w:rsidRPr="00A269F5">
        <w:rPr>
          <w:rFonts w:ascii="Arial Narrow" w:hAnsi="Arial Narrow" w:cs="Arial"/>
          <w:color w:val="000000"/>
          <w:sz w:val="24"/>
          <w:szCs w:val="24"/>
        </w:rPr>
        <w:t>de Tarapacá</w:t>
      </w:r>
    </w:p>
    <w:p w14:paraId="0188CC16" w14:textId="77777777" w:rsidR="00623AF2" w:rsidRDefault="002F27D7" w:rsidP="000A30A4">
      <w:pPr>
        <w:spacing w:after="0" w:line="240" w:lineRule="auto"/>
        <w:rPr>
          <w:rFonts w:ascii="Arial Narrow" w:hAnsi="Arial Narrow" w:cs="Arial"/>
          <w:color w:val="000000"/>
          <w:sz w:val="20"/>
          <w:szCs w:val="20"/>
        </w:rPr>
      </w:pPr>
      <w:r>
        <w:rPr>
          <w:noProof/>
          <w:lang w:eastAsia="es-CO"/>
        </w:rPr>
        <w:drawing>
          <wp:inline distT="0" distB="0" distL="0" distR="0" wp14:anchorId="255E3D5A" wp14:editId="2B645BCC">
            <wp:extent cx="6146800" cy="4383405"/>
            <wp:effectExtent l="0" t="0" r="0" b="0"/>
            <wp:docPr id="9218" name="Picture 2" descr="unidades_a_tarapacá"/>
            <wp:cNvGraphicFramePr/>
            <a:graphic xmlns:a="http://schemas.openxmlformats.org/drawingml/2006/main">
              <a:graphicData uri="http://schemas.openxmlformats.org/drawingml/2006/picture">
                <pic:pic xmlns:pic="http://schemas.openxmlformats.org/drawingml/2006/picture">
                  <pic:nvPicPr>
                    <pic:cNvPr id="9218" name="Picture 2" descr="unidades_a_tarapacá"/>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46800" cy="4383405"/>
                    </a:xfrm>
                    <a:prstGeom prst="rect">
                      <a:avLst/>
                    </a:prstGeom>
                    <a:noFill/>
                    <a:ln>
                      <a:noFill/>
                    </a:ln>
                  </pic:spPr>
                </pic:pic>
              </a:graphicData>
            </a:graphic>
          </wp:inline>
        </w:drawing>
      </w:r>
    </w:p>
    <w:p w14:paraId="780A171E" w14:textId="77777777" w:rsidR="00560C1E" w:rsidRDefault="00560C1E" w:rsidP="000A30A4">
      <w:pPr>
        <w:autoSpaceDE w:val="0"/>
        <w:autoSpaceDN w:val="0"/>
        <w:adjustRightInd w:val="0"/>
        <w:spacing w:after="0" w:line="240" w:lineRule="auto"/>
        <w:jc w:val="center"/>
        <w:rPr>
          <w:rFonts w:ascii="Arial Narrow" w:hAnsi="Arial Narrow" w:cs="Arial"/>
          <w:color w:val="000000"/>
          <w:sz w:val="20"/>
          <w:szCs w:val="20"/>
        </w:rPr>
      </w:pPr>
      <w:r w:rsidRPr="006F79ED">
        <w:rPr>
          <w:rFonts w:ascii="Arial Narrow" w:hAnsi="Arial Narrow" w:cs="Arial"/>
          <w:color w:val="000000"/>
          <w:sz w:val="20"/>
          <w:szCs w:val="20"/>
        </w:rPr>
        <w:t xml:space="preserve">Fuente: </w:t>
      </w:r>
      <w:r w:rsidR="00A26B82" w:rsidRPr="00A26B82">
        <w:rPr>
          <w:rFonts w:ascii="Arial Narrow" w:hAnsi="Arial Narrow" w:cs="Arial"/>
          <w:color w:val="000000"/>
          <w:sz w:val="20"/>
          <w:szCs w:val="20"/>
        </w:rPr>
        <w:t>CORPOAMAZONIA, 20</w:t>
      </w:r>
      <w:r w:rsidR="002F27D7">
        <w:rPr>
          <w:rFonts w:ascii="Arial Narrow" w:hAnsi="Arial Narrow" w:cs="Arial"/>
          <w:color w:val="000000"/>
          <w:sz w:val="20"/>
          <w:szCs w:val="20"/>
        </w:rPr>
        <w:t>11</w:t>
      </w:r>
      <w:r w:rsidRPr="006F79ED">
        <w:rPr>
          <w:rFonts w:ascii="Arial Narrow" w:hAnsi="Arial Narrow" w:cs="Arial"/>
          <w:color w:val="000000"/>
          <w:sz w:val="20"/>
          <w:szCs w:val="20"/>
        </w:rPr>
        <w:t>.</w:t>
      </w:r>
    </w:p>
    <w:p w14:paraId="3625E3C5" w14:textId="77777777" w:rsidR="00623AF2" w:rsidRDefault="00623AF2" w:rsidP="000A30A4">
      <w:pPr>
        <w:autoSpaceDE w:val="0"/>
        <w:autoSpaceDN w:val="0"/>
        <w:adjustRightInd w:val="0"/>
        <w:spacing w:after="0" w:line="240" w:lineRule="auto"/>
        <w:jc w:val="center"/>
        <w:rPr>
          <w:rFonts w:ascii="Arial Narrow" w:hAnsi="Arial Narrow" w:cs="Arial"/>
          <w:b/>
          <w:bCs/>
          <w:color w:val="000000"/>
          <w:sz w:val="20"/>
          <w:szCs w:val="20"/>
        </w:rPr>
      </w:pPr>
    </w:p>
    <w:p w14:paraId="1A2E0545" w14:textId="6FEC9A3A" w:rsidR="00623AF2" w:rsidRDefault="00623AF2" w:rsidP="004D2618">
      <w:pPr>
        <w:autoSpaceDE w:val="0"/>
        <w:autoSpaceDN w:val="0"/>
        <w:adjustRightInd w:val="0"/>
        <w:spacing w:after="0" w:line="240" w:lineRule="auto"/>
        <w:jc w:val="center"/>
      </w:pPr>
      <w:r w:rsidRPr="004D2618">
        <w:rPr>
          <w:rFonts w:ascii="Arial Narrow" w:hAnsi="Arial Narrow" w:cs="Arial"/>
          <w:b/>
          <w:bCs/>
          <w:color w:val="000000"/>
          <w:sz w:val="24"/>
          <w:szCs w:val="24"/>
        </w:rPr>
        <w:t>Cuadro 2</w:t>
      </w:r>
      <w:r w:rsidR="004D2618" w:rsidRPr="004D2618">
        <w:rPr>
          <w:rFonts w:ascii="Arial Narrow" w:hAnsi="Arial Narrow" w:cs="Arial"/>
          <w:b/>
          <w:bCs/>
          <w:color w:val="000000"/>
          <w:sz w:val="24"/>
          <w:szCs w:val="24"/>
        </w:rPr>
        <w:t>1</w:t>
      </w:r>
      <w:r w:rsidRPr="004D2618">
        <w:rPr>
          <w:rFonts w:ascii="Arial Narrow" w:hAnsi="Arial Narrow" w:cs="Arial"/>
          <w:b/>
          <w:bCs/>
          <w:color w:val="000000"/>
          <w:sz w:val="24"/>
          <w:szCs w:val="24"/>
        </w:rPr>
        <w:t>.</w:t>
      </w:r>
      <w:r w:rsidRPr="004D2618">
        <w:rPr>
          <w:rFonts w:ascii="Arial Narrow" w:hAnsi="Arial Narrow" w:cs="Arial"/>
          <w:color w:val="000000"/>
          <w:sz w:val="24"/>
          <w:szCs w:val="24"/>
        </w:rPr>
        <w:t xml:space="preserve"> Coordenadas geográficas de los linderos de la Unidad de Ordenación Forestal de Tarapacá</w:t>
      </w:r>
    </w:p>
    <w:tbl>
      <w:tblPr>
        <w:tblW w:w="26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08"/>
        <w:gridCol w:w="2566"/>
      </w:tblGrid>
      <w:tr w:rsidR="00623AF2" w:rsidRPr="006F79ED" w14:paraId="233099C1" w14:textId="77777777" w:rsidTr="00F73CF6">
        <w:trPr>
          <w:trHeight w:val="300"/>
          <w:tblHeader/>
          <w:jc w:val="center"/>
        </w:trPr>
        <w:tc>
          <w:tcPr>
            <w:tcW w:w="5000" w:type="pct"/>
            <w:gridSpan w:val="2"/>
            <w:shd w:val="clear" w:color="auto" w:fill="auto"/>
            <w:noWrap/>
            <w:vAlign w:val="center"/>
            <w:hideMark/>
          </w:tcPr>
          <w:p w14:paraId="728CEB6D" w14:textId="77777777" w:rsidR="00623AF2" w:rsidRPr="006F79ED" w:rsidRDefault="00623AF2" w:rsidP="000A30A4">
            <w:pPr>
              <w:spacing w:after="0" w:line="240" w:lineRule="auto"/>
              <w:jc w:val="center"/>
              <w:rPr>
                <w:rFonts w:ascii="Arial Narrow" w:eastAsia="Times New Roman" w:hAnsi="Arial Narrow" w:cs="Arial"/>
                <w:b/>
                <w:bCs/>
                <w:color w:val="000000"/>
                <w:sz w:val="20"/>
                <w:szCs w:val="20"/>
                <w:lang w:eastAsia="es-CO"/>
              </w:rPr>
            </w:pPr>
            <w:r w:rsidRPr="006F79ED">
              <w:rPr>
                <w:rFonts w:ascii="Arial Narrow" w:eastAsia="Times New Roman" w:hAnsi="Arial Narrow" w:cs="Arial"/>
                <w:b/>
                <w:bCs/>
                <w:color w:val="000000"/>
                <w:sz w:val="20"/>
                <w:szCs w:val="20"/>
                <w:lang w:eastAsia="es-CO"/>
              </w:rPr>
              <w:t>Coordenadas geográficas</w:t>
            </w:r>
          </w:p>
        </w:tc>
      </w:tr>
      <w:tr w:rsidR="00623AF2" w:rsidRPr="006F79ED" w14:paraId="6A47A62F" w14:textId="77777777" w:rsidTr="00F73CF6">
        <w:trPr>
          <w:trHeight w:val="300"/>
          <w:tblHeader/>
          <w:jc w:val="center"/>
        </w:trPr>
        <w:tc>
          <w:tcPr>
            <w:tcW w:w="2421" w:type="pct"/>
            <w:shd w:val="clear" w:color="auto" w:fill="auto"/>
            <w:noWrap/>
            <w:vAlign w:val="bottom"/>
            <w:hideMark/>
          </w:tcPr>
          <w:p w14:paraId="1A873CFC" w14:textId="77777777" w:rsidR="00623AF2" w:rsidRPr="006F79ED" w:rsidRDefault="0004381E" w:rsidP="000A30A4">
            <w:pPr>
              <w:spacing w:after="0" w:line="240" w:lineRule="auto"/>
              <w:jc w:val="center"/>
              <w:rPr>
                <w:rFonts w:ascii="Arial Narrow" w:eastAsia="Times New Roman" w:hAnsi="Arial Narrow" w:cs="Arial"/>
                <w:b/>
                <w:bCs/>
                <w:color w:val="000000"/>
                <w:sz w:val="20"/>
                <w:szCs w:val="20"/>
                <w:lang w:eastAsia="es-CO"/>
              </w:rPr>
            </w:pPr>
            <w:r>
              <w:rPr>
                <w:rFonts w:ascii="Arial Narrow" w:eastAsia="Times New Roman" w:hAnsi="Arial Narrow" w:cs="Arial"/>
                <w:b/>
                <w:bCs/>
                <w:color w:val="000000"/>
                <w:sz w:val="20"/>
                <w:szCs w:val="20"/>
                <w:lang w:eastAsia="es-CO"/>
              </w:rPr>
              <w:t>Latitud S</w:t>
            </w:r>
            <w:r w:rsidR="00623AF2" w:rsidRPr="006F79ED">
              <w:rPr>
                <w:rFonts w:ascii="Arial Narrow" w:eastAsia="Times New Roman" w:hAnsi="Arial Narrow" w:cs="Arial"/>
                <w:b/>
                <w:bCs/>
                <w:color w:val="000000"/>
                <w:sz w:val="20"/>
                <w:szCs w:val="20"/>
                <w:lang w:eastAsia="es-CO"/>
              </w:rPr>
              <w:t xml:space="preserve"> </w:t>
            </w:r>
          </w:p>
        </w:tc>
        <w:tc>
          <w:tcPr>
            <w:tcW w:w="2579" w:type="pct"/>
            <w:shd w:val="clear" w:color="auto" w:fill="auto"/>
            <w:noWrap/>
            <w:vAlign w:val="bottom"/>
            <w:hideMark/>
          </w:tcPr>
          <w:p w14:paraId="513B480B" w14:textId="77777777" w:rsidR="00623AF2" w:rsidRPr="006F79ED" w:rsidRDefault="00F75AAC" w:rsidP="000A30A4">
            <w:pPr>
              <w:spacing w:after="0" w:line="240" w:lineRule="auto"/>
              <w:jc w:val="center"/>
              <w:rPr>
                <w:rFonts w:ascii="Arial Narrow" w:eastAsia="Times New Roman" w:hAnsi="Arial Narrow" w:cs="Arial"/>
                <w:b/>
                <w:bCs/>
                <w:color w:val="000000"/>
                <w:sz w:val="20"/>
                <w:szCs w:val="20"/>
                <w:lang w:eastAsia="es-CO"/>
              </w:rPr>
            </w:pPr>
            <w:r>
              <w:rPr>
                <w:rFonts w:ascii="Arial Narrow" w:eastAsia="Times New Roman" w:hAnsi="Arial Narrow" w:cs="Arial"/>
                <w:b/>
                <w:bCs/>
                <w:color w:val="000000"/>
                <w:sz w:val="20"/>
                <w:szCs w:val="20"/>
                <w:lang w:eastAsia="es-CO"/>
              </w:rPr>
              <w:t>Longitud W</w:t>
            </w:r>
          </w:p>
        </w:tc>
      </w:tr>
      <w:tr w:rsidR="00623AF2" w:rsidRPr="006F79ED" w14:paraId="7985CE51" w14:textId="77777777" w:rsidTr="00F73CF6">
        <w:trPr>
          <w:trHeight w:val="300"/>
          <w:jc w:val="center"/>
        </w:trPr>
        <w:tc>
          <w:tcPr>
            <w:tcW w:w="2421" w:type="pct"/>
            <w:shd w:val="clear" w:color="auto" w:fill="auto"/>
            <w:noWrap/>
            <w:vAlign w:val="center"/>
            <w:hideMark/>
          </w:tcPr>
          <w:p w14:paraId="59BF5142" w14:textId="77777777" w:rsidR="00623AF2" w:rsidRPr="006F79ED" w:rsidRDefault="00623AF2" w:rsidP="000A30A4">
            <w:pPr>
              <w:spacing w:after="0" w:line="240" w:lineRule="auto"/>
              <w:rPr>
                <w:rFonts w:ascii="Arial Narrow" w:eastAsia="Times New Roman" w:hAnsi="Arial Narrow" w:cs="Arial"/>
                <w:color w:val="000000"/>
                <w:sz w:val="20"/>
                <w:szCs w:val="20"/>
                <w:lang w:eastAsia="es-CO"/>
              </w:rPr>
            </w:pPr>
            <w:r w:rsidRPr="00843DE5">
              <w:rPr>
                <w:rFonts w:ascii="Arial Narrow" w:eastAsia="Times New Roman" w:hAnsi="Arial Narrow" w:cs="Arial"/>
                <w:b/>
                <w:color w:val="000000"/>
                <w:sz w:val="20"/>
                <w:szCs w:val="20"/>
                <w:lang w:eastAsia="es-CO"/>
              </w:rPr>
              <w:t>1</w:t>
            </w:r>
            <w:r w:rsidR="00843DE5">
              <w:rPr>
                <w:rFonts w:ascii="Arial Narrow" w:eastAsia="Times New Roman" w:hAnsi="Arial Narrow" w:cs="Arial"/>
                <w:b/>
                <w:color w:val="000000"/>
                <w:sz w:val="20"/>
                <w:szCs w:val="20"/>
                <w:lang w:eastAsia="es-CO"/>
              </w:rPr>
              <w:t xml:space="preserve">   </w:t>
            </w:r>
            <w:r w:rsidR="00843DE5" w:rsidRPr="00843DE5">
              <w:rPr>
                <w:rFonts w:ascii="Arial Narrow" w:eastAsia="Times New Roman" w:hAnsi="Arial Narrow" w:cs="Arial"/>
                <w:color w:val="000000"/>
                <w:sz w:val="20"/>
                <w:szCs w:val="20"/>
                <w:lang w:eastAsia="es-CO"/>
              </w:rPr>
              <w:t>02°52’14,4’’S</w:t>
            </w:r>
          </w:p>
        </w:tc>
        <w:tc>
          <w:tcPr>
            <w:tcW w:w="2579" w:type="pct"/>
            <w:shd w:val="clear" w:color="auto" w:fill="auto"/>
            <w:noWrap/>
            <w:vAlign w:val="center"/>
            <w:hideMark/>
          </w:tcPr>
          <w:p w14:paraId="1B9D384E" w14:textId="77777777" w:rsidR="00623AF2" w:rsidRPr="006F79ED" w:rsidRDefault="00623AF2" w:rsidP="000A30A4">
            <w:pPr>
              <w:spacing w:after="0" w:line="240" w:lineRule="auto"/>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 </w:t>
            </w:r>
            <w:r w:rsidR="00843DE5" w:rsidRPr="00843DE5">
              <w:rPr>
                <w:rFonts w:ascii="Arial Narrow" w:eastAsia="Times New Roman" w:hAnsi="Arial Narrow" w:cs="Arial"/>
                <w:color w:val="000000"/>
                <w:sz w:val="20"/>
                <w:szCs w:val="20"/>
                <w:lang w:eastAsia="es-CO"/>
              </w:rPr>
              <w:t>069°41’24,6’’W</w:t>
            </w:r>
          </w:p>
        </w:tc>
      </w:tr>
      <w:tr w:rsidR="00623AF2" w:rsidRPr="006F79ED" w14:paraId="6B98A89D" w14:textId="77777777" w:rsidTr="00F73CF6">
        <w:trPr>
          <w:trHeight w:val="300"/>
          <w:jc w:val="center"/>
        </w:trPr>
        <w:tc>
          <w:tcPr>
            <w:tcW w:w="2421" w:type="pct"/>
            <w:shd w:val="clear" w:color="auto" w:fill="auto"/>
            <w:noWrap/>
            <w:vAlign w:val="center"/>
            <w:hideMark/>
          </w:tcPr>
          <w:p w14:paraId="1D48EC4B" w14:textId="77777777" w:rsidR="00623AF2" w:rsidRPr="006F79ED" w:rsidRDefault="00623AF2" w:rsidP="000A30A4">
            <w:pPr>
              <w:spacing w:after="0" w:line="240" w:lineRule="auto"/>
              <w:rPr>
                <w:rFonts w:ascii="Arial Narrow" w:eastAsia="Times New Roman" w:hAnsi="Arial Narrow" w:cs="Arial"/>
                <w:color w:val="000000"/>
                <w:sz w:val="20"/>
                <w:szCs w:val="20"/>
                <w:lang w:eastAsia="es-CO"/>
              </w:rPr>
            </w:pPr>
            <w:r w:rsidRPr="00843DE5">
              <w:rPr>
                <w:rFonts w:ascii="Arial Narrow" w:eastAsia="Times New Roman" w:hAnsi="Arial Narrow" w:cs="Arial"/>
                <w:b/>
                <w:color w:val="000000"/>
                <w:sz w:val="20"/>
                <w:szCs w:val="20"/>
                <w:lang w:eastAsia="es-CO"/>
              </w:rPr>
              <w:t>2</w:t>
            </w:r>
            <w:r w:rsidR="00843DE5">
              <w:rPr>
                <w:rFonts w:ascii="Arial Narrow" w:eastAsia="Times New Roman" w:hAnsi="Arial Narrow" w:cs="Arial"/>
                <w:b/>
                <w:color w:val="000000"/>
                <w:sz w:val="20"/>
                <w:szCs w:val="20"/>
                <w:lang w:eastAsia="es-CO"/>
              </w:rPr>
              <w:t xml:space="preserve">  </w:t>
            </w:r>
            <w:r w:rsidRPr="006F79ED">
              <w:rPr>
                <w:rFonts w:ascii="Arial Narrow" w:eastAsia="Times New Roman" w:hAnsi="Arial Narrow" w:cs="Arial"/>
                <w:color w:val="000000"/>
                <w:sz w:val="20"/>
                <w:szCs w:val="20"/>
                <w:lang w:eastAsia="es-CO"/>
              </w:rPr>
              <w:t xml:space="preserve"> </w:t>
            </w:r>
            <w:r w:rsidR="00843DE5" w:rsidRPr="00843DE5">
              <w:rPr>
                <w:rFonts w:ascii="Arial Narrow" w:eastAsia="Times New Roman" w:hAnsi="Arial Narrow" w:cs="Arial"/>
                <w:color w:val="000000"/>
                <w:sz w:val="20"/>
                <w:szCs w:val="20"/>
                <w:lang w:eastAsia="es-CO"/>
              </w:rPr>
              <w:t>02°17’22,67’’S</w:t>
            </w:r>
          </w:p>
        </w:tc>
        <w:tc>
          <w:tcPr>
            <w:tcW w:w="2579" w:type="pct"/>
            <w:shd w:val="clear" w:color="auto" w:fill="auto"/>
            <w:noWrap/>
            <w:vAlign w:val="center"/>
            <w:hideMark/>
          </w:tcPr>
          <w:p w14:paraId="119DBE42" w14:textId="77777777" w:rsidR="00623AF2" w:rsidRPr="006F79ED" w:rsidRDefault="00623AF2" w:rsidP="000A30A4">
            <w:pPr>
              <w:spacing w:after="0" w:line="240" w:lineRule="auto"/>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 </w:t>
            </w:r>
            <w:r w:rsidR="00843DE5" w:rsidRPr="00843DE5">
              <w:rPr>
                <w:rFonts w:ascii="Arial Narrow" w:eastAsia="Times New Roman" w:hAnsi="Arial Narrow" w:cs="Arial"/>
                <w:color w:val="000000"/>
                <w:sz w:val="20"/>
                <w:szCs w:val="20"/>
                <w:lang w:eastAsia="es-CO"/>
              </w:rPr>
              <w:t>070°46’45,59’’W</w:t>
            </w:r>
          </w:p>
        </w:tc>
      </w:tr>
      <w:tr w:rsidR="00623AF2" w:rsidRPr="006F79ED" w14:paraId="4D347CF3" w14:textId="77777777" w:rsidTr="00F73CF6">
        <w:trPr>
          <w:trHeight w:val="300"/>
          <w:jc w:val="center"/>
        </w:trPr>
        <w:tc>
          <w:tcPr>
            <w:tcW w:w="2421" w:type="pct"/>
            <w:shd w:val="clear" w:color="auto" w:fill="auto"/>
            <w:noWrap/>
            <w:vAlign w:val="center"/>
            <w:hideMark/>
          </w:tcPr>
          <w:p w14:paraId="5A89898B" w14:textId="77777777" w:rsidR="00623AF2" w:rsidRPr="006F79ED" w:rsidRDefault="00623AF2" w:rsidP="000A30A4">
            <w:pPr>
              <w:spacing w:after="0" w:line="240" w:lineRule="auto"/>
              <w:rPr>
                <w:rFonts w:ascii="Arial Narrow" w:eastAsia="Times New Roman" w:hAnsi="Arial Narrow" w:cs="Arial"/>
                <w:color w:val="000000"/>
                <w:sz w:val="20"/>
                <w:szCs w:val="20"/>
                <w:lang w:eastAsia="es-CO"/>
              </w:rPr>
            </w:pPr>
            <w:r w:rsidRPr="00843DE5">
              <w:rPr>
                <w:rFonts w:ascii="Arial Narrow" w:eastAsia="Times New Roman" w:hAnsi="Arial Narrow" w:cs="Arial"/>
                <w:b/>
                <w:color w:val="000000"/>
                <w:sz w:val="20"/>
                <w:szCs w:val="20"/>
                <w:lang w:eastAsia="es-CO"/>
              </w:rPr>
              <w:t>3</w:t>
            </w:r>
            <w:r w:rsidR="00843DE5">
              <w:rPr>
                <w:rFonts w:ascii="Arial Narrow" w:eastAsia="Times New Roman" w:hAnsi="Arial Narrow" w:cs="Arial"/>
                <w:b/>
                <w:color w:val="000000"/>
                <w:sz w:val="20"/>
                <w:szCs w:val="20"/>
                <w:lang w:eastAsia="es-CO"/>
              </w:rPr>
              <w:t xml:space="preserve">   </w:t>
            </w:r>
            <w:r w:rsidR="00843DE5" w:rsidRPr="00843DE5">
              <w:rPr>
                <w:rFonts w:ascii="Arial Narrow" w:eastAsia="Times New Roman" w:hAnsi="Arial Narrow" w:cs="Arial"/>
                <w:color w:val="000000"/>
                <w:sz w:val="20"/>
                <w:szCs w:val="20"/>
                <w:lang w:eastAsia="es-CO"/>
              </w:rPr>
              <w:t>02°01’53’’S</w:t>
            </w:r>
          </w:p>
        </w:tc>
        <w:tc>
          <w:tcPr>
            <w:tcW w:w="2579" w:type="pct"/>
            <w:shd w:val="clear" w:color="auto" w:fill="auto"/>
            <w:noWrap/>
            <w:vAlign w:val="center"/>
            <w:hideMark/>
          </w:tcPr>
          <w:p w14:paraId="696E72BC" w14:textId="77777777" w:rsidR="00623AF2" w:rsidRPr="006F79ED" w:rsidRDefault="00623AF2" w:rsidP="000A30A4">
            <w:pPr>
              <w:spacing w:after="0" w:line="240" w:lineRule="auto"/>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 </w:t>
            </w:r>
            <w:r w:rsidR="00843DE5" w:rsidRPr="00843DE5">
              <w:rPr>
                <w:rFonts w:ascii="Arial Narrow" w:eastAsia="Times New Roman" w:hAnsi="Arial Narrow" w:cs="Arial"/>
                <w:color w:val="000000"/>
                <w:sz w:val="20"/>
                <w:szCs w:val="20"/>
                <w:lang w:eastAsia="es-CO"/>
              </w:rPr>
              <w:t>070°43’57’’W</w:t>
            </w:r>
          </w:p>
        </w:tc>
      </w:tr>
      <w:tr w:rsidR="00623AF2" w:rsidRPr="006F79ED" w14:paraId="14A156F6" w14:textId="77777777" w:rsidTr="00F73CF6">
        <w:trPr>
          <w:trHeight w:val="300"/>
          <w:jc w:val="center"/>
        </w:trPr>
        <w:tc>
          <w:tcPr>
            <w:tcW w:w="2421" w:type="pct"/>
            <w:shd w:val="clear" w:color="auto" w:fill="auto"/>
            <w:noWrap/>
            <w:vAlign w:val="center"/>
            <w:hideMark/>
          </w:tcPr>
          <w:p w14:paraId="71AA4A45" w14:textId="77777777" w:rsidR="00623AF2" w:rsidRPr="006F79ED" w:rsidRDefault="00623AF2" w:rsidP="000A30A4">
            <w:pPr>
              <w:spacing w:after="0" w:line="240" w:lineRule="auto"/>
              <w:rPr>
                <w:rFonts w:ascii="Arial Narrow" w:eastAsia="Times New Roman" w:hAnsi="Arial Narrow" w:cs="Arial"/>
                <w:color w:val="000000"/>
                <w:sz w:val="20"/>
                <w:szCs w:val="20"/>
                <w:lang w:eastAsia="es-CO"/>
              </w:rPr>
            </w:pPr>
            <w:r w:rsidRPr="00843DE5">
              <w:rPr>
                <w:rFonts w:ascii="Arial Narrow" w:eastAsia="Times New Roman" w:hAnsi="Arial Narrow" w:cs="Arial"/>
                <w:b/>
                <w:color w:val="000000"/>
                <w:sz w:val="20"/>
                <w:szCs w:val="20"/>
                <w:lang w:eastAsia="es-CO"/>
              </w:rPr>
              <w:t>4</w:t>
            </w:r>
            <w:r w:rsidR="00843DE5">
              <w:rPr>
                <w:rFonts w:ascii="Arial Narrow" w:eastAsia="Times New Roman" w:hAnsi="Arial Narrow" w:cs="Arial"/>
                <w:b/>
                <w:color w:val="000000"/>
                <w:sz w:val="20"/>
                <w:szCs w:val="20"/>
                <w:lang w:eastAsia="es-CO"/>
              </w:rPr>
              <w:t xml:space="preserve">   </w:t>
            </w:r>
            <w:r w:rsidR="00843DE5" w:rsidRPr="00843DE5">
              <w:rPr>
                <w:rFonts w:ascii="Arial Narrow" w:eastAsia="Times New Roman" w:hAnsi="Arial Narrow" w:cs="Arial"/>
                <w:color w:val="000000"/>
                <w:sz w:val="20"/>
                <w:szCs w:val="20"/>
                <w:lang w:eastAsia="es-CO"/>
              </w:rPr>
              <w:t>02°24’54,52’’S</w:t>
            </w:r>
          </w:p>
        </w:tc>
        <w:tc>
          <w:tcPr>
            <w:tcW w:w="2579" w:type="pct"/>
            <w:shd w:val="clear" w:color="auto" w:fill="auto"/>
            <w:noWrap/>
            <w:vAlign w:val="center"/>
            <w:hideMark/>
          </w:tcPr>
          <w:p w14:paraId="2CF02AA9" w14:textId="77777777" w:rsidR="00623AF2" w:rsidRPr="006F79ED" w:rsidRDefault="00623AF2" w:rsidP="000A30A4">
            <w:pPr>
              <w:spacing w:after="0" w:line="240" w:lineRule="auto"/>
              <w:rPr>
                <w:rFonts w:ascii="Arial Narrow" w:eastAsia="Times New Roman" w:hAnsi="Arial Narrow" w:cs="Arial"/>
                <w:color w:val="000000"/>
                <w:sz w:val="20"/>
                <w:szCs w:val="20"/>
                <w:lang w:eastAsia="es-CO"/>
              </w:rPr>
            </w:pPr>
            <w:r w:rsidRPr="006F79ED">
              <w:rPr>
                <w:rFonts w:ascii="Arial Narrow" w:eastAsia="Times New Roman" w:hAnsi="Arial Narrow" w:cs="Arial"/>
                <w:color w:val="000000"/>
                <w:sz w:val="20"/>
                <w:szCs w:val="20"/>
                <w:lang w:eastAsia="es-CO"/>
              </w:rPr>
              <w:t xml:space="preserve"> </w:t>
            </w:r>
            <w:r w:rsidR="00843DE5" w:rsidRPr="00843DE5">
              <w:rPr>
                <w:rFonts w:ascii="Arial Narrow" w:eastAsia="Times New Roman" w:hAnsi="Arial Narrow" w:cs="Arial"/>
                <w:color w:val="000000"/>
                <w:sz w:val="20"/>
                <w:szCs w:val="20"/>
                <w:lang w:eastAsia="es-CO"/>
              </w:rPr>
              <w:t>069°36’30,11’’W</w:t>
            </w:r>
          </w:p>
        </w:tc>
      </w:tr>
    </w:tbl>
    <w:p w14:paraId="505A2A68" w14:textId="570E00E8" w:rsidR="00623AF2" w:rsidRDefault="00623AF2" w:rsidP="000A30A4">
      <w:pPr>
        <w:autoSpaceDE w:val="0"/>
        <w:autoSpaceDN w:val="0"/>
        <w:adjustRightInd w:val="0"/>
        <w:spacing w:after="0" w:line="240" w:lineRule="auto"/>
        <w:jc w:val="center"/>
        <w:rPr>
          <w:rFonts w:ascii="Arial Narrow" w:hAnsi="Arial Narrow" w:cs="Arial"/>
          <w:color w:val="000000"/>
          <w:sz w:val="20"/>
          <w:szCs w:val="20"/>
        </w:rPr>
      </w:pPr>
      <w:r w:rsidRPr="006F79ED">
        <w:rPr>
          <w:rFonts w:ascii="Arial Narrow" w:hAnsi="Arial Narrow" w:cs="Arial"/>
          <w:color w:val="000000"/>
          <w:sz w:val="20"/>
          <w:szCs w:val="20"/>
        </w:rPr>
        <w:t>Fuente: CORPOAMAZONIA</w:t>
      </w:r>
      <w:r w:rsidR="00B10F3A">
        <w:rPr>
          <w:rFonts w:ascii="Arial Narrow" w:hAnsi="Arial Narrow" w:cs="Arial"/>
          <w:color w:val="000000"/>
          <w:sz w:val="20"/>
          <w:szCs w:val="20"/>
        </w:rPr>
        <w:t>, Resolución 0819 de 2011.</w:t>
      </w:r>
    </w:p>
    <w:p w14:paraId="2E19C614" w14:textId="77777777" w:rsidR="00623AF2" w:rsidRDefault="00623AF2" w:rsidP="000A30A4">
      <w:pPr>
        <w:spacing w:after="0" w:line="240" w:lineRule="auto"/>
      </w:pPr>
    </w:p>
    <w:p w14:paraId="39DB51DE" w14:textId="77777777" w:rsidR="00991D2C" w:rsidRDefault="00991D2C" w:rsidP="000A30A4">
      <w:pPr>
        <w:pStyle w:val="Sinespaciado"/>
        <w:jc w:val="both"/>
        <w:rPr>
          <w:rFonts w:ascii="Arial Narrow" w:hAnsi="Arial Narrow" w:cs="Arial"/>
          <w:sz w:val="24"/>
          <w:szCs w:val="24"/>
          <w:lang w:val="es-MX"/>
        </w:rPr>
      </w:pPr>
    </w:p>
    <w:p w14:paraId="2DE07310" w14:textId="77777777" w:rsidR="00991D2C" w:rsidRPr="00C4683F" w:rsidRDefault="00991D2C" w:rsidP="000A30A4">
      <w:pPr>
        <w:pStyle w:val="Sinespaciado"/>
        <w:numPr>
          <w:ilvl w:val="0"/>
          <w:numId w:val="2"/>
        </w:numPr>
        <w:jc w:val="both"/>
        <w:rPr>
          <w:rFonts w:ascii="Arial Narrow" w:hAnsi="Arial Narrow" w:cs="Arial"/>
          <w:b/>
          <w:sz w:val="24"/>
          <w:szCs w:val="24"/>
          <w:lang w:val="es-MX"/>
        </w:rPr>
      </w:pPr>
      <w:r w:rsidRPr="00C4683F">
        <w:rPr>
          <w:rFonts w:ascii="Arial Narrow" w:hAnsi="Arial Narrow" w:cs="Arial"/>
          <w:b/>
          <w:sz w:val="24"/>
          <w:szCs w:val="24"/>
          <w:lang w:val="es-MX"/>
        </w:rPr>
        <w:t>Extensión y límites</w:t>
      </w:r>
    </w:p>
    <w:p w14:paraId="16AAF63F" w14:textId="77777777" w:rsidR="00991D2C" w:rsidRPr="00C4683F" w:rsidRDefault="00991D2C" w:rsidP="000A30A4">
      <w:pPr>
        <w:pStyle w:val="Sinespaciado"/>
        <w:jc w:val="both"/>
        <w:rPr>
          <w:rFonts w:ascii="Arial Narrow" w:hAnsi="Arial Narrow" w:cs="Arial"/>
          <w:sz w:val="24"/>
          <w:szCs w:val="24"/>
          <w:lang w:val="es-MX"/>
        </w:rPr>
      </w:pPr>
    </w:p>
    <w:p w14:paraId="37B582AA" w14:textId="77777777" w:rsidR="00991D2C" w:rsidRDefault="00991D2C" w:rsidP="000A30A4">
      <w:pPr>
        <w:pStyle w:val="Sinespaciado"/>
        <w:jc w:val="both"/>
        <w:rPr>
          <w:rFonts w:ascii="Arial Narrow" w:hAnsi="Arial Narrow" w:cs="Arial"/>
          <w:sz w:val="24"/>
          <w:szCs w:val="24"/>
          <w:lang w:val="es-MX"/>
        </w:rPr>
      </w:pPr>
      <w:r w:rsidRPr="00C4683F">
        <w:rPr>
          <w:rFonts w:ascii="Arial Narrow" w:hAnsi="Arial Narrow" w:cs="Arial"/>
          <w:sz w:val="24"/>
          <w:szCs w:val="24"/>
          <w:lang w:val="es-MX"/>
        </w:rPr>
        <w:t>La UOF de Tarapacá</w:t>
      </w:r>
      <w:r w:rsidR="00F95473">
        <w:rPr>
          <w:rFonts w:ascii="Arial Narrow" w:hAnsi="Arial Narrow" w:cs="Arial"/>
          <w:sz w:val="24"/>
          <w:szCs w:val="24"/>
          <w:lang w:val="es-MX"/>
        </w:rPr>
        <w:t xml:space="preserve"> se ubica en el Área No Municipalizada de Tarapacá</w:t>
      </w:r>
      <w:r w:rsidRPr="00C4683F">
        <w:rPr>
          <w:rFonts w:ascii="Arial Narrow" w:hAnsi="Arial Narrow" w:cs="Arial"/>
          <w:sz w:val="24"/>
          <w:szCs w:val="24"/>
          <w:lang w:val="es-MX"/>
        </w:rPr>
        <w:t>, tiene una extensión aproximada de 4</w:t>
      </w:r>
      <w:r w:rsidR="008A3491">
        <w:rPr>
          <w:rFonts w:ascii="Arial Narrow" w:hAnsi="Arial Narrow" w:cs="Arial"/>
          <w:sz w:val="24"/>
          <w:szCs w:val="24"/>
          <w:lang w:val="es-MX"/>
        </w:rPr>
        <w:t>25.471, 11</w:t>
      </w:r>
      <w:r w:rsidRPr="00C4683F">
        <w:rPr>
          <w:rFonts w:ascii="Arial Narrow" w:hAnsi="Arial Narrow" w:cs="Arial"/>
          <w:sz w:val="24"/>
          <w:szCs w:val="24"/>
          <w:lang w:val="es-MX"/>
        </w:rPr>
        <w:t xml:space="preserve"> ha.</w:t>
      </w:r>
      <w:r w:rsidR="00650CBA">
        <w:rPr>
          <w:rFonts w:ascii="Arial Narrow" w:hAnsi="Arial Narrow" w:cs="Arial"/>
          <w:sz w:val="24"/>
          <w:szCs w:val="24"/>
          <w:lang w:val="es-MX"/>
        </w:rPr>
        <w:t>,</w:t>
      </w:r>
      <w:r w:rsidRPr="00C4683F">
        <w:rPr>
          <w:rFonts w:ascii="Arial Narrow" w:hAnsi="Arial Narrow" w:cs="Arial"/>
          <w:sz w:val="24"/>
          <w:szCs w:val="24"/>
          <w:lang w:val="es-MX"/>
        </w:rPr>
        <w:t xml:space="preserve"> </w:t>
      </w:r>
      <w:r w:rsidR="00650CBA" w:rsidRPr="00650CBA">
        <w:rPr>
          <w:rFonts w:ascii="Arial Narrow" w:hAnsi="Arial Narrow" w:cs="Arial"/>
          <w:sz w:val="24"/>
          <w:szCs w:val="24"/>
          <w:lang w:val="es-MX"/>
        </w:rPr>
        <w:t>limita al norte con el Parque Nacional Natural Río Puré, al occidente con el Resguardo Indígena del Predio Putumayo, al oriente con el límite internacional de la República Federativa del Brasil y al Sur con el Río Putumayo.</w:t>
      </w:r>
    </w:p>
    <w:p w14:paraId="49627AF0" w14:textId="77777777" w:rsidR="00650CBA" w:rsidRPr="00571AB2" w:rsidRDefault="00650CBA" w:rsidP="000A30A4">
      <w:pPr>
        <w:pStyle w:val="Sinespaciado"/>
        <w:jc w:val="both"/>
        <w:rPr>
          <w:rFonts w:ascii="Arial Narrow" w:hAnsi="Arial Narrow" w:cs="Arial"/>
          <w:sz w:val="24"/>
          <w:szCs w:val="24"/>
        </w:rPr>
      </w:pPr>
    </w:p>
    <w:p w14:paraId="62133874" w14:textId="77777777" w:rsidR="00991D2C" w:rsidRDefault="00991D2C" w:rsidP="000A30A4">
      <w:pPr>
        <w:pStyle w:val="Sinespaciado"/>
        <w:numPr>
          <w:ilvl w:val="0"/>
          <w:numId w:val="2"/>
        </w:numPr>
        <w:rPr>
          <w:rFonts w:ascii="Arial Narrow" w:hAnsi="Arial Narrow" w:cs="Arial"/>
          <w:b/>
          <w:sz w:val="24"/>
          <w:szCs w:val="24"/>
          <w:lang w:val="es-MX"/>
        </w:rPr>
      </w:pPr>
      <w:r w:rsidRPr="00E25A63">
        <w:rPr>
          <w:rFonts w:ascii="Arial Narrow" w:hAnsi="Arial Narrow" w:cs="Arial"/>
          <w:b/>
          <w:sz w:val="24"/>
          <w:szCs w:val="24"/>
          <w:lang w:val="es-MX"/>
        </w:rPr>
        <w:t xml:space="preserve">Población </w:t>
      </w:r>
      <w:r w:rsidR="004859F4">
        <w:rPr>
          <w:rFonts w:ascii="Arial Narrow" w:hAnsi="Arial Narrow" w:cs="Arial"/>
          <w:b/>
          <w:sz w:val="24"/>
          <w:szCs w:val="24"/>
          <w:lang w:val="es-MX"/>
        </w:rPr>
        <w:t>humana</w:t>
      </w:r>
    </w:p>
    <w:p w14:paraId="1669B03B" w14:textId="77777777" w:rsidR="00E25A63" w:rsidRPr="00E25A63" w:rsidRDefault="00E25A63" w:rsidP="000A30A4">
      <w:pPr>
        <w:pStyle w:val="Sinespaciado"/>
        <w:ind w:left="720"/>
        <w:rPr>
          <w:rFonts w:ascii="Arial Narrow" w:hAnsi="Arial Narrow" w:cs="Arial"/>
          <w:b/>
          <w:sz w:val="24"/>
          <w:szCs w:val="24"/>
          <w:lang w:val="es-MX"/>
        </w:rPr>
      </w:pPr>
    </w:p>
    <w:p w14:paraId="6F9A8519" w14:textId="77777777" w:rsidR="008563BA" w:rsidRDefault="008563BA" w:rsidP="000A30A4">
      <w:pPr>
        <w:pStyle w:val="Sinespaciado"/>
        <w:jc w:val="both"/>
        <w:rPr>
          <w:rFonts w:ascii="Arial Narrow" w:hAnsi="Arial Narrow" w:cs="Arial"/>
          <w:sz w:val="24"/>
          <w:szCs w:val="24"/>
          <w:lang w:val="es-MX"/>
        </w:rPr>
      </w:pPr>
      <w:r>
        <w:rPr>
          <w:rFonts w:ascii="Arial Narrow" w:hAnsi="Arial Narrow" w:cs="Arial"/>
          <w:sz w:val="24"/>
          <w:szCs w:val="24"/>
          <w:lang w:val="es-MX"/>
        </w:rPr>
        <w:t xml:space="preserve">Tarapacá como </w:t>
      </w:r>
      <w:r w:rsidR="0016758C">
        <w:rPr>
          <w:rFonts w:ascii="Arial Narrow" w:hAnsi="Arial Narrow" w:cs="Arial"/>
          <w:sz w:val="24"/>
          <w:szCs w:val="24"/>
          <w:lang w:val="es-MX"/>
        </w:rPr>
        <w:t>centro de población nucleada y con algunas características urbanas, ejerce una influencia sobre un área rural conformada por asentamientos dispersos de población concentrada, localizada sobre el territorio colombiano y peruano.</w:t>
      </w:r>
    </w:p>
    <w:p w14:paraId="15F0FCBB" w14:textId="77777777" w:rsidR="00B117DF" w:rsidRDefault="00B117DF" w:rsidP="000A30A4">
      <w:pPr>
        <w:pStyle w:val="Sinespaciado"/>
        <w:jc w:val="both"/>
        <w:rPr>
          <w:rFonts w:ascii="Arial Narrow" w:hAnsi="Arial Narrow" w:cs="Arial"/>
          <w:sz w:val="24"/>
          <w:szCs w:val="24"/>
          <w:lang w:val="es-MX"/>
        </w:rPr>
      </w:pPr>
    </w:p>
    <w:p w14:paraId="591C5418" w14:textId="0FA4E8C0" w:rsidR="00B117DF" w:rsidRDefault="00B117DF" w:rsidP="000A30A4">
      <w:pPr>
        <w:pStyle w:val="Sinespaciado"/>
        <w:jc w:val="both"/>
        <w:rPr>
          <w:rFonts w:ascii="Arial Narrow" w:hAnsi="Arial Narrow" w:cs="Arial"/>
          <w:sz w:val="24"/>
          <w:szCs w:val="24"/>
          <w:lang w:val="es-MX"/>
        </w:rPr>
      </w:pPr>
      <w:r>
        <w:rPr>
          <w:rFonts w:ascii="Arial Narrow" w:hAnsi="Arial Narrow" w:cs="Arial"/>
          <w:sz w:val="24"/>
          <w:szCs w:val="24"/>
          <w:lang w:val="es-MX"/>
        </w:rPr>
        <w:t xml:space="preserve">La población total es de 1.817 habitantes, el 75% presente en el territorio colombiano y el restante 25% en territorio peruano. El 51.3% se presenta en la cabecera corregimental y el 48.7% en al área de influencia. El 75% correspondiente a la población presente en territorio colombiano se distribuye </w:t>
      </w:r>
      <w:r w:rsidR="00426E86">
        <w:rPr>
          <w:rFonts w:ascii="Arial Narrow" w:hAnsi="Arial Narrow" w:cs="Arial"/>
          <w:sz w:val="24"/>
          <w:szCs w:val="24"/>
          <w:lang w:val="es-MX"/>
        </w:rPr>
        <w:t>así</w:t>
      </w:r>
      <w:r>
        <w:rPr>
          <w:rFonts w:ascii="Arial Narrow" w:hAnsi="Arial Narrow" w:cs="Arial"/>
          <w:sz w:val="24"/>
          <w:szCs w:val="24"/>
          <w:lang w:val="es-MX"/>
        </w:rPr>
        <w:t xml:space="preserve">: el 42% se localiza en los diferentes cabildos del Resguardo Cotuhe – Putumayo, el 27.0% se concentra en al área urbana de </w:t>
      </w:r>
      <w:r w:rsidR="00426E86">
        <w:rPr>
          <w:rFonts w:ascii="Arial Narrow" w:hAnsi="Arial Narrow" w:cs="Arial"/>
          <w:sz w:val="24"/>
          <w:szCs w:val="24"/>
          <w:lang w:val="es-MX"/>
        </w:rPr>
        <w:t>Tarapacá</w:t>
      </w:r>
      <w:r>
        <w:rPr>
          <w:rFonts w:ascii="Arial Narrow" w:hAnsi="Arial Narrow" w:cs="Arial"/>
          <w:sz w:val="24"/>
          <w:szCs w:val="24"/>
          <w:lang w:val="es-MX"/>
        </w:rPr>
        <w:t xml:space="preserve"> y un 6% en el área de reserva forestal del Amazonas.</w:t>
      </w:r>
    </w:p>
    <w:p w14:paraId="2ED30578" w14:textId="77777777" w:rsidR="008563BA" w:rsidRDefault="008563BA" w:rsidP="000A30A4">
      <w:pPr>
        <w:pStyle w:val="Sinespaciado"/>
        <w:jc w:val="both"/>
        <w:rPr>
          <w:rFonts w:ascii="Arial Narrow" w:hAnsi="Arial Narrow" w:cs="Arial"/>
          <w:sz w:val="24"/>
          <w:szCs w:val="24"/>
          <w:lang w:val="es-MX"/>
        </w:rPr>
      </w:pPr>
    </w:p>
    <w:p w14:paraId="7085A3E2" w14:textId="3FA15C79" w:rsidR="004010C1" w:rsidRDefault="004010C1" w:rsidP="000A30A4">
      <w:pPr>
        <w:pStyle w:val="Sinespaciado"/>
        <w:jc w:val="both"/>
        <w:rPr>
          <w:rFonts w:ascii="Arial Narrow" w:hAnsi="Arial Narrow" w:cs="Arial"/>
          <w:sz w:val="24"/>
          <w:szCs w:val="24"/>
          <w:lang w:val="es-MX"/>
        </w:rPr>
      </w:pPr>
      <w:r>
        <w:rPr>
          <w:rFonts w:ascii="Arial Narrow" w:hAnsi="Arial Narrow" w:cs="Arial"/>
          <w:sz w:val="24"/>
          <w:szCs w:val="24"/>
          <w:lang w:val="es-MX"/>
        </w:rPr>
        <w:t xml:space="preserve">Según la distribución de la población por edad, es relativamente joven, en donde los menores de 15 años representan un 51.6% del total y la población productiva llega al 46.1%. La anterior distribución relativa, permite inferir que es </w:t>
      </w:r>
      <w:r w:rsidR="008F01B1">
        <w:rPr>
          <w:rFonts w:ascii="Arial Narrow" w:hAnsi="Arial Narrow" w:cs="Arial"/>
          <w:sz w:val="24"/>
          <w:szCs w:val="24"/>
          <w:lang w:val="es-MX"/>
        </w:rPr>
        <w:t>una población</w:t>
      </w:r>
      <w:r>
        <w:rPr>
          <w:rFonts w:ascii="Arial Narrow" w:hAnsi="Arial Narrow" w:cs="Arial"/>
          <w:sz w:val="24"/>
          <w:szCs w:val="24"/>
          <w:lang w:val="es-MX"/>
        </w:rPr>
        <w:t xml:space="preserve"> con una base amplia, la cual tempranamente entra a participar en el crecimiento de </w:t>
      </w:r>
      <w:r w:rsidR="00B10F3A">
        <w:rPr>
          <w:rFonts w:ascii="Arial Narrow" w:hAnsi="Arial Narrow" w:cs="Arial"/>
          <w:sz w:val="24"/>
          <w:szCs w:val="24"/>
          <w:lang w:val="es-MX"/>
        </w:rPr>
        <w:t>esta</w:t>
      </w:r>
      <w:r>
        <w:rPr>
          <w:rFonts w:ascii="Arial Narrow" w:hAnsi="Arial Narrow" w:cs="Arial"/>
          <w:sz w:val="24"/>
          <w:szCs w:val="24"/>
          <w:lang w:val="es-MX"/>
        </w:rPr>
        <w:t>, presionado por espacio de vivienda, participación en actividades productivas y demandando servicios sociales y públicos.</w:t>
      </w:r>
    </w:p>
    <w:p w14:paraId="51ED0664" w14:textId="77777777" w:rsidR="004010C1" w:rsidRDefault="004010C1" w:rsidP="000A30A4">
      <w:pPr>
        <w:pStyle w:val="Sinespaciado"/>
        <w:jc w:val="both"/>
        <w:rPr>
          <w:rFonts w:ascii="Arial Narrow" w:hAnsi="Arial Narrow" w:cs="Arial"/>
          <w:sz w:val="24"/>
          <w:szCs w:val="24"/>
          <w:lang w:val="es-MX"/>
        </w:rPr>
      </w:pPr>
    </w:p>
    <w:p w14:paraId="0D1B1CBF" w14:textId="3F99CE5B" w:rsidR="00B117DF" w:rsidRDefault="00B117DF" w:rsidP="000A30A4">
      <w:pPr>
        <w:pStyle w:val="Sinespaciado"/>
        <w:jc w:val="both"/>
        <w:rPr>
          <w:rFonts w:ascii="Arial Narrow" w:hAnsi="Arial Narrow" w:cs="Arial"/>
          <w:sz w:val="24"/>
          <w:szCs w:val="24"/>
          <w:lang w:val="es-MX"/>
        </w:rPr>
      </w:pPr>
      <w:r>
        <w:rPr>
          <w:rFonts w:ascii="Arial Narrow" w:hAnsi="Arial Narrow" w:cs="Arial"/>
          <w:sz w:val="24"/>
          <w:szCs w:val="24"/>
          <w:lang w:val="es-MX"/>
        </w:rPr>
        <w:t>Tarapacá es una localidad con cerca de 66 años de fundada, ha sido escenario de las diferentes bonanzas económicas desde principios del siglo (caucho, piles, maderas finas, coca, pesca comercial y cacería</w:t>
      </w:r>
      <w:r w:rsidR="004010C1">
        <w:rPr>
          <w:rFonts w:ascii="Arial Narrow" w:hAnsi="Arial Narrow" w:cs="Arial"/>
          <w:sz w:val="24"/>
          <w:szCs w:val="24"/>
          <w:lang w:val="es-MX"/>
        </w:rPr>
        <w:t>). (</w:t>
      </w:r>
      <w:r w:rsidR="00426E86">
        <w:rPr>
          <w:rFonts w:ascii="Arial Narrow" w:hAnsi="Arial Narrow" w:cs="Arial"/>
          <w:sz w:val="24"/>
          <w:szCs w:val="24"/>
          <w:lang w:val="es-MX"/>
        </w:rPr>
        <w:t>Cárdenas</w:t>
      </w:r>
      <w:r w:rsidR="004010C1">
        <w:rPr>
          <w:rFonts w:ascii="Arial Narrow" w:hAnsi="Arial Narrow" w:cs="Arial"/>
          <w:sz w:val="24"/>
          <w:szCs w:val="24"/>
          <w:lang w:val="es-MX"/>
        </w:rPr>
        <w:t>, D. 2004).</w:t>
      </w:r>
    </w:p>
    <w:p w14:paraId="59AE1E20" w14:textId="77777777" w:rsidR="002F27D7" w:rsidRDefault="002F27D7" w:rsidP="000A30A4">
      <w:pPr>
        <w:pStyle w:val="Sinespaciado"/>
        <w:jc w:val="both"/>
        <w:rPr>
          <w:rFonts w:ascii="Arial Narrow" w:hAnsi="Arial Narrow" w:cs="Arial"/>
          <w:sz w:val="24"/>
          <w:szCs w:val="24"/>
          <w:lang w:val="es-MX"/>
        </w:rPr>
      </w:pPr>
    </w:p>
    <w:p w14:paraId="07C6931C" w14:textId="77777777" w:rsidR="00B76D45" w:rsidRPr="009950C5" w:rsidRDefault="00B76D45" w:rsidP="000A30A4">
      <w:pPr>
        <w:pStyle w:val="Prrafodelista"/>
        <w:numPr>
          <w:ilvl w:val="1"/>
          <w:numId w:val="1"/>
        </w:numPr>
        <w:autoSpaceDE w:val="0"/>
        <w:autoSpaceDN w:val="0"/>
        <w:adjustRightInd w:val="0"/>
        <w:spacing w:after="0" w:line="240" w:lineRule="auto"/>
        <w:jc w:val="both"/>
        <w:rPr>
          <w:rFonts w:ascii="Arial Narrow" w:hAnsi="Arial Narrow" w:cs="Arial"/>
          <w:b/>
          <w:bCs/>
          <w:sz w:val="24"/>
          <w:szCs w:val="24"/>
        </w:rPr>
      </w:pPr>
      <w:r w:rsidRPr="009950C5">
        <w:rPr>
          <w:rFonts w:ascii="Arial Narrow" w:hAnsi="Arial Narrow" w:cs="Arial"/>
          <w:b/>
          <w:bCs/>
          <w:sz w:val="24"/>
          <w:szCs w:val="24"/>
        </w:rPr>
        <w:t xml:space="preserve">Unidades de Manejo Forestal en la UOF </w:t>
      </w:r>
      <w:r>
        <w:rPr>
          <w:rFonts w:ascii="Arial Narrow" w:hAnsi="Arial Narrow" w:cs="Arial"/>
          <w:b/>
          <w:bCs/>
          <w:sz w:val="24"/>
          <w:szCs w:val="24"/>
        </w:rPr>
        <w:t xml:space="preserve">de </w:t>
      </w:r>
      <w:r w:rsidR="00E83671">
        <w:rPr>
          <w:rFonts w:ascii="Arial Narrow" w:hAnsi="Arial Narrow" w:cs="Arial"/>
          <w:b/>
          <w:bCs/>
          <w:sz w:val="24"/>
          <w:szCs w:val="24"/>
        </w:rPr>
        <w:t>Tarapacá</w:t>
      </w:r>
    </w:p>
    <w:p w14:paraId="680658B5" w14:textId="77777777" w:rsidR="00B76D45" w:rsidRPr="00EC453E" w:rsidRDefault="00B76D45" w:rsidP="000A30A4">
      <w:pPr>
        <w:autoSpaceDE w:val="0"/>
        <w:autoSpaceDN w:val="0"/>
        <w:adjustRightInd w:val="0"/>
        <w:spacing w:after="0" w:line="240" w:lineRule="auto"/>
        <w:jc w:val="both"/>
        <w:rPr>
          <w:rFonts w:ascii="Arial Narrow" w:hAnsi="Arial Narrow" w:cs="Arial"/>
          <w:sz w:val="24"/>
          <w:szCs w:val="24"/>
        </w:rPr>
      </w:pPr>
    </w:p>
    <w:p w14:paraId="56861927" w14:textId="40EC4F16" w:rsidR="00B76D45" w:rsidRPr="00EC453E" w:rsidRDefault="00B10F3A" w:rsidP="000A30A4">
      <w:pPr>
        <w:autoSpaceDE w:val="0"/>
        <w:autoSpaceDN w:val="0"/>
        <w:adjustRightInd w:val="0"/>
        <w:spacing w:after="0" w:line="240" w:lineRule="auto"/>
        <w:jc w:val="both"/>
        <w:rPr>
          <w:rFonts w:ascii="Arial Narrow" w:hAnsi="Arial Narrow" w:cs="Arial"/>
          <w:sz w:val="24"/>
          <w:szCs w:val="24"/>
        </w:rPr>
      </w:pPr>
      <w:r w:rsidRPr="00BC19B0">
        <w:rPr>
          <w:rFonts w:ascii="Arial Narrow" w:hAnsi="Arial Narrow" w:cs="Arial"/>
          <w:sz w:val="24"/>
          <w:szCs w:val="24"/>
        </w:rPr>
        <w:t>Las actividades para desarrollar</w:t>
      </w:r>
      <w:r w:rsidR="00BC19B0" w:rsidRPr="00BC19B0">
        <w:rPr>
          <w:rFonts w:ascii="Arial Narrow" w:hAnsi="Arial Narrow" w:cs="Arial"/>
          <w:sz w:val="24"/>
          <w:szCs w:val="24"/>
        </w:rPr>
        <w:t xml:space="preserve"> al interior de la Unidad de Ordenación Forestal de Tarapacá, departamento de Amazonas previstas en el marco del proyecto</w:t>
      </w:r>
      <w:r>
        <w:rPr>
          <w:rFonts w:ascii="Arial Narrow" w:hAnsi="Arial Narrow" w:cs="Arial"/>
          <w:sz w:val="24"/>
          <w:szCs w:val="24"/>
        </w:rPr>
        <w:t xml:space="preserve"> GEF 7</w:t>
      </w:r>
      <w:r w:rsidR="00BC19B0" w:rsidRPr="00BC19B0">
        <w:rPr>
          <w:rFonts w:ascii="Arial Narrow" w:hAnsi="Arial Narrow" w:cs="Arial"/>
          <w:sz w:val="24"/>
          <w:szCs w:val="24"/>
        </w:rPr>
        <w:t xml:space="preserve"> se orientan al Manejo Forestal Comunitario en </w:t>
      </w:r>
      <w:r w:rsidR="002F27D7">
        <w:rPr>
          <w:rFonts w:ascii="Arial Narrow" w:hAnsi="Arial Narrow" w:cs="Arial"/>
          <w:sz w:val="24"/>
          <w:szCs w:val="24"/>
        </w:rPr>
        <w:t>tres</w:t>
      </w:r>
      <w:r w:rsidR="00BC19B0" w:rsidRPr="00BC19B0">
        <w:rPr>
          <w:rFonts w:ascii="Arial Narrow" w:hAnsi="Arial Narrow" w:cs="Arial"/>
          <w:sz w:val="24"/>
          <w:szCs w:val="24"/>
        </w:rPr>
        <w:t xml:space="preserve"> (</w:t>
      </w:r>
      <w:r w:rsidR="002F27D7">
        <w:rPr>
          <w:rFonts w:ascii="Arial Narrow" w:hAnsi="Arial Narrow" w:cs="Arial"/>
          <w:sz w:val="24"/>
          <w:szCs w:val="24"/>
        </w:rPr>
        <w:t>3</w:t>
      </w:r>
      <w:r w:rsidR="00BC19B0" w:rsidRPr="00BC19B0">
        <w:rPr>
          <w:rFonts w:ascii="Arial Narrow" w:hAnsi="Arial Narrow" w:cs="Arial"/>
          <w:sz w:val="24"/>
          <w:szCs w:val="24"/>
        </w:rPr>
        <w:t xml:space="preserve">) </w:t>
      </w:r>
      <w:r w:rsidR="00BC19B0">
        <w:rPr>
          <w:rFonts w:ascii="Arial Narrow" w:hAnsi="Arial Narrow" w:cs="Arial"/>
          <w:sz w:val="24"/>
          <w:szCs w:val="24"/>
        </w:rPr>
        <w:t>Unidades de Manejo Forestal – UMF</w:t>
      </w:r>
      <w:r w:rsidR="00BC19B0" w:rsidRPr="00BC19B0">
        <w:rPr>
          <w:rFonts w:ascii="Arial Narrow" w:hAnsi="Arial Narrow" w:cs="Arial"/>
          <w:sz w:val="24"/>
          <w:szCs w:val="24"/>
        </w:rPr>
        <w:t>, la primera de 10.</w:t>
      </w:r>
      <w:r w:rsidR="00EC6F90">
        <w:rPr>
          <w:rFonts w:ascii="Arial Narrow" w:hAnsi="Arial Narrow" w:cs="Arial"/>
          <w:sz w:val="24"/>
          <w:szCs w:val="24"/>
        </w:rPr>
        <w:t>168,5451</w:t>
      </w:r>
      <w:r w:rsidR="00BC19B0" w:rsidRPr="00BC19B0">
        <w:rPr>
          <w:rFonts w:ascii="Arial Narrow" w:hAnsi="Arial Narrow" w:cs="Arial"/>
          <w:sz w:val="24"/>
          <w:szCs w:val="24"/>
        </w:rPr>
        <w:t xml:space="preserve"> hectáreas</w:t>
      </w:r>
      <w:r w:rsidR="00EC6F90">
        <w:rPr>
          <w:rFonts w:ascii="Arial Narrow" w:hAnsi="Arial Narrow" w:cs="Arial"/>
          <w:sz w:val="24"/>
          <w:szCs w:val="24"/>
        </w:rPr>
        <w:t xml:space="preserve">, </w:t>
      </w:r>
      <w:r w:rsidR="00BC19B0" w:rsidRPr="00BC19B0">
        <w:rPr>
          <w:rFonts w:ascii="Arial Narrow" w:hAnsi="Arial Narrow" w:cs="Arial"/>
          <w:sz w:val="24"/>
          <w:szCs w:val="24"/>
        </w:rPr>
        <w:t xml:space="preserve">la segunda de </w:t>
      </w:r>
      <w:r w:rsidR="00EC6F90">
        <w:rPr>
          <w:rFonts w:ascii="Arial Narrow" w:hAnsi="Arial Narrow" w:cs="Arial"/>
          <w:sz w:val="24"/>
          <w:szCs w:val="24"/>
        </w:rPr>
        <w:t>10.049,4659</w:t>
      </w:r>
      <w:r w:rsidR="00BC19B0" w:rsidRPr="00BC19B0">
        <w:rPr>
          <w:rFonts w:ascii="Arial Narrow" w:hAnsi="Arial Narrow" w:cs="Arial"/>
          <w:sz w:val="24"/>
          <w:szCs w:val="24"/>
        </w:rPr>
        <w:t xml:space="preserve"> hectáreas </w:t>
      </w:r>
      <w:r w:rsidR="00CE03F7">
        <w:rPr>
          <w:rFonts w:ascii="Arial Narrow" w:hAnsi="Arial Narrow" w:cs="Arial"/>
          <w:sz w:val="24"/>
          <w:szCs w:val="24"/>
        </w:rPr>
        <w:t xml:space="preserve">y </w:t>
      </w:r>
      <w:r w:rsidR="00EC6F90">
        <w:rPr>
          <w:rFonts w:ascii="Arial Narrow" w:hAnsi="Arial Narrow" w:cs="Arial"/>
          <w:sz w:val="24"/>
          <w:szCs w:val="24"/>
        </w:rPr>
        <w:t xml:space="preserve">la tercera de 10.281,1672 </w:t>
      </w:r>
      <w:r w:rsidR="00CE03F7">
        <w:rPr>
          <w:rFonts w:ascii="Arial Narrow" w:hAnsi="Arial Narrow" w:cs="Arial"/>
          <w:sz w:val="24"/>
          <w:szCs w:val="24"/>
        </w:rPr>
        <w:t xml:space="preserve">que se ilustran en la figura </w:t>
      </w:r>
      <w:r w:rsidR="00A269F5">
        <w:rPr>
          <w:rFonts w:ascii="Arial Narrow" w:hAnsi="Arial Narrow" w:cs="Arial"/>
          <w:sz w:val="24"/>
          <w:szCs w:val="24"/>
        </w:rPr>
        <w:t>16</w:t>
      </w:r>
      <w:r w:rsidR="00CE03F7">
        <w:rPr>
          <w:rFonts w:ascii="Arial Narrow" w:hAnsi="Arial Narrow" w:cs="Arial"/>
          <w:sz w:val="24"/>
          <w:szCs w:val="24"/>
        </w:rPr>
        <w:t>.</w:t>
      </w:r>
      <w:r w:rsidR="00BC19B0" w:rsidRPr="00BC19B0">
        <w:rPr>
          <w:rFonts w:ascii="Arial Narrow" w:hAnsi="Arial Narrow" w:cs="Arial"/>
          <w:sz w:val="24"/>
          <w:szCs w:val="24"/>
        </w:rPr>
        <w:t xml:space="preserve"> </w:t>
      </w:r>
    </w:p>
    <w:p w14:paraId="717FE19B" w14:textId="379284ED" w:rsidR="00A269F5" w:rsidRDefault="00A269F5">
      <w:pPr>
        <w:rPr>
          <w:rFonts w:ascii="Arial Narrow" w:hAnsi="Arial Narrow" w:cs="Arial"/>
          <w:b/>
          <w:bCs/>
          <w:sz w:val="24"/>
          <w:szCs w:val="24"/>
        </w:rPr>
      </w:pPr>
      <w:r>
        <w:rPr>
          <w:rFonts w:ascii="Arial Narrow" w:hAnsi="Arial Narrow" w:cs="Arial"/>
          <w:b/>
          <w:bCs/>
          <w:sz w:val="24"/>
          <w:szCs w:val="24"/>
        </w:rPr>
        <w:br w:type="page"/>
      </w:r>
    </w:p>
    <w:p w14:paraId="51FEDB7D" w14:textId="409B3837" w:rsidR="00BC19B0" w:rsidRPr="00A269F5" w:rsidRDefault="00BC19B0" w:rsidP="000A30A4">
      <w:pPr>
        <w:spacing w:after="0" w:line="240" w:lineRule="auto"/>
        <w:jc w:val="center"/>
        <w:rPr>
          <w:rFonts w:ascii="Arial Narrow" w:hAnsi="Arial Narrow" w:cs="Arial"/>
          <w:color w:val="000000"/>
          <w:sz w:val="24"/>
          <w:szCs w:val="24"/>
        </w:rPr>
      </w:pPr>
      <w:r w:rsidRPr="00A269F5">
        <w:rPr>
          <w:rFonts w:ascii="Arial Narrow" w:hAnsi="Arial Narrow" w:cs="Arial"/>
          <w:b/>
          <w:color w:val="000000"/>
          <w:sz w:val="24"/>
          <w:szCs w:val="24"/>
        </w:rPr>
        <w:lastRenderedPageBreak/>
        <w:t xml:space="preserve">Figura </w:t>
      </w:r>
      <w:r w:rsidR="00A269F5" w:rsidRPr="00A269F5">
        <w:rPr>
          <w:rFonts w:ascii="Arial Narrow" w:hAnsi="Arial Narrow" w:cs="Arial"/>
          <w:b/>
          <w:color w:val="000000"/>
          <w:sz w:val="24"/>
          <w:szCs w:val="24"/>
        </w:rPr>
        <w:t>16</w:t>
      </w:r>
      <w:r w:rsidRPr="00A269F5">
        <w:rPr>
          <w:rFonts w:ascii="Arial Narrow" w:hAnsi="Arial Narrow" w:cs="Arial"/>
          <w:b/>
          <w:color w:val="000000"/>
          <w:sz w:val="24"/>
          <w:szCs w:val="24"/>
        </w:rPr>
        <w:t>.</w:t>
      </w:r>
      <w:r w:rsidRPr="00A269F5">
        <w:rPr>
          <w:rFonts w:ascii="Arial Narrow" w:hAnsi="Arial Narrow" w:cs="Arial"/>
          <w:color w:val="000000"/>
          <w:sz w:val="24"/>
          <w:szCs w:val="24"/>
        </w:rPr>
        <w:t xml:space="preserve"> Mapa de las Unidades de Manejo Forestal </w:t>
      </w:r>
      <w:r w:rsidR="00B10F3A" w:rsidRPr="00A269F5">
        <w:rPr>
          <w:rFonts w:ascii="Arial Narrow" w:hAnsi="Arial Narrow" w:cs="Arial"/>
          <w:color w:val="000000"/>
          <w:sz w:val="24"/>
          <w:szCs w:val="24"/>
        </w:rPr>
        <w:t xml:space="preserve">propuestas para el proyecto GEF 7 </w:t>
      </w:r>
      <w:r w:rsidRPr="00A269F5">
        <w:rPr>
          <w:rFonts w:ascii="Arial Narrow" w:hAnsi="Arial Narrow" w:cs="Arial"/>
          <w:color w:val="000000"/>
          <w:sz w:val="24"/>
          <w:szCs w:val="24"/>
        </w:rPr>
        <w:t>en la UO</w:t>
      </w:r>
      <w:r w:rsidR="008B5625" w:rsidRPr="00A269F5">
        <w:rPr>
          <w:rFonts w:ascii="Arial Narrow" w:hAnsi="Arial Narrow" w:cs="Arial"/>
          <w:color w:val="000000"/>
          <w:sz w:val="24"/>
          <w:szCs w:val="24"/>
        </w:rPr>
        <w:t>F</w:t>
      </w:r>
      <w:r w:rsidRPr="00A269F5">
        <w:rPr>
          <w:rFonts w:ascii="Arial Narrow" w:hAnsi="Arial Narrow" w:cs="Arial"/>
          <w:color w:val="000000"/>
          <w:sz w:val="24"/>
          <w:szCs w:val="24"/>
        </w:rPr>
        <w:t xml:space="preserve"> de Tarapacá</w:t>
      </w:r>
    </w:p>
    <w:p w14:paraId="39371EB5" w14:textId="77777777" w:rsidR="00BC19B0" w:rsidRDefault="002F27D7" w:rsidP="000A30A4">
      <w:pPr>
        <w:autoSpaceDE w:val="0"/>
        <w:autoSpaceDN w:val="0"/>
        <w:adjustRightInd w:val="0"/>
        <w:spacing w:after="0" w:line="240" w:lineRule="auto"/>
        <w:ind w:firstLine="720"/>
        <w:jc w:val="both"/>
        <w:rPr>
          <w:rFonts w:ascii="Arial Narrow" w:hAnsi="Arial Narrow" w:cs="Arial"/>
          <w:b/>
          <w:bCs/>
          <w:sz w:val="24"/>
          <w:szCs w:val="24"/>
        </w:rPr>
      </w:pPr>
      <w:r w:rsidRPr="002F27D7">
        <w:rPr>
          <w:rFonts w:ascii="Arial Narrow" w:hAnsi="Arial Narrow" w:cs="Arial"/>
          <w:noProof/>
          <w:color w:val="000000"/>
          <w:sz w:val="20"/>
          <w:szCs w:val="20"/>
          <w:lang w:eastAsia="es-CO"/>
        </w:rPr>
        <w:drawing>
          <wp:inline distT="0" distB="0" distL="0" distR="0" wp14:anchorId="44225A21" wp14:editId="74E88697">
            <wp:extent cx="4826442" cy="3413411"/>
            <wp:effectExtent l="0" t="0" r="0" b="0"/>
            <wp:docPr id="1" name="Imagen 1" descr="Z:\03  PROYECTOS\03-02 COFINANCIADOS\GESTION PROYECTOS\2020\PROYECTO GEF TARAPACA\UMFAMAZON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03  PROYECTOS\03-02 COFINANCIADOS\GESTION PROYECTOS\2020\PROYECTO GEF TARAPACA\UMFAMAZONAS.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833821" cy="3418629"/>
                    </a:xfrm>
                    <a:prstGeom prst="rect">
                      <a:avLst/>
                    </a:prstGeom>
                    <a:noFill/>
                    <a:ln>
                      <a:noFill/>
                    </a:ln>
                  </pic:spPr>
                </pic:pic>
              </a:graphicData>
            </a:graphic>
          </wp:inline>
        </w:drawing>
      </w:r>
    </w:p>
    <w:p w14:paraId="12A1C67F" w14:textId="77777777" w:rsidR="00B4628C" w:rsidRDefault="00B4628C" w:rsidP="000A30A4">
      <w:pPr>
        <w:autoSpaceDE w:val="0"/>
        <w:autoSpaceDN w:val="0"/>
        <w:adjustRightInd w:val="0"/>
        <w:spacing w:after="0" w:line="240" w:lineRule="auto"/>
        <w:jc w:val="center"/>
        <w:rPr>
          <w:rFonts w:ascii="Arial Narrow" w:hAnsi="Arial Narrow" w:cs="Arial"/>
          <w:color w:val="000000"/>
          <w:sz w:val="20"/>
          <w:szCs w:val="20"/>
        </w:rPr>
      </w:pPr>
      <w:r w:rsidRPr="006F79ED">
        <w:rPr>
          <w:rFonts w:ascii="Arial Narrow" w:hAnsi="Arial Narrow" w:cs="Arial"/>
          <w:color w:val="000000"/>
          <w:sz w:val="20"/>
          <w:szCs w:val="20"/>
        </w:rPr>
        <w:t xml:space="preserve">Fuente: </w:t>
      </w:r>
      <w:r>
        <w:rPr>
          <w:rFonts w:ascii="Arial Narrow" w:hAnsi="Arial Narrow" w:cs="Arial"/>
          <w:color w:val="000000"/>
          <w:sz w:val="20"/>
          <w:szCs w:val="20"/>
        </w:rPr>
        <w:t>CORPOAMAZ</w:t>
      </w:r>
      <w:r w:rsidRPr="00A26B82">
        <w:rPr>
          <w:rFonts w:ascii="Arial Narrow" w:hAnsi="Arial Narrow" w:cs="Arial"/>
          <w:color w:val="000000"/>
          <w:sz w:val="20"/>
          <w:szCs w:val="20"/>
        </w:rPr>
        <w:t>ONIA, 20</w:t>
      </w:r>
      <w:r w:rsidR="002F27D7">
        <w:rPr>
          <w:rFonts w:ascii="Arial Narrow" w:hAnsi="Arial Narrow" w:cs="Arial"/>
          <w:color w:val="000000"/>
          <w:sz w:val="20"/>
          <w:szCs w:val="20"/>
        </w:rPr>
        <w:t>20</w:t>
      </w:r>
      <w:r w:rsidRPr="006F79ED">
        <w:rPr>
          <w:rFonts w:ascii="Arial Narrow" w:hAnsi="Arial Narrow" w:cs="Arial"/>
          <w:color w:val="000000"/>
          <w:sz w:val="20"/>
          <w:szCs w:val="20"/>
        </w:rPr>
        <w:t>.</w:t>
      </w:r>
    </w:p>
    <w:p w14:paraId="6D2B22B9" w14:textId="77777777" w:rsidR="00106025" w:rsidRDefault="00106025" w:rsidP="000A30A4">
      <w:pPr>
        <w:autoSpaceDE w:val="0"/>
        <w:autoSpaceDN w:val="0"/>
        <w:adjustRightInd w:val="0"/>
        <w:spacing w:after="0" w:line="240" w:lineRule="auto"/>
        <w:ind w:firstLine="720"/>
        <w:jc w:val="both"/>
        <w:rPr>
          <w:rFonts w:ascii="Arial Narrow" w:hAnsi="Arial Narrow" w:cs="Arial"/>
          <w:b/>
          <w:bCs/>
          <w:sz w:val="24"/>
          <w:szCs w:val="24"/>
        </w:rPr>
      </w:pPr>
    </w:p>
    <w:p w14:paraId="7543C1D8" w14:textId="3C945580" w:rsidR="00B76D45" w:rsidRDefault="00B76D45" w:rsidP="000A30A4">
      <w:pPr>
        <w:autoSpaceDE w:val="0"/>
        <w:autoSpaceDN w:val="0"/>
        <w:adjustRightInd w:val="0"/>
        <w:spacing w:after="0" w:line="240" w:lineRule="auto"/>
        <w:ind w:left="360"/>
        <w:jc w:val="both"/>
        <w:rPr>
          <w:rFonts w:ascii="Arial Narrow" w:hAnsi="Arial Narrow" w:cs="Arial"/>
          <w:sz w:val="24"/>
          <w:szCs w:val="24"/>
        </w:rPr>
      </w:pPr>
      <w:r w:rsidRPr="00B2770A">
        <w:rPr>
          <w:rFonts w:ascii="Arial Narrow" w:hAnsi="Arial Narrow" w:cs="Arial"/>
          <w:b/>
          <w:bCs/>
          <w:sz w:val="24"/>
          <w:szCs w:val="24"/>
        </w:rPr>
        <w:t xml:space="preserve">Unidad </w:t>
      </w:r>
      <w:r>
        <w:rPr>
          <w:rFonts w:ascii="Arial Narrow" w:hAnsi="Arial Narrow" w:cs="Arial"/>
          <w:b/>
          <w:bCs/>
          <w:sz w:val="24"/>
          <w:szCs w:val="24"/>
        </w:rPr>
        <w:t>d</w:t>
      </w:r>
      <w:r w:rsidR="00B873E8">
        <w:rPr>
          <w:rFonts w:ascii="Arial Narrow" w:hAnsi="Arial Narrow" w:cs="Arial"/>
          <w:b/>
          <w:bCs/>
          <w:sz w:val="24"/>
          <w:szCs w:val="24"/>
        </w:rPr>
        <w:t>e Manejo Forestal 1</w:t>
      </w:r>
      <w:r w:rsidR="00BD7EE8">
        <w:rPr>
          <w:rFonts w:ascii="Arial Narrow" w:hAnsi="Arial Narrow" w:cs="Arial"/>
          <w:b/>
          <w:bCs/>
          <w:sz w:val="24"/>
          <w:szCs w:val="24"/>
        </w:rPr>
        <w:t>:</w:t>
      </w:r>
    </w:p>
    <w:p w14:paraId="437065A4" w14:textId="77777777" w:rsidR="008563BA" w:rsidRDefault="008563BA" w:rsidP="000A30A4">
      <w:pPr>
        <w:pStyle w:val="Sinespaciado"/>
        <w:jc w:val="both"/>
        <w:rPr>
          <w:rFonts w:ascii="Arial Narrow" w:hAnsi="Arial Narrow" w:cs="Arial"/>
          <w:sz w:val="24"/>
          <w:szCs w:val="24"/>
          <w:lang w:val="es-MX"/>
        </w:rPr>
      </w:pPr>
    </w:p>
    <w:p w14:paraId="49F82D41" w14:textId="0529665F" w:rsidR="00EC6F90" w:rsidRPr="001C131B" w:rsidRDefault="00EC6F90" w:rsidP="000A30A4">
      <w:pPr>
        <w:pStyle w:val="Prrafodelista"/>
        <w:numPr>
          <w:ilvl w:val="0"/>
          <w:numId w:val="2"/>
        </w:numPr>
        <w:spacing w:after="0" w:line="240" w:lineRule="auto"/>
        <w:rPr>
          <w:rFonts w:ascii="Arial Narrow" w:hAnsi="Arial Narrow" w:cs="Arial"/>
          <w:b/>
          <w:sz w:val="24"/>
          <w:szCs w:val="24"/>
        </w:rPr>
      </w:pPr>
      <w:r w:rsidRPr="001C131B">
        <w:rPr>
          <w:rFonts w:ascii="Arial Narrow" w:hAnsi="Arial Narrow" w:cs="Arial"/>
          <w:b/>
          <w:sz w:val="24"/>
          <w:szCs w:val="24"/>
        </w:rPr>
        <w:t>Ubicación geográfica:</w:t>
      </w:r>
      <w:r>
        <w:rPr>
          <w:rFonts w:ascii="Arial Narrow" w:hAnsi="Arial Narrow" w:cs="Arial"/>
          <w:b/>
          <w:sz w:val="24"/>
          <w:szCs w:val="24"/>
        </w:rPr>
        <w:t xml:space="preserve"> </w:t>
      </w:r>
      <w:r>
        <w:rPr>
          <w:rFonts w:ascii="Arial Narrow" w:hAnsi="Arial Narrow" w:cs="Arial"/>
          <w:sz w:val="24"/>
          <w:szCs w:val="24"/>
        </w:rPr>
        <w:t>Esta unidad de manejo se localiza en el Área No Municipalizad</w:t>
      </w:r>
      <w:r w:rsidR="00B10F3A">
        <w:rPr>
          <w:rFonts w:ascii="Arial Narrow" w:hAnsi="Arial Narrow" w:cs="Arial"/>
          <w:sz w:val="24"/>
          <w:szCs w:val="24"/>
        </w:rPr>
        <w:t>a</w:t>
      </w:r>
      <w:r>
        <w:rPr>
          <w:rFonts w:ascii="Arial Narrow" w:hAnsi="Arial Narrow" w:cs="Arial"/>
          <w:sz w:val="24"/>
          <w:szCs w:val="24"/>
        </w:rPr>
        <w:t xml:space="preserve"> de Tarapacá, </w:t>
      </w:r>
      <w:r w:rsidRPr="00CE03F7">
        <w:rPr>
          <w:rFonts w:ascii="Arial Narrow" w:hAnsi="Arial Narrow" w:cs="Arial"/>
          <w:sz w:val="24"/>
          <w:szCs w:val="24"/>
        </w:rPr>
        <w:t>en</w:t>
      </w:r>
      <w:r>
        <w:rPr>
          <w:rFonts w:ascii="Arial Narrow" w:hAnsi="Arial Narrow" w:cs="Arial"/>
          <w:sz w:val="24"/>
          <w:szCs w:val="24"/>
        </w:rPr>
        <w:t xml:space="preserve"> la zona de influencia de l</w:t>
      </w:r>
      <w:r w:rsidR="00137C37">
        <w:rPr>
          <w:rFonts w:ascii="Arial Narrow" w:hAnsi="Arial Narrow" w:cs="Arial"/>
          <w:sz w:val="24"/>
          <w:szCs w:val="24"/>
        </w:rPr>
        <w:t>a quebrada Yagara</w:t>
      </w:r>
      <w:r>
        <w:rPr>
          <w:rFonts w:ascii="Arial Narrow" w:hAnsi="Arial Narrow" w:cs="Arial"/>
          <w:sz w:val="24"/>
          <w:szCs w:val="24"/>
        </w:rPr>
        <w:t xml:space="preserve">, </w:t>
      </w:r>
      <w:r w:rsidR="00137C37">
        <w:rPr>
          <w:rFonts w:ascii="Arial Narrow" w:hAnsi="Arial Narrow" w:cs="Arial"/>
          <w:sz w:val="24"/>
          <w:szCs w:val="24"/>
        </w:rPr>
        <w:t xml:space="preserve">en el área de influencia de los centros poblados de Santa Lucia y Puerto Nuevo. </w:t>
      </w:r>
    </w:p>
    <w:p w14:paraId="50ECE6F0" w14:textId="77777777" w:rsidR="00EC6F90" w:rsidRPr="001C131B" w:rsidRDefault="00EC6F90" w:rsidP="000A30A4">
      <w:pPr>
        <w:pStyle w:val="Prrafodelista"/>
        <w:spacing w:after="0" w:line="240" w:lineRule="auto"/>
        <w:rPr>
          <w:rFonts w:ascii="Arial Narrow" w:hAnsi="Arial Narrow" w:cs="Arial"/>
          <w:b/>
          <w:sz w:val="24"/>
          <w:szCs w:val="24"/>
        </w:rPr>
      </w:pPr>
    </w:p>
    <w:p w14:paraId="2B64543D" w14:textId="74DAAFD3" w:rsidR="00EC6F90" w:rsidRPr="003E6FE3" w:rsidRDefault="00EC6F90" w:rsidP="000A30A4">
      <w:pPr>
        <w:pStyle w:val="Prrafodelista"/>
        <w:numPr>
          <w:ilvl w:val="0"/>
          <w:numId w:val="2"/>
        </w:numPr>
        <w:spacing w:after="0" w:line="240" w:lineRule="auto"/>
        <w:jc w:val="both"/>
        <w:rPr>
          <w:rFonts w:ascii="Arial Narrow" w:hAnsi="Arial Narrow" w:cs="Arial"/>
          <w:sz w:val="24"/>
          <w:szCs w:val="24"/>
        </w:rPr>
      </w:pPr>
      <w:r w:rsidRPr="001C131B">
        <w:rPr>
          <w:rFonts w:ascii="Arial Narrow" w:hAnsi="Arial Narrow" w:cs="Arial"/>
          <w:b/>
          <w:sz w:val="24"/>
          <w:szCs w:val="24"/>
        </w:rPr>
        <w:t>Extensión y límites:</w:t>
      </w:r>
      <w:r>
        <w:rPr>
          <w:rFonts w:ascii="Arial Narrow" w:hAnsi="Arial Narrow" w:cs="Arial"/>
          <w:b/>
          <w:sz w:val="24"/>
          <w:szCs w:val="24"/>
        </w:rPr>
        <w:t xml:space="preserve"> </w:t>
      </w:r>
      <w:r w:rsidRPr="001C131B">
        <w:rPr>
          <w:rFonts w:ascii="Arial Narrow" w:hAnsi="Arial Narrow" w:cs="Arial"/>
          <w:sz w:val="24"/>
          <w:szCs w:val="24"/>
        </w:rPr>
        <w:t>El área total de la unidad de manejo forestal 1</w:t>
      </w:r>
      <w:r>
        <w:rPr>
          <w:rFonts w:ascii="Arial Narrow" w:hAnsi="Arial Narrow" w:cs="Arial"/>
          <w:sz w:val="24"/>
          <w:szCs w:val="24"/>
        </w:rPr>
        <w:t xml:space="preserve"> de la UOF de Tarapacá </w:t>
      </w:r>
      <w:r w:rsidR="0087530A">
        <w:rPr>
          <w:rFonts w:ascii="Arial Narrow" w:hAnsi="Arial Narrow" w:cs="Arial"/>
          <w:sz w:val="24"/>
          <w:szCs w:val="24"/>
        </w:rPr>
        <w:t>es de</w:t>
      </w:r>
      <w:r>
        <w:rPr>
          <w:rFonts w:ascii="Arial Narrow" w:hAnsi="Arial Narrow" w:cs="Arial"/>
          <w:sz w:val="24"/>
          <w:szCs w:val="24"/>
        </w:rPr>
        <w:t xml:space="preserve"> </w:t>
      </w:r>
      <w:r w:rsidR="00137C37" w:rsidRPr="00137C37">
        <w:rPr>
          <w:rFonts w:ascii="Arial Narrow" w:hAnsi="Arial Narrow" w:cs="Arial"/>
          <w:sz w:val="24"/>
          <w:szCs w:val="24"/>
        </w:rPr>
        <w:t>10.168,5451 Hectáreas</w:t>
      </w:r>
      <w:r>
        <w:rPr>
          <w:rFonts w:ascii="Arial Narrow" w:hAnsi="Arial Narrow" w:cs="Arial"/>
          <w:sz w:val="24"/>
          <w:szCs w:val="24"/>
        </w:rPr>
        <w:t>, corresponden a bosques</w:t>
      </w:r>
      <w:r w:rsidRPr="003E6FE3">
        <w:t xml:space="preserve"> </w:t>
      </w:r>
      <w:r w:rsidRPr="003E6FE3">
        <w:rPr>
          <w:rFonts w:ascii="Arial Narrow" w:hAnsi="Arial Narrow" w:cs="Arial"/>
          <w:sz w:val="24"/>
          <w:szCs w:val="24"/>
        </w:rPr>
        <w:t>de terrazas disec</w:t>
      </w:r>
      <w:r w:rsidR="0087530A">
        <w:rPr>
          <w:rFonts w:ascii="Arial Narrow" w:hAnsi="Arial Narrow" w:cs="Arial"/>
          <w:sz w:val="24"/>
          <w:szCs w:val="24"/>
        </w:rPr>
        <w:t>t</w:t>
      </w:r>
      <w:r w:rsidRPr="003E6FE3">
        <w:rPr>
          <w:rFonts w:ascii="Arial Narrow" w:hAnsi="Arial Narrow" w:cs="Arial"/>
          <w:sz w:val="24"/>
          <w:szCs w:val="24"/>
        </w:rPr>
        <w:t>adas; de acuerdo con el Plan de Ordenación Tarapacá Amazonas (CORPOAMAZONIA, 2011), son bosques altos, bien desarrollados en superficies de erosión disectada; localizados en áreas con abundancia de caños, tienen suelos que varían entre moderadamente superficiales y moderadamente profundos, bien drenados y con textura mediana y fina.</w:t>
      </w:r>
    </w:p>
    <w:p w14:paraId="430073D6" w14:textId="77777777" w:rsidR="00EC6F90" w:rsidRDefault="00EC6F90" w:rsidP="000A30A4">
      <w:pPr>
        <w:pStyle w:val="Prrafodelista"/>
        <w:spacing w:after="0" w:line="240" w:lineRule="auto"/>
        <w:jc w:val="both"/>
        <w:rPr>
          <w:rFonts w:ascii="Arial Narrow" w:hAnsi="Arial Narrow" w:cs="Arial"/>
          <w:sz w:val="24"/>
          <w:szCs w:val="24"/>
        </w:rPr>
      </w:pPr>
    </w:p>
    <w:p w14:paraId="0368C41E" w14:textId="591A8907" w:rsidR="00EC6F90" w:rsidRDefault="00EC6F90" w:rsidP="000A30A4">
      <w:pPr>
        <w:pStyle w:val="Prrafodelista"/>
        <w:spacing w:after="0" w:line="240" w:lineRule="auto"/>
        <w:jc w:val="both"/>
        <w:rPr>
          <w:rFonts w:ascii="Arial Narrow" w:hAnsi="Arial Narrow" w:cs="Arial"/>
          <w:sz w:val="24"/>
          <w:szCs w:val="24"/>
        </w:rPr>
      </w:pPr>
      <w:r w:rsidRPr="003E6FE3">
        <w:rPr>
          <w:rFonts w:ascii="Arial Narrow" w:hAnsi="Arial Narrow" w:cs="Arial"/>
          <w:sz w:val="24"/>
          <w:szCs w:val="24"/>
        </w:rPr>
        <w:t xml:space="preserve">Este tipo de bosque </w:t>
      </w:r>
      <w:r w:rsidR="00B10F3A">
        <w:rPr>
          <w:rFonts w:ascii="Arial Narrow" w:hAnsi="Arial Narrow" w:cs="Arial"/>
          <w:sz w:val="24"/>
          <w:szCs w:val="24"/>
        </w:rPr>
        <w:t xml:space="preserve">presenta </w:t>
      </w:r>
      <w:r w:rsidRPr="003E6FE3">
        <w:rPr>
          <w:rFonts w:ascii="Arial Narrow" w:hAnsi="Arial Narrow" w:cs="Arial"/>
          <w:sz w:val="24"/>
          <w:szCs w:val="24"/>
        </w:rPr>
        <w:t>una distribución en jota invertida, curva característica de los bosques disetaneos tropicales; las áreas basales son altas, indicando bajos niveles de intervención; el Plan de Ordenación Forestal indica que entre las especies dominantes en este tipo de bosque se encuentran: Creolino (Clathrotropis cf. macrocarpa), Fono blanco (Eschweilera cf. Coriácea), Charapillo (Myrtaceae # 1), entre otras. (CORPOAMAZONIA, 2011)</w:t>
      </w:r>
      <w:r>
        <w:rPr>
          <w:rFonts w:ascii="Arial Narrow" w:hAnsi="Arial Narrow" w:cs="Arial"/>
          <w:sz w:val="24"/>
          <w:szCs w:val="24"/>
        </w:rPr>
        <w:t>.</w:t>
      </w:r>
    </w:p>
    <w:p w14:paraId="65387189" w14:textId="38C6B29F" w:rsidR="00EC6F90" w:rsidRDefault="00EC6F90" w:rsidP="000A30A4">
      <w:pPr>
        <w:pStyle w:val="Sinespaciado"/>
        <w:jc w:val="both"/>
        <w:rPr>
          <w:rFonts w:ascii="Arial Narrow" w:hAnsi="Arial Narrow" w:cs="Arial"/>
          <w:sz w:val="24"/>
          <w:szCs w:val="24"/>
          <w:lang w:val="es-MX"/>
        </w:rPr>
      </w:pPr>
    </w:p>
    <w:p w14:paraId="39BF6311" w14:textId="7E484CD4" w:rsidR="00A269F5" w:rsidRDefault="00A269F5" w:rsidP="000A30A4">
      <w:pPr>
        <w:pStyle w:val="Sinespaciado"/>
        <w:jc w:val="both"/>
        <w:rPr>
          <w:rFonts w:ascii="Arial Narrow" w:hAnsi="Arial Narrow" w:cs="Arial"/>
          <w:sz w:val="24"/>
          <w:szCs w:val="24"/>
          <w:lang w:val="es-MX"/>
        </w:rPr>
      </w:pPr>
    </w:p>
    <w:p w14:paraId="36B8500F" w14:textId="77777777" w:rsidR="00A269F5" w:rsidRDefault="00A269F5" w:rsidP="000A30A4">
      <w:pPr>
        <w:pStyle w:val="Sinespaciado"/>
        <w:jc w:val="both"/>
        <w:rPr>
          <w:rFonts w:ascii="Arial Narrow" w:hAnsi="Arial Narrow" w:cs="Arial"/>
          <w:sz w:val="24"/>
          <w:szCs w:val="24"/>
          <w:lang w:val="es-MX"/>
        </w:rPr>
      </w:pPr>
    </w:p>
    <w:p w14:paraId="41688F47" w14:textId="1E2BF70B" w:rsidR="00EC6F90" w:rsidRDefault="00EC6F90" w:rsidP="000A30A4">
      <w:pPr>
        <w:spacing w:after="0" w:line="240" w:lineRule="auto"/>
        <w:jc w:val="center"/>
        <w:rPr>
          <w:rFonts w:ascii="Arial Narrow" w:hAnsi="Arial Narrow" w:cs="Arial"/>
          <w:color w:val="000000"/>
          <w:sz w:val="20"/>
          <w:szCs w:val="20"/>
        </w:rPr>
      </w:pPr>
      <w:r w:rsidRPr="00A269F5">
        <w:rPr>
          <w:rFonts w:ascii="Arial Narrow" w:hAnsi="Arial Narrow" w:cs="Arial"/>
          <w:b/>
          <w:color w:val="000000"/>
          <w:sz w:val="24"/>
          <w:szCs w:val="24"/>
        </w:rPr>
        <w:lastRenderedPageBreak/>
        <w:t xml:space="preserve">Figura </w:t>
      </w:r>
      <w:r w:rsidR="00A269F5" w:rsidRPr="00A269F5">
        <w:rPr>
          <w:rFonts w:ascii="Arial Narrow" w:hAnsi="Arial Narrow" w:cs="Arial"/>
          <w:b/>
          <w:color w:val="000000"/>
          <w:sz w:val="24"/>
          <w:szCs w:val="24"/>
        </w:rPr>
        <w:t>17</w:t>
      </w:r>
      <w:r w:rsidRPr="00A269F5">
        <w:rPr>
          <w:rFonts w:ascii="Arial Narrow" w:hAnsi="Arial Narrow" w:cs="Arial"/>
          <w:b/>
          <w:color w:val="000000"/>
          <w:sz w:val="24"/>
          <w:szCs w:val="24"/>
        </w:rPr>
        <w:t>.</w:t>
      </w:r>
      <w:r w:rsidRPr="00A269F5">
        <w:rPr>
          <w:rFonts w:ascii="Arial Narrow" w:hAnsi="Arial Narrow" w:cs="Arial"/>
          <w:color w:val="000000"/>
          <w:sz w:val="24"/>
          <w:szCs w:val="24"/>
        </w:rPr>
        <w:t xml:space="preserve"> Unidad de Manejo Forestal 1 </w:t>
      </w:r>
      <w:r w:rsidR="00B10F3A" w:rsidRPr="00A269F5">
        <w:rPr>
          <w:rFonts w:ascii="Arial Narrow" w:hAnsi="Arial Narrow" w:cs="Arial"/>
          <w:color w:val="000000"/>
          <w:sz w:val="24"/>
          <w:szCs w:val="24"/>
        </w:rPr>
        <w:t xml:space="preserve">propuesta para el proyecto GEF 7 </w:t>
      </w:r>
      <w:r w:rsidRPr="00A269F5">
        <w:rPr>
          <w:rFonts w:ascii="Arial Narrow" w:hAnsi="Arial Narrow" w:cs="Arial"/>
          <w:color w:val="000000"/>
          <w:sz w:val="24"/>
          <w:szCs w:val="24"/>
        </w:rPr>
        <w:t>de la UOF de Tarapacá</w:t>
      </w:r>
    </w:p>
    <w:p w14:paraId="634D6FF5" w14:textId="77777777" w:rsidR="002F27D7" w:rsidRDefault="002F27D7" w:rsidP="000A30A4">
      <w:pPr>
        <w:pStyle w:val="Sinespaciado"/>
        <w:jc w:val="center"/>
        <w:rPr>
          <w:rFonts w:ascii="Arial Narrow" w:hAnsi="Arial Narrow" w:cs="Arial"/>
          <w:sz w:val="24"/>
          <w:szCs w:val="24"/>
          <w:lang w:val="es-MX"/>
        </w:rPr>
      </w:pPr>
      <w:r w:rsidRPr="002F27D7">
        <w:rPr>
          <w:rFonts w:ascii="Arial Narrow" w:hAnsi="Arial Narrow" w:cs="Arial"/>
          <w:noProof/>
          <w:sz w:val="24"/>
          <w:szCs w:val="24"/>
          <w:lang w:eastAsia="es-CO"/>
        </w:rPr>
        <w:drawing>
          <wp:inline distT="0" distB="0" distL="0" distR="0" wp14:anchorId="1780508F" wp14:editId="309F419C">
            <wp:extent cx="5398935" cy="3815777"/>
            <wp:effectExtent l="0" t="0" r="0" b="0"/>
            <wp:docPr id="2" name="Imagen 2" descr="Z:\03  PROYECTOS\03-02 COFINANCIADOS\GESTION PROYECTOS\2020\PROYECTO GEF TARAPACA\UMF1AMAZONA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03  PROYECTOS\03-02 COFINANCIADOS\GESTION PROYECTOS\2020\PROYECTO GEF TARAPACA\UMF1AMAZONAS (1).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04899" cy="3819992"/>
                    </a:xfrm>
                    <a:prstGeom prst="rect">
                      <a:avLst/>
                    </a:prstGeom>
                    <a:noFill/>
                    <a:ln>
                      <a:noFill/>
                    </a:ln>
                  </pic:spPr>
                </pic:pic>
              </a:graphicData>
            </a:graphic>
          </wp:inline>
        </w:drawing>
      </w:r>
    </w:p>
    <w:p w14:paraId="2CCCE9B0" w14:textId="77777777" w:rsidR="002F27D7" w:rsidRDefault="00EC6F90" w:rsidP="000A30A4">
      <w:pPr>
        <w:pStyle w:val="Sinespaciado"/>
        <w:jc w:val="center"/>
        <w:rPr>
          <w:rFonts w:ascii="Arial Narrow" w:hAnsi="Arial Narrow" w:cs="Arial"/>
          <w:sz w:val="24"/>
          <w:szCs w:val="24"/>
          <w:lang w:val="es-MX"/>
        </w:rPr>
      </w:pPr>
      <w:r w:rsidRPr="006F79ED">
        <w:rPr>
          <w:rFonts w:ascii="Arial Narrow" w:hAnsi="Arial Narrow" w:cs="Arial"/>
          <w:color w:val="000000"/>
          <w:sz w:val="20"/>
          <w:szCs w:val="20"/>
        </w:rPr>
        <w:t xml:space="preserve">Fuente: </w:t>
      </w:r>
      <w:r>
        <w:rPr>
          <w:rFonts w:ascii="Arial Narrow" w:hAnsi="Arial Narrow" w:cs="Arial"/>
          <w:color w:val="000000"/>
          <w:sz w:val="20"/>
          <w:szCs w:val="20"/>
        </w:rPr>
        <w:t>CORPOAMAZ</w:t>
      </w:r>
      <w:r w:rsidRPr="00A26B82">
        <w:rPr>
          <w:rFonts w:ascii="Arial Narrow" w:hAnsi="Arial Narrow" w:cs="Arial"/>
          <w:color w:val="000000"/>
          <w:sz w:val="20"/>
          <w:szCs w:val="20"/>
        </w:rPr>
        <w:t>ONIA, 20</w:t>
      </w:r>
      <w:r>
        <w:rPr>
          <w:rFonts w:ascii="Arial Narrow" w:hAnsi="Arial Narrow" w:cs="Arial"/>
          <w:color w:val="000000"/>
          <w:sz w:val="20"/>
          <w:szCs w:val="20"/>
        </w:rPr>
        <w:t>20</w:t>
      </w:r>
    </w:p>
    <w:p w14:paraId="4C2DDD0E" w14:textId="77777777" w:rsidR="002F27D7" w:rsidRDefault="002F27D7" w:rsidP="000A30A4">
      <w:pPr>
        <w:pStyle w:val="Sinespaciado"/>
        <w:jc w:val="both"/>
        <w:rPr>
          <w:rFonts w:ascii="Arial Narrow" w:hAnsi="Arial Narrow" w:cs="Arial"/>
          <w:sz w:val="24"/>
          <w:szCs w:val="24"/>
          <w:lang w:val="es-MX"/>
        </w:rPr>
      </w:pPr>
    </w:p>
    <w:p w14:paraId="16862CF1" w14:textId="77777777" w:rsidR="002F27D7" w:rsidRDefault="002F27D7" w:rsidP="000A30A4">
      <w:pPr>
        <w:pStyle w:val="Sinespaciado"/>
        <w:jc w:val="both"/>
        <w:rPr>
          <w:rFonts w:ascii="Arial Narrow" w:hAnsi="Arial Narrow" w:cs="Arial"/>
          <w:sz w:val="24"/>
          <w:szCs w:val="24"/>
          <w:lang w:val="es-MX"/>
        </w:rPr>
      </w:pPr>
    </w:p>
    <w:p w14:paraId="3476DEA3" w14:textId="103AF52F" w:rsidR="00105058" w:rsidRDefault="00105058" w:rsidP="000A30A4">
      <w:pPr>
        <w:autoSpaceDE w:val="0"/>
        <w:autoSpaceDN w:val="0"/>
        <w:adjustRightInd w:val="0"/>
        <w:spacing w:after="0" w:line="240" w:lineRule="auto"/>
        <w:ind w:left="360"/>
        <w:jc w:val="both"/>
        <w:rPr>
          <w:rFonts w:ascii="Arial Narrow" w:hAnsi="Arial Narrow" w:cs="Arial"/>
          <w:b/>
          <w:bCs/>
          <w:sz w:val="24"/>
          <w:szCs w:val="24"/>
        </w:rPr>
      </w:pPr>
      <w:r w:rsidRPr="00B2770A">
        <w:rPr>
          <w:rFonts w:ascii="Arial Narrow" w:hAnsi="Arial Narrow" w:cs="Arial"/>
          <w:b/>
          <w:bCs/>
          <w:sz w:val="24"/>
          <w:szCs w:val="24"/>
        </w:rPr>
        <w:t xml:space="preserve">Unidad </w:t>
      </w:r>
      <w:r w:rsidR="00EC6F90">
        <w:rPr>
          <w:rFonts w:ascii="Arial Narrow" w:hAnsi="Arial Narrow" w:cs="Arial"/>
          <w:b/>
          <w:bCs/>
          <w:sz w:val="24"/>
          <w:szCs w:val="24"/>
        </w:rPr>
        <w:t>de Manejo Forestal 2</w:t>
      </w:r>
      <w:r>
        <w:rPr>
          <w:rFonts w:ascii="Arial Narrow" w:hAnsi="Arial Narrow" w:cs="Arial"/>
          <w:b/>
          <w:bCs/>
          <w:sz w:val="24"/>
          <w:szCs w:val="24"/>
        </w:rPr>
        <w:t>:</w:t>
      </w:r>
    </w:p>
    <w:p w14:paraId="4F47D8D3" w14:textId="77777777" w:rsidR="002F27D7" w:rsidRDefault="002F27D7" w:rsidP="000A30A4">
      <w:pPr>
        <w:autoSpaceDE w:val="0"/>
        <w:autoSpaceDN w:val="0"/>
        <w:adjustRightInd w:val="0"/>
        <w:spacing w:after="0" w:line="240" w:lineRule="auto"/>
        <w:ind w:left="360"/>
        <w:jc w:val="both"/>
        <w:rPr>
          <w:rFonts w:ascii="Arial Narrow" w:hAnsi="Arial Narrow" w:cs="Arial"/>
          <w:b/>
          <w:bCs/>
          <w:sz w:val="24"/>
          <w:szCs w:val="24"/>
        </w:rPr>
      </w:pPr>
    </w:p>
    <w:p w14:paraId="1255E6AE" w14:textId="73D872FC" w:rsidR="00137C37" w:rsidRPr="0087530A" w:rsidRDefault="00EC6F90" w:rsidP="000A30A4">
      <w:pPr>
        <w:pStyle w:val="Prrafodelista"/>
        <w:numPr>
          <w:ilvl w:val="0"/>
          <w:numId w:val="2"/>
        </w:numPr>
        <w:spacing w:after="0" w:line="240" w:lineRule="auto"/>
        <w:rPr>
          <w:rFonts w:ascii="Arial Narrow" w:hAnsi="Arial Narrow" w:cs="Arial"/>
          <w:sz w:val="24"/>
          <w:szCs w:val="24"/>
        </w:rPr>
      </w:pPr>
      <w:r w:rsidRPr="0087530A">
        <w:rPr>
          <w:rFonts w:ascii="Arial Narrow" w:hAnsi="Arial Narrow" w:cs="Arial"/>
          <w:b/>
          <w:sz w:val="24"/>
          <w:szCs w:val="24"/>
        </w:rPr>
        <w:t xml:space="preserve">Ubicación geográfica: </w:t>
      </w:r>
      <w:r w:rsidRPr="0087530A">
        <w:rPr>
          <w:rFonts w:ascii="Arial Narrow" w:hAnsi="Arial Narrow" w:cs="Arial"/>
          <w:sz w:val="24"/>
          <w:szCs w:val="24"/>
        </w:rPr>
        <w:t>Esta unidad de manejo se localiza en el Área No Municipalizad</w:t>
      </w:r>
      <w:r w:rsidR="0087530A" w:rsidRPr="0087530A">
        <w:rPr>
          <w:rFonts w:ascii="Arial Narrow" w:hAnsi="Arial Narrow" w:cs="Arial"/>
          <w:sz w:val="24"/>
          <w:szCs w:val="24"/>
        </w:rPr>
        <w:t>a</w:t>
      </w:r>
      <w:r w:rsidRPr="0087530A">
        <w:rPr>
          <w:rFonts w:ascii="Arial Narrow" w:hAnsi="Arial Narrow" w:cs="Arial"/>
          <w:sz w:val="24"/>
          <w:szCs w:val="24"/>
        </w:rPr>
        <w:t xml:space="preserve"> de Tarapacá</w:t>
      </w:r>
      <w:r w:rsidR="00137C37" w:rsidRPr="0087530A">
        <w:rPr>
          <w:rFonts w:ascii="Arial Narrow" w:hAnsi="Arial Narrow" w:cs="Arial"/>
          <w:sz w:val="24"/>
          <w:szCs w:val="24"/>
        </w:rPr>
        <w:t xml:space="preserve"> en</w:t>
      </w:r>
      <w:r w:rsidRPr="0087530A">
        <w:rPr>
          <w:sz w:val="24"/>
          <w:szCs w:val="24"/>
        </w:rPr>
        <w:t xml:space="preserve"> </w:t>
      </w:r>
      <w:r w:rsidRPr="0087530A">
        <w:rPr>
          <w:rFonts w:ascii="Arial Narrow" w:hAnsi="Arial Narrow" w:cs="Arial"/>
          <w:sz w:val="24"/>
          <w:szCs w:val="24"/>
        </w:rPr>
        <w:t>inmediaciones de</w:t>
      </w:r>
      <w:r w:rsidR="00137C37" w:rsidRPr="0087530A">
        <w:rPr>
          <w:rFonts w:ascii="Arial Narrow" w:hAnsi="Arial Narrow" w:cs="Arial"/>
          <w:sz w:val="24"/>
          <w:szCs w:val="24"/>
        </w:rPr>
        <w:t xml:space="preserve"> </w:t>
      </w:r>
      <w:r w:rsidRPr="0087530A">
        <w:rPr>
          <w:rFonts w:ascii="Arial Narrow" w:hAnsi="Arial Narrow" w:cs="Arial"/>
          <w:sz w:val="24"/>
          <w:szCs w:val="24"/>
        </w:rPr>
        <w:t>l</w:t>
      </w:r>
      <w:r w:rsidR="00137C37" w:rsidRPr="0087530A">
        <w:rPr>
          <w:rFonts w:ascii="Arial Narrow" w:hAnsi="Arial Narrow" w:cs="Arial"/>
          <w:sz w:val="24"/>
          <w:szCs w:val="24"/>
        </w:rPr>
        <w:t>os</w:t>
      </w:r>
      <w:r w:rsidRPr="0087530A">
        <w:rPr>
          <w:rFonts w:ascii="Arial Narrow" w:hAnsi="Arial Narrow" w:cs="Arial"/>
          <w:sz w:val="24"/>
          <w:szCs w:val="24"/>
        </w:rPr>
        <w:t xml:space="preserve"> caño</w:t>
      </w:r>
      <w:r w:rsidR="00137C37" w:rsidRPr="0087530A">
        <w:rPr>
          <w:rFonts w:ascii="Arial Narrow" w:hAnsi="Arial Narrow" w:cs="Arial"/>
          <w:sz w:val="24"/>
          <w:szCs w:val="24"/>
        </w:rPr>
        <w:t>s</w:t>
      </w:r>
      <w:r w:rsidRPr="0087530A">
        <w:rPr>
          <w:rFonts w:ascii="Arial Narrow" w:hAnsi="Arial Narrow" w:cs="Arial"/>
          <w:sz w:val="24"/>
          <w:szCs w:val="24"/>
        </w:rPr>
        <w:t xml:space="preserve"> </w:t>
      </w:r>
      <w:r w:rsidR="00137C37" w:rsidRPr="0087530A">
        <w:rPr>
          <w:rFonts w:ascii="Arial Narrow" w:hAnsi="Arial Narrow" w:cs="Arial"/>
          <w:sz w:val="24"/>
          <w:szCs w:val="24"/>
        </w:rPr>
        <w:t xml:space="preserve">Puerto </w:t>
      </w:r>
      <w:r w:rsidRPr="0087530A">
        <w:rPr>
          <w:rFonts w:ascii="Arial Narrow" w:hAnsi="Arial Narrow" w:cs="Arial"/>
          <w:sz w:val="24"/>
          <w:szCs w:val="24"/>
        </w:rPr>
        <w:t>Alegría</w:t>
      </w:r>
      <w:r w:rsidR="00137C37" w:rsidRPr="0087530A">
        <w:rPr>
          <w:rFonts w:ascii="Arial Narrow" w:hAnsi="Arial Narrow" w:cs="Arial"/>
          <w:sz w:val="24"/>
          <w:szCs w:val="24"/>
        </w:rPr>
        <w:t xml:space="preserve"> y Porvenir, en el área de influencia de los centros poblados de Puerto Alegría, Primavera, Puerto Palmar y Porvenir. </w:t>
      </w:r>
    </w:p>
    <w:p w14:paraId="047F5464" w14:textId="77777777" w:rsidR="00EC6F90" w:rsidRPr="0087530A" w:rsidRDefault="00EC6F90" w:rsidP="000A30A4">
      <w:pPr>
        <w:pStyle w:val="Prrafodelista"/>
        <w:spacing w:after="0" w:line="240" w:lineRule="auto"/>
        <w:ind w:left="1080"/>
        <w:rPr>
          <w:rFonts w:ascii="Arial Narrow" w:hAnsi="Arial Narrow" w:cs="Arial"/>
          <w:b/>
          <w:sz w:val="24"/>
          <w:szCs w:val="24"/>
        </w:rPr>
      </w:pPr>
    </w:p>
    <w:p w14:paraId="23D53621" w14:textId="7B686F2E" w:rsidR="00EC6F90" w:rsidRPr="00926A9D" w:rsidRDefault="00EC6F90" w:rsidP="000A30A4">
      <w:pPr>
        <w:pStyle w:val="Prrafodelista"/>
        <w:numPr>
          <w:ilvl w:val="0"/>
          <w:numId w:val="2"/>
        </w:numPr>
        <w:spacing w:after="0" w:line="240" w:lineRule="auto"/>
        <w:jc w:val="both"/>
        <w:rPr>
          <w:rFonts w:ascii="Arial Narrow" w:hAnsi="Arial Narrow" w:cs="Arial"/>
          <w:sz w:val="24"/>
          <w:szCs w:val="24"/>
        </w:rPr>
      </w:pPr>
      <w:r w:rsidRPr="0087530A">
        <w:rPr>
          <w:rFonts w:ascii="Arial Narrow" w:hAnsi="Arial Narrow" w:cs="Arial"/>
          <w:b/>
          <w:sz w:val="24"/>
          <w:szCs w:val="24"/>
        </w:rPr>
        <w:t xml:space="preserve">Extensión y límites: </w:t>
      </w:r>
      <w:r w:rsidRPr="0087530A">
        <w:rPr>
          <w:rFonts w:ascii="Arial Narrow" w:hAnsi="Arial Narrow" w:cs="Arial"/>
          <w:sz w:val="24"/>
          <w:szCs w:val="24"/>
        </w:rPr>
        <w:t xml:space="preserve">El área total de la unidad de manejo forestal </w:t>
      </w:r>
      <w:r w:rsidR="00137C37" w:rsidRPr="0087530A">
        <w:rPr>
          <w:rFonts w:ascii="Arial Narrow" w:hAnsi="Arial Narrow" w:cs="Arial"/>
          <w:sz w:val="24"/>
          <w:szCs w:val="24"/>
        </w:rPr>
        <w:t>2</w:t>
      </w:r>
      <w:r w:rsidRPr="0087530A">
        <w:rPr>
          <w:rFonts w:ascii="Arial Narrow" w:hAnsi="Arial Narrow" w:cs="Arial"/>
          <w:sz w:val="24"/>
          <w:szCs w:val="24"/>
        </w:rPr>
        <w:t xml:space="preserve"> de la UOF de Tarapacá </w:t>
      </w:r>
      <w:r w:rsidR="0087530A">
        <w:rPr>
          <w:rFonts w:ascii="Arial Narrow" w:hAnsi="Arial Narrow" w:cs="Arial"/>
          <w:sz w:val="24"/>
          <w:szCs w:val="24"/>
        </w:rPr>
        <w:t>es de</w:t>
      </w:r>
      <w:r w:rsidRPr="0087530A">
        <w:rPr>
          <w:rFonts w:ascii="Arial Narrow" w:hAnsi="Arial Narrow" w:cs="Arial"/>
          <w:sz w:val="24"/>
          <w:szCs w:val="24"/>
        </w:rPr>
        <w:t xml:space="preserve"> </w:t>
      </w:r>
      <w:r w:rsidR="00137C37" w:rsidRPr="0087530A">
        <w:rPr>
          <w:rFonts w:ascii="Arial Narrow" w:hAnsi="Arial Narrow" w:cs="Arial"/>
          <w:sz w:val="24"/>
          <w:szCs w:val="24"/>
        </w:rPr>
        <w:t>10.049,4659</w:t>
      </w:r>
      <w:r w:rsidRPr="0087530A">
        <w:rPr>
          <w:rFonts w:ascii="Arial Narrow" w:hAnsi="Arial Narrow" w:cs="Arial"/>
          <w:sz w:val="24"/>
          <w:szCs w:val="24"/>
        </w:rPr>
        <w:t>,</w:t>
      </w:r>
      <w:r w:rsidRPr="00926A9D">
        <w:rPr>
          <w:rFonts w:ascii="Arial Narrow" w:hAnsi="Arial Narrow" w:cs="Arial"/>
          <w:sz w:val="24"/>
          <w:szCs w:val="24"/>
        </w:rPr>
        <w:t xml:space="preserve"> corresponden a bosques</w:t>
      </w:r>
      <w:r w:rsidRPr="003E6FE3">
        <w:t xml:space="preserve"> </w:t>
      </w:r>
      <w:r w:rsidRPr="00926A9D">
        <w:rPr>
          <w:rFonts w:ascii="Arial Narrow" w:hAnsi="Arial Narrow" w:cs="Arial"/>
          <w:sz w:val="24"/>
          <w:szCs w:val="24"/>
        </w:rPr>
        <w:t>de terrazas disec</w:t>
      </w:r>
      <w:r w:rsidR="0087530A">
        <w:rPr>
          <w:rFonts w:ascii="Arial Narrow" w:hAnsi="Arial Narrow" w:cs="Arial"/>
          <w:sz w:val="24"/>
          <w:szCs w:val="24"/>
        </w:rPr>
        <w:t>t</w:t>
      </w:r>
      <w:r w:rsidRPr="00926A9D">
        <w:rPr>
          <w:rFonts w:ascii="Arial Narrow" w:hAnsi="Arial Narrow" w:cs="Arial"/>
          <w:sz w:val="24"/>
          <w:szCs w:val="24"/>
        </w:rPr>
        <w:t xml:space="preserve">adas; de acuerdo con el Plan de Ordenación Tarapacá Amazonas (CORPOAMAZONIA, 2011), </w:t>
      </w:r>
      <w:r>
        <w:rPr>
          <w:rFonts w:ascii="Arial Narrow" w:hAnsi="Arial Narrow" w:cs="Arial"/>
          <w:sz w:val="24"/>
          <w:szCs w:val="24"/>
        </w:rPr>
        <w:t>d</w:t>
      </w:r>
      <w:r w:rsidRPr="00926A9D">
        <w:rPr>
          <w:rFonts w:ascii="Arial Narrow" w:hAnsi="Arial Narrow" w:cs="Arial"/>
          <w:sz w:val="24"/>
          <w:szCs w:val="24"/>
        </w:rPr>
        <w:t>entro de la unidad de manejo forestal se cuenta con unidades fisiográficas B1-2 que tiene por tipo de Bosque un bosque de terrazas ligeramente disectadas donde el paisaje se caracteriza por ser terrazas y superficies de erosión según el documento y la unidad fisiográfica B2-1 donde predomina el tipo de bosque de terrazas disectadas con un paisaje terrazas y superficies de erosión.</w:t>
      </w:r>
    </w:p>
    <w:p w14:paraId="114FEFEC" w14:textId="17B12E53" w:rsidR="00A269F5" w:rsidRDefault="00A269F5">
      <w:pPr>
        <w:rPr>
          <w:rFonts w:ascii="Arial Narrow" w:hAnsi="Arial Narrow" w:cs="Arial"/>
          <w:b/>
          <w:bCs/>
          <w:sz w:val="24"/>
          <w:szCs w:val="24"/>
        </w:rPr>
      </w:pPr>
      <w:r>
        <w:rPr>
          <w:rFonts w:ascii="Arial Narrow" w:hAnsi="Arial Narrow" w:cs="Arial"/>
          <w:b/>
          <w:bCs/>
          <w:sz w:val="24"/>
          <w:szCs w:val="24"/>
        </w:rPr>
        <w:br w:type="page"/>
      </w:r>
    </w:p>
    <w:p w14:paraId="42B3FCB6" w14:textId="498509CA" w:rsidR="00EC6F90" w:rsidRPr="00A269F5" w:rsidRDefault="00EC6F90" w:rsidP="000A30A4">
      <w:pPr>
        <w:spacing w:after="0" w:line="240" w:lineRule="auto"/>
        <w:jc w:val="center"/>
        <w:rPr>
          <w:rFonts w:ascii="Arial Narrow" w:hAnsi="Arial Narrow" w:cs="Arial"/>
          <w:color w:val="000000"/>
          <w:sz w:val="24"/>
          <w:szCs w:val="24"/>
        </w:rPr>
      </w:pPr>
      <w:r w:rsidRPr="00A269F5">
        <w:rPr>
          <w:rFonts w:ascii="Arial Narrow" w:hAnsi="Arial Narrow" w:cs="Arial"/>
          <w:b/>
          <w:color w:val="000000"/>
          <w:sz w:val="24"/>
          <w:szCs w:val="24"/>
        </w:rPr>
        <w:lastRenderedPageBreak/>
        <w:t xml:space="preserve">Figura </w:t>
      </w:r>
      <w:r w:rsidR="00A269F5">
        <w:rPr>
          <w:rFonts w:ascii="Arial Narrow" w:hAnsi="Arial Narrow" w:cs="Arial"/>
          <w:b/>
          <w:color w:val="000000"/>
          <w:sz w:val="24"/>
          <w:szCs w:val="24"/>
        </w:rPr>
        <w:t>18</w:t>
      </w:r>
      <w:r w:rsidRPr="00A269F5">
        <w:rPr>
          <w:rFonts w:ascii="Arial Narrow" w:hAnsi="Arial Narrow" w:cs="Arial"/>
          <w:b/>
          <w:color w:val="000000"/>
          <w:sz w:val="24"/>
          <w:szCs w:val="24"/>
        </w:rPr>
        <w:t>.</w:t>
      </w:r>
      <w:r w:rsidRPr="00A269F5">
        <w:rPr>
          <w:rFonts w:ascii="Arial Narrow" w:hAnsi="Arial Narrow" w:cs="Arial"/>
          <w:color w:val="000000"/>
          <w:sz w:val="24"/>
          <w:szCs w:val="24"/>
        </w:rPr>
        <w:t xml:space="preserve"> Unidad de Manejo Forestal 2 </w:t>
      </w:r>
      <w:r w:rsidR="0087530A" w:rsidRPr="00A269F5">
        <w:rPr>
          <w:rFonts w:ascii="Arial Narrow" w:hAnsi="Arial Narrow" w:cs="Arial"/>
          <w:color w:val="000000"/>
          <w:sz w:val="24"/>
          <w:szCs w:val="24"/>
        </w:rPr>
        <w:t>propuesta para el proyecto GEF 7 de la UOF de Tarapacá</w:t>
      </w:r>
    </w:p>
    <w:p w14:paraId="0DF2B301" w14:textId="77777777" w:rsidR="002F27D7" w:rsidRDefault="002F27D7" w:rsidP="000A30A4">
      <w:pPr>
        <w:autoSpaceDE w:val="0"/>
        <w:autoSpaceDN w:val="0"/>
        <w:adjustRightInd w:val="0"/>
        <w:spacing w:after="0" w:line="240" w:lineRule="auto"/>
        <w:ind w:left="360"/>
        <w:jc w:val="center"/>
        <w:rPr>
          <w:rFonts w:ascii="Arial Narrow" w:hAnsi="Arial Narrow" w:cs="Arial"/>
          <w:b/>
          <w:bCs/>
          <w:sz w:val="24"/>
          <w:szCs w:val="24"/>
        </w:rPr>
      </w:pPr>
      <w:r w:rsidRPr="002F27D7">
        <w:rPr>
          <w:rFonts w:ascii="Arial Narrow" w:hAnsi="Arial Narrow" w:cs="Arial"/>
          <w:b/>
          <w:bCs/>
          <w:noProof/>
          <w:sz w:val="24"/>
          <w:szCs w:val="24"/>
          <w:lang w:eastAsia="es-CO"/>
        </w:rPr>
        <w:drawing>
          <wp:inline distT="0" distB="0" distL="0" distR="0" wp14:anchorId="68A4D855" wp14:editId="170C2CD8">
            <wp:extent cx="5542059" cy="3916931"/>
            <wp:effectExtent l="0" t="0" r="1905" b="7620"/>
            <wp:docPr id="3" name="Imagen 3" descr="Z:\03  PROYECTOS\03-02 COFINANCIADOS\GESTION PROYECTOS\2020\PROYECTO GEF TARAPACA\UMF2AMAZON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03  PROYECTOS\03-02 COFINANCIADOS\GESTION PROYECTOS\2020\PROYECTO GEF TARAPACA\UMF2AMAZONAS.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547374" cy="3920688"/>
                    </a:xfrm>
                    <a:prstGeom prst="rect">
                      <a:avLst/>
                    </a:prstGeom>
                    <a:noFill/>
                    <a:ln>
                      <a:noFill/>
                    </a:ln>
                  </pic:spPr>
                </pic:pic>
              </a:graphicData>
            </a:graphic>
          </wp:inline>
        </w:drawing>
      </w:r>
    </w:p>
    <w:p w14:paraId="32C9DB85" w14:textId="77777777" w:rsidR="002F27D7" w:rsidRDefault="00EC6F90" w:rsidP="000A30A4">
      <w:pPr>
        <w:autoSpaceDE w:val="0"/>
        <w:autoSpaceDN w:val="0"/>
        <w:adjustRightInd w:val="0"/>
        <w:spacing w:after="0" w:line="240" w:lineRule="auto"/>
        <w:ind w:left="360"/>
        <w:jc w:val="center"/>
        <w:rPr>
          <w:rFonts w:ascii="Arial Narrow" w:hAnsi="Arial Narrow" w:cs="Arial"/>
          <w:b/>
          <w:bCs/>
          <w:sz w:val="24"/>
          <w:szCs w:val="24"/>
        </w:rPr>
      </w:pPr>
      <w:r w:rsidRPr="006F79ED">
        <w:rPr>
          <w:rFonts w:ascii="Arial Narrow" w:hAnsi="Arial Narrow" w:cs="Arial"/>
          <w:color w:val="000000"/>
          <w:sz w:val="20"/>
          <w:szCs w:val="20"/>
        </w:rPr>
        <w:t xml:space="preserve">Fuente: </w:t>
      </w:r>
      <w:r>
        <w:rPr>
          <w:rFonts w:ascii="Arial Narrow" w:hAnsi="Arial Narrow" w:cs="Arial"/>
          <w:color w:val="000000"/>
          <w:sz w:val="20"/>
          <w:szCs w:val="20"/>
        </w:rPr>
        <w:t>CORPOAMAZ</w:t>
      </w:r>
      <w:r w:rsidRPr="00A26B82">
        <w:rPr>
          <w:rFonts w:ascii="Arial Narrow" w:hAnsi="Arial Narrow" w:cs="Arial"/>
          <w:color w:val="000000"/>
          <w:sz w:val="20"/>
          <w:szCs w:val="20"/>
        </w:rPr>
        <w:t>ONIA, 20</w:t>
      </w:r>
      <w:r>
        <w:rPr>
          <w:rFonts w:ascii="Arial Narrow" w:hAnsi="Arial Narrow" w:cs="Arial"/>
          <w:color w:val="000000"/>
          <w:sz w:val="20"/>
          <w:szCs w:val="20"/>
        </w:rPr>
        <w:t>20</w:t>
      </w:r>
    </w:p>
    <w:p w14:paraId="04F752F7" w14:textId="77777777" w:rsidR="002F27D7" w:rsidRDefault="002F27D7" w:rsidP="000A30A4">
      <w:pPr>
        <w:autoSpaceDE w:val="0"/>
        <w:autoSpaceDN w:val="0"/>
        <w:adjustRightInd w:val="0"/>
        <w:spacing w:after="0" w:line="240" w:lineRule="auto"/>
        <w:ind w:left="360"/>
        <w:jc w:val="both"/>
        <w:rPr>
          <w:rFonts w:ascii="Arial Narrow" w:hAnsi="Arial Narrow" w:cs="Arial"/>
          <w:b/>
          <w:bCs/>
          <w:sz w:val="24"/>
          <w:szCs w:val="24"/>
        </w:rPr>
      </w:pPr>
    </w:p>
    <w:p w14:paraId="1F367273" w14:textId="3F0A01ED" w:rsidR="002F27D7" w:rsidRDefault="002F27D7" w:rsidP="000A30A4">
      <w:pPr>
        <w:autoSpaceDE w:val="0"/>
        <w:autoSpaceDN w:val="0"/>
        <w:adjustRightInd w:val="0"/>
        <w:spacing w:after="0" w:line="240" w:lineRule="auto"/>
        <w:ind w:left="360"/>
        <w:jc w:val="both"/>
        <w:rPr>
          <w:rFonts w:ascii="Arial Narrow" w:hAnsi="Arial Narrow" w:cs="Arial"/>
          <w:sz w:val="24"/>
          <w:szCs w:val="24"/>
        </w:rPr>
      </w:pPr>
      <w:r w:rsidRPr="00B2770A">
        <w:rPr>
          <w:rFonts w:ascii="Arial Narrow" w:hAnsi="Arial Narrow" w:cs="Arial"/>
          <w:b/>
          <w:bCs/>
          <w:sz w:val="24"/>
          <w:szCs w:val="24"/>
        </w:rPr>
        <w:t xml:space="preserve">Unidad </w:t>
      </w:r>
      <w:r>
        <w:rPr>
          <w:rFonts w:ascii="Arial Narrow" w:hAnsi="Arial Narrow" w:cs="Arial"/>
          <w:b/>
          <w:bCs/>
          <w:sz w:val="24"/>
          <w:szCs w:val="24"/>
        </w:rPr>
        <w:t>de Manejo Forestal 3:</w:t>
      </w:r>
    </w:p>
    <w:p w14:paraId="06D15968" w14:textId="77777777" w:rsidR="002F27D7" w:rsidRDefault="002F27D7" w:rsidP="000A30A4">
      <w:pPr>
        <w:pStyle w:val="Sinespaciado"/>
        <w:ind w:left="360"/>
        <w:jc w:val="both"/>
        <w:rPr>
          <w:rFonts w:ascii="Arial Narrow" w:hAnsi="Arial Narrow" w:cs="Arial"/>
          <w:sz w:val="24"/>
          <w:szCs w:val="24"/>
          <w:lang w:val="es-MX"/>
        </w:rPr>
      </w:pPr>
    </w:p>
    <w:p w14:paraId="285FA407" w14:textId="7DF8BA42" w:rsidR="00137C37" w:rsidRPr="0087530A" w:rsidRDefault="00EC6F90" w:rsidP="000A30A4">
      <w:pPr>
        <w:pStyle w:val="Prrafodelista"/>
        <w:numPr>
          <w:ilvl w:val="0"/>
          <w:numId w:val="2"/>
        </w:numPr>
        <w:spacing w:after="0" w:line="240" w:lineRule="auto"/>
        <w:jc w:val="both"/>
        <w:rPr>
          <w:rFonts w:ascii="Arial Narrow" w:hAnsi="Arial Narrow" w:cs="Arial"/>
          <w:sz w:val="24"/>
          <w:szCs w:val="24"/>
        </w:rPr>
      </w:pPr>
      <w:r w:rsidRPr="0087530A">
        <w:rPr>
          <w:rFonts w:ascii="Arial Narrow" w:hAnsi="Arial Narrow" w:cs="Arial"/>
          <w:b/>
          <w:sz w:val="24"/>
          <w:szCs w:val="24"/>
        </w:rPr>
        <w:t xml:space="preserve">Ubicación geográfica: </w:t>
      </w:r>
      <w:r w:rsidRPr="0087530A">
        <w:rPr>
          <w:rFonts w:ascii="Arial Narrow" w:hAnsi="Arial Narrow" w:cs="Arial"/>
          <w:sz w:val="24"/>
          <w:szCs w:val="24"/>
        </w:rPr>
        <w:t>Esta unidad de manejo se localiza en el Ár</w:t>
      </w:r>
      <w:r w:rsidR="0093620A" w:rsidRPr="0087530A">
        <w:rPr>
          <w:rFonts w:ascii="Arial Narrow" w:hAnsi="Arial Narrow" w:cs="Arial"/>
          <w:sz w:val="24"/>
          <w:szCs w:val="24"/>
        </w:rPr>
        <w:t>ea No Municipalizad</w:t>
      </w:r>
      <w:r w:rsidR="0087530A">
        <w:rPr>
          <w:rFonts w:ascii="Arial Narrow" w:hAnsi="Arial Narrow" w:cs="Arial"/>
          <w:sz w:val="24"/>
          <w:szCs w:val="24"/>
        </w:rPr>
        <w:t>a</w:t>
      </w:r>
      <w:r w:rsidR="0093620A" w:rsidRPr="0087530A">
        <w:rPr>
          <w:rFonts w:ascii="Arial Narrow" w:hAnsi="Arial Narrow" w:cs="Arial"/>
          <w:sz w:val="24"/>
          <w:szCs w:val="24"/>
        </w:rPr>
        <w:t xml:space="preserve"> de Tarapacá en</w:t>
      </w:r>
      <w:r w:rsidRPr="0087530A">
        <w:rPr>
          <w:sz w:val="24"/>
          <w:szCs w:val="24"/>
        </w:rPr>
        <w:t xml:space="preserve"> </w:t>
      </w:r>
      <w:r w:rsidRPr="0087530A">
        <w:rPr>
          <w:rFonts w:ascii="Arial Narrow" w:hAnsi="Arial Narrow" w:cs="Arial"/>
          <w:sz w:val="24"/>
          <w:szCs w:val="24"/>
        </w:rPr>
        <w:t xml:space="preserve">inmediaciones del caño </w:t>
      </w:r>
      <w:r w:rsidR="00137C37" w:rsidRPr="0087530A">
        <w:rPr>
          <w:rFonts w:ascii="Arial Narrow" w:hAnsi="Arial Narrow" w:cs="Arial"/>
          <w:sz w:val="24"/>
          <w:szCs w:val="24"/>
        </w:rPr>
        <w:t>Ticuna, en el área de influencia del centro poblado de Puerto Ticuna</w:t>
      </w:r>
      <w:r w:rsidR="004D1804" w:rsidRPr="0087530A">
        <w:rPr>
          <w:rFonts w:ascii="Arial Narrow" w:hAnsi="Arial Narrow" w:cs="Arial"/>
          <w:sz w:val="24"/>
          <w:szCs w:val="24"/>
        </w:rPr>
        <w:t>.</w:t>
      </w:r>
    </w:p>
    <w:p w14:paraId="782471B0" w14:textId="77777777" w:rsidR="00EC6F90" w:rsidRPr="0087530A" w:rsidRDefault="00EC6F90" w:rsidP="000A30A4">
      <w:pPr>
        <w:pStyle w:val="Prrafodelista"/>
        <w:spacing w:after="0" w:line="240" w:lineRule="auto"/>
        <w:ind w:left="1080"/>
        <w:rPr>
          <w:rFonts w:ascii="Arial Narrow" w:hAnsi="Arial Narrow" w:cs="Arial"/>
          <w:b/>
          <w:sz w:val="24"/>
          <w:szCs w:val="24"/>
        </w:rPr>
      </w:pPr>
    </w:p>
    <w:p w14:paraId="292A6247" w14:textId="49E22FF7" w:rsidR="00EC6F90" w:rsidRPr="00926A9D" w:rsidRDefault="00EC6F90" w:rsidP="000A30A4">
      <w:pPr>
        <w:pStyle w:val="Prrafodelista"/>
        <w:numPr>
          <w:ilvl w:val="0"/>
          <w:numId w:val="2"/>
        </w:numPr>
        <w:spacing w:after="0" w:line="240" w:lineRule="auto"/>
        <w:jc w:val="both"/>
        <w:rPr>
          <w:rFonts w:ascii="Arial Narrow" w:hAnsi="Arial Narrow" w:cs="Arial"/>
          <w:sz w:val="24"/>
          <w:szCs w:val="24"/>
        </w:rPr>
      </w:pPr>
      <w:r w:rsidRPr="0087530A">
        <w:rPr>
          <w:rFonts w:ascii="Arial Narrow" w:hAnsi="Arial Narrow" w:cs="Arial"/>
          <w:b/>
          <w:sz w:val="24"/>
          <w:szCs w:val="24"/>
        </w:rPr>
        <w:t>Extensión y límites:</w:t>
      </w:r>
      <w:r w:rsidRPr="00926A9D">
        <w:rPr>
          <w:rFonts w:ascii="Arial Narrow" w:hAnsi="Arial Narrow" w:cs="Arial"/>
          <w:b/>
          <w:sz w:val="24"/>
          <w:szCs w:val="24"/>
        </w:rPr>
        <w:t xml:space="preserve"> </w:t>
      </w:r>
      <w:r w:rsidRPr="00926A9D">
        <w:rPr>
          <w:rFonts w:ascii="Arial Narrow" w:hAnsi="Arial Narrow" w:cs="Arial"/>
          <w:sz w:val="24"/>
          <w:szCs w:val="24"/>
        </w:rPr>
        <w:t xml:space="preserve">El área total de la unidad de manejo forestal </w:t>
      </w:r>
      <w:r w:rsidR="0087530A">
        <w:rPr>
          <w:rFonts w:ascii="Arial Narrow" w:hAnsi="Arial Narrow" w:cs="Arial"/>
          <w:sz w:val="24"/>
          <w:szCs w:val="24"/>
        </w:rPr>
        <w:t>3</w:t>
      </w:r>
      <w:r w:rsidRPr="00926A9D">
        <w:rPr>
          <w:rFonts w:ascii="Arial Narrow" w:hAnsi="Arial Narrow" w:cs="Arial"/>
          <w:sz w:val="24"/>
          <w:szCs w:val="24"/>
        </w:rPr>
        <w:t xml:space="preserve"> de la UOF de Tarapacá </w:t>
      </w:r>
      <w:r w:rsidR="0087530A">
        <w:rPr>
          <w:rFonts w:ascii="Arial Narrow" w:hAnsi="Arial Narrow" w:cs="Arial"/>
          <w:sz w:val="24"/>
          <w:szCs w:val="24"/>
        </w:rPr>
        <w:t>es de</w:t>
      </w:r>
      <w:r w:rsidRPr="00926A9D">
        <w:rPr>
          <w:rFonts w:ascii="Arial Narrow" w:hAnsi="Arial Narrow" w:cs="Arial"/>
          <w:sz w:val="24"/>
          <w:szCs w:val="24"/>
        </w:rPr>
        <w:t xml:space="preserve"> </w:t>
      </w:r>
      <w:r w:rsidR="00137C37" w:rsidRPr="00137C37">
        <w:rPr>
          <w:rFonts w:ascii="Arial Narrow" w:hAnsi="Arial Narrow" w:cs="Arial"/>
          <w:sz w:val="24"/>
          <w:szCs w:val="24"/>
        </w:rPr>
        <w:t xml:space="preserve">10.281,1672 </w:t>
      </w:r>
      <w:r w:rsidRPr="00926A9D">
        <w:rPr>
          <w:rFonts w:ascii="Arial Narrow" w:hAnsi="Arial Narrow" w:cs="Arial"/>
          <w:sz w:val="24"/>
          <w:szCs w:val="24"/>
        </w:rPr>
        <w:t>hectáreas, corresponden a bosques</w:t>
      </w:r>
      <w:r w:rsidRPr="003E6FE3">
        <w:t xml:space="preserve"> </w:t>
      </w:r>
      <w:r w:rsidRPr="00926A9D">
        <w:rPr>
          <w:rFonts w:ascii="Arial Narrow" w:hAnsi="Arial Narrow" w:cs="Arial"/>
          <w:sz w:val="24"/>
          <w:szCs w:val="24"/>
        </w:rPr>
        <w:t>de terrazas disec</w:t>
      </w:r>
      <w:r w:rsidR="0087530A">
        <w:rPr>
          <w:rFonts w:ascii="Arial Narrow" w:hAnsi="Arial Narrow" w:cs="Arial"/>
          <w:sz w:val="24"/>
          <w:szCs w:val="24"/>
        </w:rPr>
        <w:t>t</w:t>
      </w:r>
      <w:r w:rsidRPr="00926A9D">
        <w:rPr>
          <w:rFonts w:ascii="Arial Narrow" w:hAnsi="Arial Narrow" w:cs="Arial"/>
          <w:sz w:val="24"/>
          <w:szCs w:val="24"/>
        </w:rPr>
        <w:t xml:space="preserve">adas; de acuerdo con el Plan de Ordenación Tarapacá Amazonas (CORPOAMAZONIA, 2011), </w:t>
      </w:r>
      <w:r>
        <w:rPr>
          <w:rFonts w:ascii="Arial Narrow" w:hAnsi="Arial Narrow" w:cs="Arial"/>
          <w:sz w:val="24"/>
          <w:szCs w:val="24"/>
        </w:rPr>
        <w:t>d</w:t>
      </w:r>
      <w:r w:rsidRPr="00926A9D">
        <w:rPr>
          <w:rFonts w:ascii="Arial Narrow" w:hAnsi="Arial Narrow" w:cs="Arial"/>
          <w:sz w:val="24"/>
          <w:szCs w:val="24"/>
        </w:rPr>
        <w:t>entro de la unidad de manejo forestal se cuenta con unidades fisiográficas B1-2 que tiene por tipo de Bosque un bosque de terrazas ligeramente disectadas donde el paisaje se caracteriza por ser terrazas y superficies de erosión según el documento y la unidad fisiográfica B2-1 donde predomina el tipo de bosque de terrazas disectadas con un paisaje terrazas y superficies de erosión.</w:t>
      </w:r>
    </w:p>
    <w:p w14:paraId="5A0902A7" w14:textId="77777777" w:rsidR="002F27D7" w:rsidRPr="0087530A" w:rsidRDefault="002F27D7" w:rsidP="000A30A4">
      <w:pPr>
        <w:pStyle w:val="Sinespaciado"/>
        <w:ind w:left="360"/>
        <w:jc w:val="both"/>
        <w:rPr>
          <w:rFonts w:ascii="Arial Narrow" w:hAnsi="Arial Narrow" w:cs="Arial"/>
          <w:sz w:val="24"/>
          <w:szCs w:val="24"/>
        </w:rPr>
      </w:pPr>
    </w:p>
    <w:p w14:paraId="26B797BD" w14:textId="001EA137" w:rsidR="002F27D7" w:rsidRDefault="002F27D7" w:rsidP="000A30A4">
      <w:pPr>
        <w:pStyle w:val="Sinespaciado"/>
        <w:ind w:left="360"/>
        <w:jc w:val="both"/>
        <w:rPr>
          <w:rFonts w:ascii="Arial Narrow" w:hAnsi="Arial Narrow" w:cs="Arial"/>
          <w:sz w:val="24"/>
          <w:szCs w:val="24"/>
          <w:lang w:val="es-MX"/>
        </w:rPr>
      </w:pPr>
    </w:p>
    <w:p w14:paraId="321B6A56" w14:textId="60CB374A" w:rsidR="00106025" w:rsidRDefault="00106025" w:rsidP="000A30A4">
      <w:pPr>
        <w:pStyle w:val="Sinespaciado"/>
        <w:ind w:left="360"/>
        <w:jc w:val="both"/>
        <w:rPr>
          <w:rFonts w:ascii="Arial Narrow" w:hAnsi="Arial Narrow" w:cs="Arial"/>
          <w:sz w:val="24"/>
          <w:szCs w:val="24"/>
          <w:lang w:val="es-MX"/>
        </w:rPr>
      </w:pPr>
    </w:p>
    <w:p w14:paraId="6F14F622" w14:textId="123377E8" w:rsidR="00106025" w:rsidRDefault="00106025" w:rsidP="000A30A4">
      <w:pPr>
        <w:pStyle w:val="Sinespaciado"/>
        <w:ind w:left="360"/>
        <w:jc w:val="both"/>
        <w:rPr>
          <w:rFonts w:ascii="Arial Narrow" w:hAnsi="Arial Narrow" w:cs="Arial"/>
          <w:sz w:val="24"/>
          <w:szCs w:val="24"/>
          <w:lang w:val="es-MX"/>
        </w:rPr>
      </w:pPr>
    </w:p>
    <w:p w14:paraId="5B8BB501" w14:textId="19ABCA45" w:rsidR="00106025" w:rsidRDefault="00106025" w:rsidP="000A30A4">
      <w:pPr>
        <w:pStyle w:val="Sinespaciado"/>
        <w:ind w:left="360"/>
        <w:jc w:val="both"/>
        <w:rPr>
          <w:rFonts w:ascii="Arial Narrow" w:hAnsi="Arial Narrow" w:cs="Arial"/>
          <w:sz w:val="24"/>
          <w:szCs w:val="24"/>
          <w:lang w:val="es-MX"/>
        </w:rPr>
      </w:pPr>
    </w:p>
    <w:p w14:paraId="6E7B89E9" w14:textId="77777777" w:rsidR="00106025" w:rsidRDefault="00106025" w:rsidP="000A30A4">
      <w:pPr>
        <w:pStyle w:val="Sinespaciado"/>
        <w:ind w:left="360"/>
        <w:jc w:val="both"/>
        <w:rPr>
          <w:rFonts w:ascii="Arial Narrow" w:hAnsi="Arial Narrow" w:cs="Arial"/>
          <w:sz w:val="24"/>
          <w:szCs w:val="24"/>
          <w:lang w:val="es-MX"/>
        </w:rPr>
      </w:pPr>
    </w:p>
    <w:p w14:paraId="6C44E3AE" w14:textId="77777777" w:rsidR="00EC6F90" w:rsidRDefault="00EC6F90" w:rsidP="000A30A4">
      <w:pPr>
        <w:pStyle w:val="Sinespaciado"/>
        <w:ind w:left="360"/>
        <w:jc w:val="both"/>
        <w:rPr>
          <w:rFonts w:ascii="Arial Narrow" w:hAnsi="Arial Narrow" w:cs="Arial"/>
          <w:sz w:val="24"/>
          <w:szCs w:val="24"/>
          <w:lang w:val="es-MX"/>
        </w:rPr>
      </w:pPr>
    </w:p>
    <w:p w14:paraId="090549C9" w14:textId="77777777" w:rsidR="00A269F5" w:rsidRDefault="00A269F5" w:rsidP="000A30A4">
      <w:pPr>
        <w:spacing w:after="0" w:line="240" w:lineRule="auto"/>
        <w:jc w:val="center"/>
        <w:rPr>
          <w:rFonts w:ascii="Arial Narrow" w:hAnsi="Arial Narrow" w:cs="Arial"/>
          <w:b/>
          <w:color w:val="000000"/>
          <w:sz w:val="20"/>
          <w:szCs w:val="20"/>
        </w:rPr>
      </w:pPr>
    </w:p>
    <w:p w14:paraId="6F15174C" w14:textId="3688F80D" w:rsidR="00EC6F90" w:rsidRPr="00A269F5" w:rsidRDefault="00EC6F90" w:rsidP="000A30A4">
      <w:pPr>
        <w:spacing w:after="0" w:line="240" w:lineRule="auto"/>
        <w:jc w:val="center"/>
        <w:rPr>
          <w:rFonts w:ascii="Arial Narrow" w:hAnsi="Arial Narrow" w:cs="Arial"/>
          <w:color w:val="000000"/>
          <w:sz w:val="24"/>
          <w:szCs w:val="24"/>
        </w:rPr>
      </w:pPr>
      <w:r w:rsidRPr="00A269F5">
        <w:rPr>
          <w:rFonts w:ascii="Arial Narrow" w:hAnsi="Arial Narrow" w:cs="Arial"/>
          <w:b/>
          <w:color w:val="000000"/>
          <w:sz w:val="24"/>
          <w:szCs w:val="24"/>
        </w:rPr>
        <w:lastRenderedPageBreak/>
        <w:t xml:space="preserve">Figura </w:t>
      </w:r>
      <w:r w:rsidR="00A269F5">
        <w:rPr>
          <w:rFonts w:ascii="Arial Narrow" w:hAnsi="Arial Narrow" w:cs="Arial"/>
          <w:b/>
          <w:color w:val="000000"/>
          <w:sz w:val="24"/>
          <w:szCs w:val="24"/>
        </w:rPr>
        <w:t>19</w:t>
      </w:r>
      <w:r w:rsidRPr="00A269F5">
        <w:rPr>
          <w:rFonts w:ascii="Arial Narrow" w:hAnsi="Arial Narrow" w:cs="Arial"/>
          <w:b/>
          <w:color w:val="000000"/>
          <w:sz w:val="24"/>
          <w:szCs w:val="24"/>
        </w:rPr>
        <w:t>.</w:t>
      </w:r>
      <w:r w:rsidRPr="00A269F5">
        <w:rPr>
          <w:rFonts w:ascii="Arial Narrow" w:hAnsi="Arial Narrow" w:cs="Arial"/>
          <w:color w:val="000000"/>
          <w:sz w:val="24"/>
          <w:szCs w:val="24"/>
        </w:rPr>
        <w:t xml:space="preserve"> Unidad de Manejo Forestal 3 </w:t>
      </w:r>
      <w:r w:rsidR="0087530A" w:rsidRPr="00A269F5">
        <w:rPr>
          <w:rFonts w:ascii="Arial Narrow" w:hAnsi="Arial Narrow" w:cs="Arial"/>
          <w:color w:val="000000"/>
          <w:sz w:val="24"/>
          <w:szCs w:val="24"/>
        </w:rPr>
        <w:t>propuesta para el proyecto GEF 7 de la UOF de Tarapacá</w:t>
      </w:r>
    </w:p>
    <w:p w14:paraId="172BB8BF" w14:textId="77777777" w:rsidR="002F27D7" w:rsidRDefault="002F27D7" w:rsidP="000A30A4">
      <w:pPr>
        <w:pStyle w:val="Sinespaciado"/>
        <w:ind w:left="360"/>
        <w:jc w:val="center"/>
        <w:rPr>
          <w:rFonts w:ascii="Arial Narrow" w:hAnsi="Arial Narrow" w:cs="Arial"/>
          <w:sz w:val="24"/>
          <w:szCs w:val="24"/>
          <w:lang w:val="es-MX"/>
        </w:rPr>
      </w:pPr>
      <w:r w:rsidRPr="002F27D7">
        <w:rPr>
          <w:rFonts w:ascii="Arial Narrow" w:hAnsi="Arial Narrow" w:cs="Arial"/>
          <w:noProof/>
          <w:sz w:val="24"/>
          <w:szCs w:val="24"/>
          <w:lang w:eastAsia="es-CO"/>
        </w:rPr>
        <w:drawing>
          <wp:inline distT="0" distB="0" distL="0" distR="0" wp14:anchorId="49210687" wp14:editId="13043B64">
            <wp:extent cx="5535141" cy="3912042"/>
            <wp:effectExtent l="0" t="0" r="8890" b="0"/>
            <wp:docPr id="4" name="Imagen 4" descr="Z:\03  PROYECTOS\03-02 COFINANCIADOS\GESTION PROYECTOS\2020\PROYECTO GEF TARAPACA\UMF3AMAZON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03  PROYECTOS\03-02 COFINANCIADOS\GESTION PROYECTOS\2020\PROYECTO GEF TARAPACA\UMF3AMAZONAS.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539018" cy="3914782"/>
                    </a:xfrm>
                    <a:prstGeom prst="rect">
                      <a:avLst/>
                    </a:prstGeom>
                    <a:noFill/>
                    <a:ln>
                      <a:noFill/>
                    </a:ln>
                  </pic:spPr>
                </pic:pic>
              </a:graphicData>
            </a:graphic>
          </wp:inline>
        </w:drawing>
      </w:r>
    </w:p>
    <w:p w14:paraId="035B2DDD" w14:textId="77777777" w:rsidR="002F27D7" w:rsidRDefault="00EC6F90" w:rsidP="000A30A4">
      <w:pPr>
        <w:pStyle w:val="Sinespaciado"/>
        <w:ind w:left="360"/>
        <w:jc w:val="center"/>
        <w:rPr>
          <w:rFonts w:ascii="Arial Narrow" w:hAnsi="Arial Narrow" w:cs="Arial"/>
          <w:sz w:val="24"/>
          <w:szCs w:val="24"/>
          <w:lang w:val="es-MX"/>
        </w:rPr>
      </w:pPr>
      <w:r w:rsidRPr="006F79ED">
        <w:rPr>
          <w:rFonts w:ascii="Arial Narrow" w:hAnsi="Arial Narrow" w:cs="Arial"/>
          <w:color w:val="000000"/>
          <w:sz w:val="20"/>
          <w:szCs w:val="20"/>
        </w:rPr>
        <w:t xml:space="preserve">Fuente: </w:t>
      </w:r>
      <w:r>
        <w:rPr>
          <w:rFonts w:ascii="Arial Narrow" w:hAnsi="Arial Narrow" w:cs="Arial"/>
          <w:color w:val="000000"/>
          <w:sz w:val="20"/>
          <w:szCs w:val="20"/>
        </w:rPr>
        <w:t>CORPOAMAZ</w:t>
      </w:r>
      <w:r w:rsidRPr="00A26B82">
        <w:rPr>
          <w:rFonts w:ascii="Arial Narrow" w:hAnsi="Arial Narrow" w:cs="Arial"/>
          <w:color w:val="000000"/>
          <w:sz w:val="20"/>
          <w:szCs w:val="20"/>
        </w:rPr>
        <w:t>ONIA, 20</w:t>
      </w:r>
      <w:r>
        <w:rPr>
          <w:rFonts w:ascii="Arial Narrow" w:hAnsi="Arial Narrow" w:cs="Arial"/>
          <w:color w:val="000000"/>
          <w:sz w:val="20"/>
          <w:szCs w:val="20"/>
        </w:rPr>
        <w:t>20</w:t>
      </w:r>
    </w:p>
    <w:p w14:paraId="5BFB2CC8" w14:textId="77777777" w:rsidR="002F27D7" w:rsidRDefault="002F27D7" w:rsidP="000A30A4">
      <w:pPr>
        <w:pStyle w:val="Sinespaciado"/>
        <w:ind w:left="360"/>
        <w:jc w:val="both"/>
        <w:rPr>
          <w:rFonts w:ascii="Arial Narrow" w:hAnsi="Arial Narrow" w:cs="Arial"/>
          <w:sz w:val="24"/>
          <w:szCs w:val="24"/>
          <w:lang w:val="es-MX"/>
        </w:rPr>
      </w:pPr>
    </w:p>
    <w:p w14:paraId="4DF1E905" w14:textId="57AD41D4" w:rsidR="00105058" w:rsidRPr="00905028" w:rsidRDefault="009237DC" w:rsidP="000A30A4">
      <w:pPr>
        <w:pStyle w:val="Prrafodelista"/>
        <w:spacing w:after="0" w:line="240" w:lineRule="auto"/>
        <w:ind w:left="360"/>
        <w:jc w:val="both"/>
        <w:rPr>
          <w:rFonts w:ascii="Arial Narrow" w:hAnsi="Arial Narrow" w:cs="Arial"/>
          <w:b/>
          <w:i/>
          <w:sz w:val="24"/>
          <w:szCs w:val="24"/>
        </w:rPr>
      </w:pPr>
      <w:r w:rsidRPr="00EC6F90">
        <w:rPr>
          <w:rFonts w:ascii="Arial Narrow" w:hAnsi="Arial Narrow" w:cs="Arial"/>
          <w:b/>
          <w:i/>
          <w:sz w:val="24"/>
          <w:szCs w:val="24"/>
        </w:rPr>
        <w:t xml:space="preserve">A continuación, se realizará una descripción de variables socioeconómicas como son Población, Organizaciones, Uso del suelo y Actividades productivas – económicas que son comunes a las </w:t>
      </w:r>
      <w:r w:rsidR="0087530A">
        <w:rPr>
          <w:rFonts w:ascii="Arial Narrow" w:hAnsi="Arial Narrow" w:cs="Arial"/>
          <w:b/>
          <w:i/>
          <w:sz w:val="24"/>
          <w:szCs w:val="24"/>
        </w:rPr>
        <w:t>tre</w:t>
      </w:r>
      <w:r w:rsidRPr="00EC6F90">
        <w:rPr>
          <w:rFonts w:ascii="Arial Narrow" w:hAnsi="Arial Narrow" w:cs="Arial"/>
          <w:b/>
          <w:i/>
          <w:sz w:val="24"/>
          <w:szCs w:val="24"/>
        </w:rPr>
        <w:t>s (</w:t>
      </w:r>
      <w:r w:rsidR="0087530A">
        <w:rPr>
          <w:rFonts w:ascii="Arial Narrow" w:hAnsi="Arial Narrow" w:cs="Arial"/>
          <w:b/>
          <w:i/>
          <w:sz w:val="24"/>
          <w:szCs w:val="24"/>
        </w:rPr>
        <w:t>3</w:t>
      </w:r>
      <w:r w:rsidRPr="00EC6F90">
        <w:rPr>
          <w:rFonts w:ascii="Arial Narrow" w:hAnsi="Arial Narrow" w:cs="Arial"/>
          <w:b/>
          <w:i/>
          <w:sz w:val="24"/>
          <w:szCs w:val="24"/>
        </w:rPr>
        <w:t>) Unidades de Manejo Forestal – UMF, teniendo en cuenta las particularidades de dispersión geográfica de la población del departamento de Amazonas:</w:t>
      </w:r>
    </w:p>
    <w:p w14:paraId="54854207" w14:textId="77777777" w:rsidR="00105058" w:rsidRDefault="00105058" w:rsidP="000A30A4">
      <w:pPr>
        <w:pStyle w:val="Prrafodelista"/>
        <w:spacing w:after="0" w:line="240" w:lineRule="auto"/>
        <w:rPr>
          <w:rFonts w:ascii="Arial Narrow" w:hAnsi="Arial Narrow" w:cs="Arial"/>
          <w:b/>
          <w:sz w:val="24"/>
          <w:szCs w:val="24"/>
        </w:rPr>
      </w:pPr>
    </w:p>
    <w:p w14:paraId="1742DEE3" w14:textId="77777777" w:rsidR="00B873E8" w:rsidRPr="0087530A" w:rsidRDefault="00B873E8" w:rsidP="000A30A4">
      <w:pPr>
        <w:pStyle w:val="Prrafodelista"/>
        <w:numPr>
          <w:ilvl w:val="0"/>
          <w:numId w:val="17"/>
        </w:numPr>
        <w:autoSpaceDE w:val="0"/>
        <w:autoSpaceDN w:val="0"/>
        <w:adjustRightInd w:val="0"/>
        <w:spacing w:after="0" w:line="240" w:lineRule="auto"/>
        <w:jc w:val="both"/>
        <w:rPr>
          <w:rFonts w:ascii="Arial Narrow" w:hAnsi="Arial Narrow" w:cs="Arial"/>
          <w:b/>
          <w:sz w:val="24"/>
          <w:szCs w:val="24"/>
        </w:rPr>
      </w:pPr>
      <w:r w:rsidRPr="0087530A">
        <w:rPr>
          <w:rFonts w:ascii="Arial Narrow" w:hAnsi="Arial Narrow" w:cs="Arial"/>
          <w:b/>
          <w:sz w:val="24"/>
          <w:szCs w:val="24"/>
        </w:rPr>
        <w:t xml:space="preserve">Población: </w:t>
      </w:r>
    </w:p>
    <w:p w14:paraId="7B6D63DB" w14:textId="77777777" w:rsidR="00CE03F7" w:rsidRDefault="00CE03F7" w:rsidP="000A30A4">
      <w:pPr>
        <w:autoSpaceDE w:val="0"/>
        <w:autoSpaceDN w:val="0"/>
        <w:adjustRightInd w:val="0"/>
        <w:spacing w:after="0" w:line="240" w:lineRule="auto"/>
        <w:ind w:left="720"/>
        <w:jc w:val="both"/>
        <w:rPr>
          <w:rFonts w:ascii="Arial Narrow" w:hAnsi="Arial Narrow" w:cs="Arial"/>
          <w:b/>
          <w:sz w:val="24"/>
          <w:szCs w:val="24"/>
          <w:highlight w:val="yellow"/>
        </w:rPr>
      </w:pPr>
    </w:p>
    <w:p w14:paraId="2E9CCE02" w14:textId="553C3DAE" w:rsidR="00CE03F7" w:rsidRPr="00C4683F" w:rsidRDefault="0087530A" w:rsidP="000A30A4">
      <w:pPr>
        <w:pStyle w:val="Sinespaciado"/>
        <w:ind w:left="360"/>
        <w:jc w:val="both"/>
        <w:rPr>
          <w:rFonts w:ascii="Arial Narrow" w:hAnsi="Arial Narrow" w:cs="Arial"/>
          <w:sz w:val="24"/>
          <w:szCs w:val="24"/>
          <w:lang w:val="es-MX"/>
        </w:rPr>
      </w:pPr>
      <w:r>
        <w:rPr>
          <w:rFonts w:ascii="Arial Narrow" w:hAnsi="Arial Narrow" w:cs="Arial"/>
          <w:sz w:val="24"/>
          <w:szCs w:val="24"/>
        </w:rPr>
        <w:t>De acuerdo con la caracterización realizada por Cueva (2015) para el área no municipalizada de Tarapacá, e</w:t>
      </w:r>
      <w:r w:rsidR="00CE03F7" w:rsidRPr="00CE03F7">
        <w:rPr>
          <w:rFonts w:ascii="Arial Narrow" w:hAnsi="Arial Narrow" w:cs="Arial"/>
          <w:sz w:val="24"/>
          <w:szCs w:val="24"/>
          <w:lang w:val="es-MX"/>
        </w:rPr>
        <w:t>l 53% de la población encuestada fueron hombres y 47% mujeres, que en alguna forma se han beneficiado de manera directa e indirecta del aprovechamiento de los recursos del bosque natural. La edad de la población de las familias que se dedican a las actividades de aprovechamiento de los recursos forestales de bosques naturales oscila entre los 0 años a mayores de 70 años, la mayoría de estas personas se encuentran en edad infantil entre los 6 a 10 años y adultos entre los 31 a los 40 años.</w:t>
      </w:r>
    </w:p>
    <w:p w14:paraId="5097E988" w14:textId="031721F8" w:rsidR="00CE03F7" w:rsidRDefault="00CE03F7" w:rsidP="000A30A4">
      <w:pPr>
        <w:pStyle w:val="Sinespaciado"/>
        <w:ind w:left="720"/>
        <w:jc w:val="both"/>
        <w:rPr>
          <w:rFonts w:ascii="Arial Narrow" w:hAnsi="Arial Narrow" w:cs="Arial"/>
          <w:sz w:val="24"/>
          <w:szCs w:val="24"/>
          <w:lang w:val="es-MX"/>
        </w:rPr>
      </w:pPr>
    </w:p>
    <w:p w14:paraId="6EE6F932" w14:textId="25D4292D" w:rsidR="00CE03F7" w:rsidRDefault="00105058" w:rsidP="000A30A4">
      <w:pPr>
        <w:pStyle w:val="Sinespaciado"/>
        <w:ind w:left="720"/>
        <w:jc w:val="center"/>
        <w:rPr>
          <w:rFonts w:ascii="Arial Narrow" w:hAnsi="Arial Narrow" w:cs="Arial"/>
          <w:sz w:val="20"/>
          <w:szCs w:val="20"/>
          <w:lang w:val="es-MX"/>
        </w:rPr>
      </w:pPr>
      <w:r w:rsidRPr="004D2618">
        <w:rPr>
          <w:rFonts w:ascii="Arial Narrow" w:hAnsi="Arial Narrow" w:cs="Arial"/>
          <w:b/>
          <w:bCs/>
          <w:sz w:val="24"/>
          <w:szCs w:val="24"/>
          <w:lang w:val="es-MX"/>
        </w:rPr>
        <w:t xml:space="preserve">Cuadro </w:t>
      </w:r>
      <w:r w:rsidR="004D2618" w:rsidRPr="004D2618">
        <w:rPr>
          <w:rFonts w:ascii="Arial Narrow" w:hAnsi="Arial Narrow" w:cs="Arial"/>
          <w:b/>
          <w:bCs/>
          <w:sz w:val="24"/>
          <w:szCs w:val="24"/>
          <w:lang w:val="es-MX"/>
        </w:rPr>
        <w:t>22</w:t>
      </w:r>
      <w:r w:rsidR="00CE03F7" w:rsidRPr="004D2618">
        <w:rPr>
          <w:rFonts w:ascii="Arial Narrow" w:hAnsi="Arial Narrow" w:cs="Arial"/>
          <w:b/>
          <w:bCs/>
          <w:sz w:val="24"/>
          <w:szCs w:val="24"/>
          <w:lang w:val="es-MX"/>
        </w:rPr>
        <w:t>.</w:t>
      </w:r>
      <w:r w:rsidR="00CE03F7" w:rsidRPr="004D2618">
        <w:rPr>
          <w:rFonts w:ascii="Arial Narrow" w:hAnsi="Arial Narrow" w:cs="Arial"/>
          <w:sz w:val="24"/>
          <w:szCs w:val="24"/>
          <w:lang w:val="es-MX"/>
        </w:rPr>
        <w:t xml:space="preserve"> Número de personas por rango de edad y género en la Unidad de Ordenación de Tarapacá</w:t>
      </w:r>
    </w:p>
    <w:tbl>
      <w:tblPr>
        <w:tblW w:w="8341" w:type="dxa"/>
        <w:tblInd w:w="1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E2F3" w:themeFill="accent1" w:themeFillTint="33"/>
        <w:tblLook w:val="04A0" w:firstRow="1" w:lastRow="0" w:firstColumn="1" w:lastColumn="0" w:noHBand="0" w:noVBand="1"/>
      </w:tblPr>
      <w:tblGrid>
        <w:gridCol w:w="1274"/>
        <w:gridCol w:w="469"/>
        <w:gridCol w:w="535"/>
        <w:gridCol w:w="666"/>
        <w:gridCol w:w="666"/>
        <w:gridCol w:w="666"/>
        <w:gridCol w:w="666"/>
        <w:gridCol w:w="642"/>
        <w:gridCol w:w="616"/>
        <w:gridCol w:w="616"/>
        <w:gridCol w:w="630"/>
        <w:gridCol w:w="895"/>
      </w:tblGrid>
      <w:tr w:rsidR="00CE03F7" w:rsidRPr="00C4683F" w14:paraId="72150838" w14:textId="77777777" w:rsidTr="00CD6AEE">
        <w:trPr>
          <w:trHeight w:val="198"/>
        </w:trPr>
        <w:tc>
          <w:tcPr>
            <w:tcW w:w="1274" w:type="dxa"/>
            <w:vMerge w:val="restart"/>
            <w:shd w:val="clear" w:color="auto" w:fill="D9E2F3" w:themeFill="accent1" w:themeFillTint="33"/>
          </w:tcPr>
          <w:p w14:paraId="2DF2D77F" w14:textId="77777777" w:rsidR="00CE03F7" w:rsidRPr="00C4683F" w:rsidRDefault="00CE03F7" w:rsidP="000A30A4">
            <w:pPr>
              <w:pStyle w:val="Sinespaciado"/>
              <w:jc w:val="both"/>
              <w:rPr>
                <w:rFonts w:ascii="Arial Narrow" w:hAnsi="Arial Narrow" w:cs="Arial"/>
                <w:sz w:val="20"/>
                <w:szCs w:val="20"/>
                <w:lang w:val="es-MX"/>
              </w:rPr>
            </w:pPr>
            <w:r w:rsidRPr="00C4683F">
              <w:rPr>
                <w:rFonts w:ascii="Arial Narrow" w:hAnsi="Arial Narrow" w:cs="Arial"/>
                <w:sz w:val="20"/>
                <w:szCs w:val="20"/>
                <w:lang w:val="es-MX"/>
              </w:rPr>
              <w:t xml:space="preserve">Población </w:t>
            </w:r>
          </w:p>
        </w:tc>
        <w:tc>
          <w:tcPr>
            <w:tcW w:w="7067" w:type="dxa"/>
            <w:gridSpan w:val="11"/>
            <w:shd w:val="clear" w:color="auto" w:fill="D9E2F3" w:themeFill="accent1" w:themeFillTint="33"/>
          </w:tcPr>
          <w:p w14:paraId="5841DF01" w14:textId="77777777" w:rsidR="00CE03F7" w:rsidRPr="00C4683F" w:rsidRDefault="00CE03F7" w:rsidP="000A30A4">
            <w:pPr>
              <w:pStyle w:val="Sinespaciado"/>
              <w:jc w:val="center"/>
              <w:rPr>
                <w:rFonts w:ascii="Arial Narrow" w:hAnsi="Arial Narrow" w:cs="Arial"/>
                <w:sz w:val="20"/>
                <w:szCs w:val="20"/>
                <w:lang w:val="es-MX"/>
              </w:rPr>
            </w:pPr>
            <w:r w:rsidRPr="00C4683F">
              <w:rPr>
                <w:rFonts w:ascii="Arial Narrow" w:hAnsi="Arial Narrow" w:cs="Arial"/>
                <w:sz w:val="20"/>
                <w:szCs w:val="20"/>
                <w:lang w:val="es-MX"/>
              </w:rPr>
              <w:t>Edad (Años)</w:t>
            </w:r>
          </w:p>
        </w:tc>
      </w:tr>
      <w:tr w:rsidR="00CD6AEE" w:rsidRPr="00C4683F" w14:paraId="4CEC2A1E" w14:textId="77777777" w:rsidTr="001D5AD6">
        <w:trPr>
          <w:trHeight w:val="406"/>
        </w:trPr>
        <w:tc>
          <w:tcPr>
            <w:tcW w:w="1274" w:type="dxa"/>
            <w:vMerge/>
            <w:shd w:val="clear" w:color="auto" w:fill="D9E2F3" w:themeFill="accent1" w:themeFillTint="33"/>
          </w:tcPr>
          <w:p w14:paraId="2BE94AE6" w14:textId="77777777" w:rsidR="00CE03F7" w:rsidRPr="00C4683F" w:rsidRDefault="00CE03F7" w:rsidP="000A30A4">
            <w:pPr>
              <w:pStyle w:val="Sinespaciado"/>
              <w:jc w:val="both"/>
              <w:rPr>
                <w:rFonts w:ascii="Arial Narrow" w:hAnsi="Arial Narrow" w:cs="Arial"/>
                <w:sz w:val="20"/>
                <w:szCs w:val="20"/>
                <w:lang w:val="es-MX"/>
              </w:rPr>
            </w:pPr>
          </w:p>
        </w:tc>
        <w:tc>
          <w:tcPr>
            <w:tcW w:w="469" w:type="dxa"/>
            <w:shd w:val="clear" w:color="auto" w:fill="D9E2F3" w:themeFill="accent1" w:themeFillTint="33"/>
          </w:tcPr>
          <w:p w14:paraId="2FEB2B74" w14:textId="77777777" w:rsidR="00CE03F7" w:rsidRPr="00C4683F" w:rsidRDefault="00CE03F7" w:rsidP="000A30A4">
            <w:pPr>
              <w:pStyle w:val="Sinespaciado"/>
              <w:jc w:val="both"/>
              <w:rPr>
                <w:rFonts w:ascii="Arial Narrow" w:hAnsi="Arial Narrow" w:cs="Arial"/>
                <w:b/>
                <w:sz w:val="20"/>
                <w:szCs w:val="20"/>
                <w:lang w:val="es-MX"/>
              </w:rPr>
            </w:pPr>
            <w:r w:rsidRPr="00C4683F">
              <w:rPr>
                <w:rFonts w:ascii="Arial Narrow" w:hAnsi="Arial Narrow" w:cs="Arial"/>
                <w:b/>
                <w:sz w:val="20"/>
                <w:szCs w:val="20"/>
                <w:lang w:val="es-MX"/>
              </w:rPr>
              <w:t>0-5</w:t>
            </w:r>
          </w:p>
        </w:tc>
        <w:tc>
          <w:tcPr>
            <w:tcW w:w="535" w:type="dxa"/>
            <w:tcBorders>
              <w:bottom w:val="single" w:sz="4" w:space="0" w:color="auto"/>
            </w:tcBorders>
            <w:shd w:val="clear" w:color="auto" w:fill="D9E2F3" w:themeFill="accent1" w:themeFillTint="33"/>
          </w:tcPr>
          <w:p w14:paraId="6BEEC912" w14:textId="77777777" w:rsidR="00CE03F7" w:rsidRPr="00C4683F" w:rsidRDefault="00CE03F7" w:rsidP="000A30A4">
            <w:pPr>
              <w:pStyle w:val="Sinespaciado"/>
              <w:jc w:val="both"/>
              <w:rPr>
                <w:rFonts w:ascii="Arial Narrow" w:hAnsi="Arial Narrow" w:cs="Arial"/>
                <w:b/>
                <w:sz w:val="20"/>
                <w:szCs w:val="20"/>
                <w:lang w:val="es-MX"/>
              </w:rPr>
            </w:pPr>
            <w:r w:rsidRPr="00C4683F">
              <w:rPr>
                <w:rFonts w:ascii="Arial Narrow" w:hAnsi="Arial Narrow" w:cs="Arial"/>
                <w:b/>
                <w:sz w:val="20"/>
                <w:szCs w:val="20"/>
                <w:lang w:val="es-MX"/>
              </w:rPr>
              <w:t>6-10</w:t>
            </w:r>
          </w:p>
        </w:tc>
        <w:tc>
          <w:tcPr>
            <w:tcW w:w="666" w:type="dxa"/>
            <w:shd w:val="clear" w:color="auto" w:fill="D9E2F3" w:themeFill="accent1" w:themeFillTint="33"/>
          </w:tcPr>
          <w:p w14:paraId="42A49FC4" w14:textId="77777777" w:rsidR="00CE03F7" w:rsidRPr="00C4683F" w:rsidRDefault="00CE03F7" w:rsidP="000A30A4">
            <w:pPr>
              <w:pStyle w:val="Sinespaciado"/>
              <w:jc w:val="both"/>
              <w:rPr>
                <w:rFonts w:ascii="Arial Narrow" w:hAnsi="Arial Narrow" w:cs="Arial"/>
                <w:b/>
                <w:sz w:val="20"/>
                <w:szCs w:val="20"/>
                <w:lang w:val="es-MX"/>
              </w:rPr>
            </w:pPr>
            <w:r w:rsidRPr="00C4683F">
              <w:rPr>
                <w:rFonts w:ascii="Arial Narrow" w:hAnsi="Arial Narrow" w:cs="Arial"/>
                <w:b/>
                <w:sz w:val="20"/>
                <w:szCs w:val="20"/>
                <w:lang w:val="es-MX"/>
              </w:rPr>
              <w:t>11-15</w:t>
            </w:r>
          </w:p>
        </w:tc>
        <w:tc>
          <w:tcPr>
            <w:tcW w:w="666" w:type="dxa"/>
            <w:shd w:val="clear" w:color="auto" w:fill="D9E2F3" w:themeFill="accent1" w:themeFillTint="33"/>
          </w:tcPr>
          <w:p w14:paraId="4091EF28" w14:textId="77777777" w:rsidR="00CE03F7" w:rsidRPr="00C4683F" w:rsidRDefault="00CE03F7" w:rsidP="000A30A4">
            <w:pPr>
              <w:pStyle w:val="Sinespaciado"/>
              <w:jc w:val="both"/>
              <w:rPr>
                <w:rFonts w:ascii="Arial Narrow" w:hAnsi="Arial Narrow" w:cs="Arial"/>
                <w:b/>
                <w:sz w:val="20"/>
                <w:szCs w:val="20"/>
                <w:lang w:val="es-MX"/>
              </w:rPr>
            </w:pPr>
            <w:r w:rsidRPr="00C4683F">
              <w:rPr>
                <w:rFonts w:ascii="Arial Narrow" w:hAnsi="Arial Narrow" w:cs="Arial"/>
                <w:b/>
                <w:sz w:val="20"/>
                <w:szCs w:val="20"/>
                <w:lang w:val="es-MX"/>
              </w:rPr>
              <w:t>16-20</w:t>
            </w:r>
          </w:p>
        </w:tc>
        <w:tc>
          <w:tcPr>
            <w:tcW w:w="666" w:type="dxa"/>
            <w:shd w:val="clear" w:color="auto" w:fill="D9E2F3" w:themeFill="accent1" w:themeFillTint="33"/>
          </w:tcPr>
          <w:p w14:paraId="399099EA" w14:textId="77777777" w:rsidR="00CE03F7" w:rsidRPr="00C4683F" w:rsidRDefault="00CE03F7" w:rsidP="000A30A4">
            <w:pPr>
              <w:pStyle w:val="Sinespaciado"/>
              <w:jc w:val="both"/>
              <w:rPr>
                <w:rFonts w:ascii="Arial Narrow" w:hAnsi="Arial Narrow" w:cs="Arial"/>
                <w:b/>
                <w:sz w:val="20"/>
                <w:szCs w:val="20"/>
                <w:lang w:val="es-MX"/>
              </w:rPr>
            </w:pPr>
            <w:r w:rsidRPr="00C4683F">
              <w:rPr>
                <w:rFonts w:ascii="Arial Narrow" w:hAnsi="Arial Narrow" w:cs="Arial"/>
                <w:b/>
                <w:sz w:val="20"/>
                <w:szCs w:val="20"/>
                <w:lang w:val="es-MX"/>
              </w:rPr>
              <w:t>21-30</w:t>
            </w:r>
          </w:p>
        </w:tc>
        <w:tc>
          <w:tcPr>
            <w:tcW w:w="666" w:type="dxa"/>
            <w:tcBorders>
              <w:bottom w:val="single" w:sz="4" w:space="0" w:color="auto"/>
            </w:tcBorders>
            <w:shd w:val="clear" w:color="auto" w:fill="D9E2F3" w:themeFill="accent1" w:themeFillTint="33"/>
          </w:tcPr>
          <w:p w14:paraId="7B6D6B50" w14:textId="77777777" w:rsidR="00CE03F7" w:rsidRPr="00C4683F" w:rsidRDefault="00CE03F7" w:rsidP="000A30A4">
            <w:pPr>
              <w:pStyle w:val="Sinespaciado"/>
              <w:jc w:val="both"/>
              <w:rPr>
                <w:rFonts w:ascii="Arial Narrow" w:hAnsi="Arial Narrow" w:cs="Arial"/>
                <w:b/>
                <w:sz w:val="20"/>
                <w:szCs w:val="20"/>
                <w:lang w:val="es-MX"/>
              </w:rPr>
            </w:pPr>
            <w:r w:rsidRPr="00C4683F">
              <w:rPr>
                <w:rFonts w:ascii="Arial Narrow" w:hAnsi="Arial Narrow" w:cs="Arial"/>
                <w:b/>
                <w:sz w:val="20"/>
                <w:szCs w:val="20"/>
                <w:lang w:val="es-MX"/>
              </w:rPr>
              <w:t>31-40</w:t>
            </w:r>
          </w:p>
        </w:tc>
        <w:tc>
          <w:tcPr>
            <w:tcW w:w="642" w:type="dxa"/>
            <w:shd w:val="clear" w:color="auto" w:fill="D9E2F3" w:themeFill="accent1" w:themeFillTint="33"/>
          </w:tcPr>
          <w:p w14:paraId="2FBADCF1" w14:textId="77777777" w:rsidR="00CE03F7" w:rsidRPr="00C4683F" w:rsidRDefault="00CE03F7" w:rsidP="000A30A4">
            <w:pPr>
              <w:pStyle w:val="Sinespaciado"/>
              <w:jc w:val="both"/>
              <w:rPr>
                <w:rFonts w:ascii="Arial Narrow" w:hAnsi="Arial Narrow" w:cs="Arial"/>
                <w:b/>
                <w:sz w:val="20"/>
                <w:szCs w:val="20"/>
                <w:lang w:val="es-MX"/>
              </w:rPr>
            </w:pPr>
            <w:r w:rsidRPr="00C4683F">
              <w:rPr>
                <w:rFonts w:ascii="Arial Narrow" w:hAnsi="Arial Narrow" w:cs="Arial"/>
                <w:b/>
                <w:sz w:val="20"/>
                <w:szCs w:val="20"/>
                <w:lang w:val="es-MX"/>
              </w:rPr>
              <w:t>41-50</w:t>
            </w:r>
          </w:p>
        </w:tc>
        <w:tc>
          <w:tcPr>
            <w:tcW w:w="616" w:type="dxa"/>
            <w:shd w:val="clear" w:color="auto" w:fill="D9E2F3" w:themeFill="accent1" w:themeFillTint="33"/>
          </w:tcPr>
          <w:p w14:paraId="2EBACD36" w14:textId="77777777" w:rsidR="00CE03F7" w:rsidRPr="00C4683F" w:rsidRDefault="00CE03F7" w:rsidP="000A30A4">
            <w:pPr>
              <w:pStyle w:val="Sinespaciado"/>
              <w:jc w:val="both"/>
              <w:rPr>
                <w:rFonts w:ascii="Arial Narrow" w:hAnsi="Arial Narrow" w:cs="Arial"/>
                <w:b/>
                <w:sz w:val="20"/>
                <w:szCs w:val="20"/>
                <w:lang w:val="es-MX"/>
              </w:rPr>
            </w:pPr>
            <w:r w:rsidRPr="00C4683F">
              <w:rPr>
                <w:rFonts w:ascii="Arial Narrow" w:hAnsi="Arial Narrow" w:cs="Arial"/>
                <w:b/>
                <w:sz w:val="20"/>
                <w:szCs w:val="20"/>
                <w:lang w:val="es-MX"/>
              </w:rPr>
              <w:t>51-60</w:t>
            </w:r>
          </w:p>
        </w:tc>
        <w:tc>
          <w:tcPr>
            <w:tcW w:w="616" w:type="dxa"/>
            <w:shd w:val="clear" w:color="auto" w:fill="D9E2F3" w:themeFill="accent1" w:themeFillTint="33"/>
          </w:tcPr>
          <w:p w14:paraId="4F5F6B48" w14:textId="77777777" w:rsidR="00CE03F7" w:rsidRPr="00C4683F" w:rsidRDefault="00CE03F7" w:rsidP="000A30A4">
            <w:pPr>
              <w:pStyle w:val="Sinespaciado"/>
              <w:jc w:val="both"/>
              <w:rPr>
                <w:rFonts w:ascii="Arial Narrow" w:hAnsi="Arial Narrow" w:cs="Arial"/>
                <w:b/>
                <w:sz w:val="20"/>
                <w:szCs w:val="20"/>
                <w:lang w:val="es-MX"/>
              </w:rPr>
            </w:pPr>
            <w:r w:rsidRPr="00C4683F">
              <w:rPr>
                <w:rFonts w:ascii="Arial Narrow" w:hAnsi="Arial Narrow" w:cs="Arial"/>
                <w:b/>
                <w:sz w:val="20"/>
                <w:szCs w:val="20"/>
                <w:lang w:val="es-MX"/>
              </w:rPr>
              <w:t>61-70</w:t>
            </w:r>
          </w:p>
        </w:tc>
        <w:tc>
          <w:tcPr>
            <w:tcW w:w="630" w:type="dxa"/>
            <w:shd w:val="clear" w:color="auto" w:fill="D9E2F3" w:themeFill="accent1" w:themeFillTint="33"/>
          </w:tcPr>
          <w:p w14:paraId="1AA37AC1" w14:textId="77777777" w:rsidR="00CE03F7" w:rsidRPr="00C4683F" w:rsidRDefault="00CE03F7" w:rsidP="000A30A4">
            <w:pPr>
              <w:pStyle w:val="Sinespaciado"/>
              <w:jc w:val="both"/>
              <w:rPr>
                <w:rFonts w:ascii="Arial Narrow" w:hAnsi="Arial Narrow" w:cs="Arial"/>
                <w:b/>
                <w:sz w:val="20"/>
                <w:szCs w:val="20"/>
                <w:lang w:val="es-MX"/>
              </w:rPr>
            </w:pPr>
            <w:r w:rsidRPr="00C4683F">
              <w:rPr>
                <w:rFonts w:ascii="Arial Narrow" w:hAnsi="Arial Narrow" w:cs="Arial"/>
                <w:b/>
                <w:sz w:val="20"/>
                <w:szCs w:val="20"/>
                <w:lang w:val="es-MX"/>
              </w:rPr>
              <w:t>&gt;70</w:t>
            </w:r>
          </w:p>
        </w:tc>
        <w:tc>
          <w:tcPr>
            <w:tcW w:w="895" w:type="dxa"/>
            <w:shd w:val="clear" w:color="auto" w:fill="D9E2F3" w:themeFill="accent1" w:themeFillTint="33"/>
          </w:tcPr>
          <w:p w14:paraId="0CA9108A" w14:textId="77777777" w:rsidR="00CE03F7" w:rsidRPr="00C4683F" w:rsidRDefault="00CE03F7" w:rsidP="000A30A4">
            <w:pPr>
              <w:pStyle w:val="Sinespaciado"/>
              <w:jc w:val="both"/>
              <w:rPr>
                <w:rFonts w:ascii="Arial Narrow" w:hAnsi="Arial Narrow" w:cs="Arial"/>
                <w:sz w:val="20"/>
                <w:szCs w:val="20"/>
                <w:lang w:val="es-MX"/>
              </w:rPr>
            </w:pPr>
            <w:r w:rsidRPr="00C4683F">
              <w:rPr>
                <w:rFonts w:ascii="Arial Narrow" w:hAnsi="Arial Narrow" w:cs="Arial"/>
                <w:sz w:val="20"/>
                <w:szCs w:val="20"/>
                <w:lang w:val="es-MX"/>
              </w:rPr>
              <w:t>TOTAL</w:t>
            </w:r>
          </w:p>
        </w:tc>
      </w:tr>
      <w:tr w:rsidR="00CE03F7" w:rsidRPr="00C4683F" w14:paraId="3419B1D4" w14:textId="77777777" w:rsidTr="001D5AD6">
        <w:trPr>
          <w:trHeight w:val="198"/>
        </w:trPr>
        <w:tc>
          <w:tcPr>
            <w:tcW w:w="1274" w:type="dxa"/>
            <w:shd w:val="clear" w:color="auto" w:fill="D9E2F3" w:themeFill="accent1" w:themeFillTint="33"/>
          </w:tcPr>
          <w:p w14:paraId="1B188C47" w14:textId="77777777" w:rsidR="00CE03F7" w:rsidRPr="00C4683F" w:rsidRDefault="00CE03F7" w:rsidP="000A30A4">
            <w:pPr>
              <w:pStyle w:val="Sinespaciado"/>
              <w:jc w:val="both"/>
              <w:rPr>
                <w:rFonts w:ascii="Arial Narrow" w:hAnsi="Arial Narrow" w:cs="Arial"/>
                <w:sz w:val="20"/>
                <w:szCs w:val="20"/>
                <w:lang w:val="es-MX"/>
              </w:rPr>
            </w:pPr>
            <w:r w:rsidRPr="00C4683F">
              <w:rPr>
                <w:rFonts w:ascii="Arial Narrow" w:hAnsi="Arial Narrow" w:cs="Arial"/>
                <w:sz w:val="20"/>
                <w:szCs w:val="20"/>
                <w:lang w:val="es-MX"/>
              </w:rPr>
              <w:t>HOMBRES</w:t>
            </w:r>
          </w:p>
        </w:tc>
        <w:tc>
          <w:tcPr>
            <w:tcW w:w="469" w:type="dxa"/>
            <w:shd w:val="clear" w:color="auto" w:fill="D9E2F3" w:themeFill="accent1" w:themeFillTint="33"/>
          </w:tcPr>
          <w:p w14:paraId="17CA4F4B" w14:textId="77777777" w:rsidR="00CE03F7" w:rsidRPr="00C4683F" w:rsidRDefault="00CE03F7" w:rsidP="000A30A4">
            <w:pPr>
              <w:pStyle w:val="Sinespaciado"/>
              <w:jc w:val="center"/>
              <w:rPr>
                <w:rFonts w:ascii="Arial Narrow" w:hAnsi="Arial Narrow" w:cs="Arial"/>
                <w:sz w:val="20"/>
                <w:szCs w:val="20"/>
                <w:lang w:val="es-MX"/>
              </w:rPr>
            </w:pPr>
            <w:r w:rsidRPr="00C4683F">
              <w:rPr>
                <w:rFonts w:ascii="Arial Narrow" w:hAnsi="Arial Narrow" w:cs="Arial"/>
                <w:sz w:val="20"/>
                <w:szCs w:val="20"/>
              </w:rPr>
              <w:t>15</w:t>
            </w:r>
          </w:p>
        </w:tc>
        <w:tc>
          <w:tcPr>
            <w:tcW w:w="535" w:type="dxa"/>
            <w:shd w:val="clear" w:color="auto" w:fill="E2EFD9" w:themeFill="accent6" w:themeFillTint="33"/>
          </w:tcPr>
          <w:p w14:paraId="4750BF5F" w14:textId="77777777" w:rsidR="00CE03F7" w:rsidRPr="00C4683F" w:rsidRDefault="00CE03F7" w:rsidP="000A30A4">
            <w:pPr>
              <w:pStyle w:val="Sinespaciado"/>
              <w:jc w:val="center"/>
              <w:rPr>
                <w:rFonts w:ascii="Arial Narrow" w:hAnsi="Arial Narrow" w:cs="Arial"/>
                <w:sz w:val="20"/>
                <w:szCs w:val="20"/>
                <w:lang w:val="es-MX"/>
              </w:rPr>
            </w:pPr>
            <w:r w:rsidRPr="00C4683F">
              <w:rPr>
                <w:rFonts w:ascii="Arial Narrow" w:hAnsi="Arial Narrow" w:cs="Arial"/>
                <w:sz w:val="20"/>
                <w:szCs w:val="20"/>
              </w:rPr>
              <w:t>22</w:t>
            </w:r>
          </w:p>
        </w:tc>
        <w:tc>
          <w:tcPr>
            <w:tcW w:w="666" w:type="dxa"/>
            <w:shd w:val="clear" w:color="auto" w:fill="D9E2F3" w:themeFill="accent1" w:themeFillTint="33"/>
          </w:tcPr>
          <w:p w14:paraId="7FCA7227" w14:textId="77777777" w:rsidR="00CE03F7" w:rsidRPr="00C4683F" w:rsidRDefault="00CE03F7" w:rsidP="000A30A4">
            <w:pPr>
              <w:pStyle w:val="Sinespaciado"/>
              <w:jc w:val="center"/>
              <w:rPr>
                <w:rFonts w:ascii="Arial Narrow" w:hAnsi="Arial Narrow" w:cs="Arial"/>
                <w:sz w:val="20"/>
                <w:szCs w:val="20"/>
                <w:lang w:val="es-MX"/>
              </w:rPr>
            </w:pPr>
            <w:r w:rsidRPr="00C4683F">
              <w:rPr>
                <w:rFonts w:ascii="Arial Narrow" w:hAnsi="Arial Narrow" w:cs="Arial"/>
                <w:sz w:val="20"/>
                <w:szCs w:val="20"/>
              </w:rPr>
              <w:t>15</w:t>
            </w:r>
          </w:p>
        </w:tc>
        <w:tc>
          <w:tcPr>
            <w:tcW w:w="666" w:type="dxa"/>
            <w:shd w:val="clear" w:color="auto" w:fill="D9E2F3" w:themeFill="accent1" w:themeFillTint="33"/>
          </w:tcPr>
          <w:p w14:paraId="148A4FC9" w14:textId="77777777" w:rsidR="00CE03F7" w:rsidRPr="00C4683F" w:rsidRDefault="00CE03F7" w:rsidP="000A30A4">
            <w:pPr>
              <w:pStyle w:val="Sinespaciado"/>
              <w:jc w:val="center"/>
              <w:rPr>
                <w:rFonts w:ascii="Arial Narrow" w:hAnsi="Arial Narrow" w:cs="Arial"/>
                <w:sz w:val="20"/>
                <w:szCs w:val="20"/>
                <w:lang w:val="es-MX"/>
              </w:rPr>
            </w:pPr>
            <w:r w:rsidRPr="00C4683F">
              <w:rPr>
                <w:rFonts w:ascii="Arial Narrow" w:hAnsi="Arial Narrow" w:cs="Arial"/>
                <w:sz w:val="20"/>
                <w:szCs w:val="20"/>
              </w:rPr>
              <w:t>22</w:t>
            </w:r>
          </w:p>
        </w:tc>
        <w:tc>
          <w:tcPr>
            <w:tcW w:w="666" w:type="dxa"/>
            <w:shd w:val="clear" w:color="auto" w:fill="D9E2F3" w:themeFill="accent1" w:themeFillTint="33"/>
          </w:tcPr>
          <w:p w14:paraId="19239130" w14:textId="77777777" w:rsidR="00CE03F7" w:rsidRPr="00C4683F" w:rsidRDefault="00CE03F7" w:rsidP="000A30A4">
            <w:pPr>
              <w:pStyle w:val="Sinespaciado"/>
              <w:jc w:val="center"/>
              <w:rPr>
                <w:rFonts w:ascii="Arial Narrow" w:hAnsi="Arial Narrow" w:cs="Arial"/>
                <w:sz w:val="20"/>
                <w:szCs w:val="20"/>
                <w:lang w:val="es-MX"/>
              </w:rPr>
            </w:pPr>
            <w:r w:rsidRPr="00C4683F">
              <w:rPr>
                <w:rFonts w:ascii="Arial Narrow" w:hAnsi="Arial Narrow" w:cs="Arial"/>
                <w:sz w:val="20"/>
                <w:szCs w:val="20"/>
              </w:rPr>
              <w:t>26</w:t>
            </w:r>
          </w:p>
        </w:tc>
        <w:tc>
          <w:tcPr>
            <w:tcW w:w="666" w:type="dxa"/>
            <w:shd w:val="clear" w:color="auto" w:fill="E2EFD9" w:themeFill="accent6" w:themeFillTint="33"/>
          </w:tcPr>
          <w:p w14:paraId="048596A3" w14:textId="77777777" w:rsidR="00CE03F7" w:rsidRPr="004859F4" w:rsidRDefault="00CE03F7" w:rsidP="000A30A4">
            <w:pPr>
              <w:pStyle w:val="Sinespaciado"/>
              <w:jc w:val="center"/>
              <w:rPr>
                <w:rFonts w:ascii="Arial Narrow" w:hAnsi="Arial Narrow" w:cs="Arial"/>
                <w:sz w:val="20"/>
                <w:szCs w:val="20"/>
              </w:rPr>
            </w:pPr>
            <w:r w:rsidRPr="00C4683F">
              <w:rPr>
                <w:rFonts w:ascii="Arial Narrow" w:hAnsi="Arial Narrow" w:cs="Arial"/>
                <w:sz w:val="20"/>
                <w:szCs w:val="20"/>
              </w:rPr>
              <w:t>30</w:t>
            </w:r>
          </w:p>
        </w:tc>
        <w:tc>
          <w:tcPr>
            <w:tcW w:w="642" w:type="dxa"/>
            <w:shd w:val="clear" w:color="auto" w:fill="D9E2F3" w:themeFill="accent1" w:themeFillTint="33"/>
          </w:tcPr>
          <w:p w14:paraId="13F0A789" w14:textId="77777777" w:rsidR="00CE03F7" w:rsidRPr="00C4683F" w:rsidRDefault="00CE03F7" w:rsidP="000A30A4">
            <w:pPr>
              <w:pStyle w:val="Sinespaciado"/>
              <w:jc w:val="center"/>
              <w:rPr>
                <w:rFonts w:ascii="Arial Narrow" w:hAnsi="Arial Narrow" w:cs="Arial"/>
                <w:sz w:val="20"/>
                <w:szCs w:val="20"/>
                <w:lang w:val="es-MX"/>
              </w:rPr>
            </w:pPr>
            <w:r w:rsidRPr="00C4683F">
              <w:rPr>
                <w:rFonts w:ascii="Arial Narrow" w:hAnsi="Arial Narrow" w:cs="Arial"/>
                <w:sz w:val="20"/>
                <w:szCs w:val="20"/>
              </w:rPr>
              <w:t>13</w:t>
            </w:r>
          </w:p>
        </w:tc>
        <w:tc>
          <w:tcPr>
            <w:tcW w:w="616" w:type="dxa"/>
            <w:shd w:val="clear" w:color="auto" w:fill="D9E2F3" w:themeFill="accent1" w:themeFillTint="33"/>
          </w:tcPr>
          <w:p w14:paraId="1257EEB7" w14:textId="77777777" w:rsidR="00CE03F7" w:rsidRPr="00C4683F" w:rsidRDefault="00CE03F7" w:rsidP="000A30A4">
            <w:pPr>
              <w:pStyle w:val="Sinespaciado"/>
              <w:jc w:val="center"/>
              <w:rPr>
                <w:rFonts w:ascii="Arial Narrow" w:hAnsi="Arial Narrow" w:cs="Arial"/>
                <w:sz w:val="20"/>
                <w:szCs w:val="20"/>
                <w:lang w:val="es-MX"/>
              </w:rPr>
            </w:pPr>
            <w:r w:rsidRPr="00C4683F">
              <w:rPr>
                <w:rFonts w:ascii="Arial Narrow" w:hAnsi="Arial Narrow" w:cs="Arial"/>
                <w:sz w:val="20"/>
                <w:szCs w:val="20"/>
              </w:rPr>
              <w:t>13</w:t>
            </w:r>
          </w:p>
        </w:tc>
        <w:tc>
          <w:tcPr>
            <w:tcW w:w="616" w:type="dxa"/>
            <w:shd w:val="clear" w:color="auto" w:fill="D9E2F3" w:themeFill="accent1" w:themeFillTint="33"/>
          </w:tcPr>
          <w:p w14:paraId="526DA1F2" w14:textId="77777777" w:rsidR="00CE03F7" w:rsidRPr="00C4683F" w:rsidRDefault="00CE03F7" w:rsidP="000A30A4">
            <w:pPr>
              <w:pStyle w:val="Sinespaciado"/>
              <w:jc w:val="center"/>
              <w:rPr>
                <w:rFonts w:ascii="Arial Narrow" w:hAnsi="Arial Narrow" w:cs="Arial"/>
                <w:sz w:val="20"/>
                <w:szCs w:val="20"/>
                <w:lang w:val="es-MX"/>
              </w:rPr>
            </w:pPr>
            <w:r w:rsidRPr="00C4683F">
              <w:rPr>
                <w:rFonts w:ascii="Arial Narrow" w:hAnsi="Arial Narrow" w:cs="Arial"/>
                <w:sz w:val="20"/>
                <w:szCs w:val="20"/>
              </w:rPr>
              <w:t>6</w:t>
            </w:r>
          </w:p>
        </w:tc>
        <w:tc>
          <w:tcPr>
            <w:tcW w:w="630" w:type="dxa"/>
            <w:shd w:val="clear" w:color="auto" w:fill="D9E2F3" w:themeFill="accent1" w:themeFillTint="33"/>
          </w:tcPr>
          <w:p w14:paraId="52EA94FC" w14:textId="77777777" w:rsidR="00CE03F7" w:rsidRPr="00C4683F" w:rsidRDefault="00CE03F7" w:rsidP="000A30A4">
            <w:pPr>
              <w:pStyle w:val="Sinespaciado"/>
              <w:jc w:val="center"/>
              <w:rPr>
                <w:rFonts w:ascii="Arial Narrow" w:hAnsi="Arial Narrow" w:cs="Arial"/>
                <w:sz w:val="20"/>
                <w:szCs w:val="20"/>
                <w:lang w:val="es-MX"/>
              </w:rPr>
            </w:pPr>
            <w:r w:rsidRPr="00C4683F">
              <w:rPr>
                <w:rFonts w:ascii="Arial Narrow" w:hAnsi="Arial Narrow" w:cs="Arial"/>
                <w:sz w:val="20"/>
                <w:szCs w:val="20"/>
              </w:rPr>
              <w:t>6</w:t>
            </w:r>
          </w:p>
        </w:tc>
        <w:tc>
          <w:tcPr>
            <w:tcW w:w="895" w:type="dxa"/>
            <w:shd w:val="clear" w:color="auto" w:fill="D9E2F3" w:themeFill="accent1" w:themeFillTint="33"/>
          </w:tcPr>
          <w:p w14:paraId="0C6259BF" w14:textId="77777777" w:rsidR="00CE03F7" w:rsidRPr="00C4683F" w:rsidRDefault="00CE03F7" w:rsidP="000A30A4">
            <w:pPr>
              <w:pStyle w:val="Sinespaciado"/>
              <w:jc w:val="center"/>
              <w:rPr>
                <w:rFonts w:ascii="Arial Narrow" w:hAnsi="Arial Narrow" w:cs="Arial"/>
                <w:sz w:val="20"/>
                <w:szCs w:val="20"/>
                <w:lang w:val="es-MX"/>
              </w:rPr>
            </w:pPr>
            <w:r w:rsidRPr="00C4683F">
              <w:rPr>
                <w:rFonts w:ascii="Arial Narrow" w:hAnsi="Arial Narrow" w:cs="Arial"/>
                <w:bCs/>
                <w:sz w:val="20"/>
                <w:szCs w:val="20"/>
              </w:rPr>
              <w:t>168</w:t>
            </w:r>
          </w:p>
        </w:tc>
      </w:tr>
      <w:tr w:rsidR="00CE03F7" w:rsidRPr="00C4683F" w14:paraId="2078BB05" w14:textId="77777777" w:rsidTr="001D5AD6">
        <w:trPr>
          <w:trHeight w:val="406"/>
        </w:trPr>
        <w:tc>
          <w:tcPr>
            <w:tcW w:w="1274" w:type="dxa"/>
            <w:shd w:val="clear" w:color="auto" w:fill="D9E2F3" w:themeFill="accent1" w:themeFillTint="33"/>
          </w:tcPr>
          <w:p w14:paraId="58C7E9C1" w14:textId="77777777" w:rsidR="00CE03F7" w:rsidRPr="00C4683F" w:rsidRDefault="00CE03F7" w:rsidP="000A30A4">
            <w:pPr>
              <w:pStyle w:val="Sinespaciado"/>
              <w:jc w:val="both"/>
              <w:rPr>
                <w:rFonts w:ascii="Arial Narrow" w:hAnsi="Arial Narrow" w:cs="Arial"/>
                <w:sz w:val="20"/>
                <w:szCs w:val="20"/>
                <w:lang w:val="es-MX"/>
              </w:rPr>
            </w:pPr>
            <w:r w:rsidRPr="00C4683F">
              <w:rPr>
                <w:rFonts w:ascii="Arial Narrow" w:hAnsi="Arial Narrow" w:cs="Arial"/>
                <w:sz w:val="20"/>
                <w:szCs w:val="20"/>
                <w:lang w:val="es-MX"/>
              </w:rPr>
              <w:lastRenderedPageBreak/>
              <w:t>MUJERES</w:t>
            </w:r>
          </w:p>
        </w:tc>
        <w:tc>
          <w:tcPr>
            <w:tcW w:w="469" w:type="dxa"/>
            <w:shd w:val="clear" w:color="auto" w:fill="D9E2F3" w:themeFill="accent1" w:themeFillTint="33"/>
          </w:tcPr>
          <w:p w14:paraId="085F85DB" w14:textId="77777777" w:rsidR="00CE03F7" w:rsidRPr="00C4683F" w:rsidRDefault="00CE03F7" w:rsidP="000A30A4">
            <w:pPr>
              <w:pStyle w:val="Sinespaciado"/>
              <w:jc w:val="center"/>
              <w:rPr>
                <w:rFonts w:ascii="Arial Narrow" w:hAnsi="Arial Narrow" w:cs="Arial"/>
                <w:sz w:val="20"/>
                <w:szCs w:val="20"/>
                <w:lang w:val="es-MX"/>
              </w:rPr>
            </w:pPr>
            <w:r w:rsidRPr="00C4683F">
              <w:rPr>
                <w:rFonts w:ascii="Arial Narrow" w:hAnsi="Arial Narrow" w:cs="Arial"/>
                <w:sz w:val="20"/>
                <w:szCs w:val="20"/>
              </w:rPr>
              <w:t>16</w:t>
            </w:r>
          </w:p>
        </w:tc>
        <w:tc>
          <w:tcPr>
            <w:tcW w:w="535" w:type="dxa"/>
            <w:shd w:val="clear" w:color="auto" w:fill="E2EFD9" w:themeFill="accent6" w:themeFillTint="33"/>
          </w:tcPr>
          <w:p w14:paraId="539ED5E2" w14:textId="77777777" w:rsidR="00CE03F7" w:rsidRPr="00C4683F" w:rsidRDefault="00CE03F7" w:rsidP="000A30A4">
            <w:pPr>
              <w:pStyle w:val="Sinespaciado"/>
              <w:jc w:val="center"/>
              <w:rPr>
                <w:rFonts w:ascii="Arial Narrow" w:hAnsi="Arial Narrow" w:cs="Arial"/>
                <w:sz w:val="20"/>
                <w:szCs w:val="20"/>
                <w:lang w:val="es-MX"/>
              </w:rPr>
            </w:pPr>
            <w:r w:rsidRPr="00C4683F">
              <w:rPr>
                <w:rFonts w:ascii="Arial Narrow" w:hAnsi="Arial Narrow" w:cs="Arial"/>
                <w:sz w:val="20"/>
                <w:szCs w:val="20"/>
              </w:rPr>
              <w:t>21</w:t>
            </w:r>
          </w:p>
        </w:tc>
        <w:tc>
          <w:tcPr>
            <w:tcW w:w="666" w:type="dxa"/>
            <w:shd w:val="clear" w:color="auto" w:fill="D9E2F3" w:themeFill="accent1" w:themeFillTint="33"/>
          </w:tcPr>
          <w:p w14:paraId="0F802934" w14:textId="77777777" w:rsidR="00CE03F7" w:rsidRPr="00C4683F" w:rsidRDefault="00CE03F7" w:rsidP="000A30A4">
            <w:pPr>
              <w:pStyle w:val="Sinespaciado"/>
              <w:jc w:val="center"/>
              <w:rPr>
                <w:rFonts w:ascii="Arial Narrow" w:hAnsi="Arial Narrow" w:cs="Arial"/>
                <w:sz w:val="20"/>
                <w:szCs w:val="20"/>
                <w:lang w:val="es-MX"/>
              </w:rPr>
            </w:pPr>
            <w:r w:rsidRPr="00C4683F">
              <w:rPr>
                <w:rFonts w:ascii="Arial Narrow" w:hAnsi="Arial Narrow" w:cs="Arial"/>
                <w:sz w:val="20"/>
                <w:szCs w:val="20"/>
              </w:rPr>
              <w:t>23</w:t>
            </w:r>
          </w:p>
        </w:tc>
        <w:tc>
          <w:tcPr>
            <w:tcW w:w="666" w:type="dxa"/>
            <w:shd w:val="clear" w:color="auto" w:fill="D9E2F3" w:themeFill="accent1" w:themeFillTint="33"/>
          </w:tcPr>
          <w:p w14:paraId="42B96B29" w14:textId="77777777" w:rsidR="00CE03F7" w:rsidRPr="00C4683F" w:rsidRDefault="00CE03F7" w:rsidP="000A30A4">
            <w:pPr>
              <w:pStyle w:val="Sinespaciado"/>
              <w:jc w:val="center"/>
              <w:rPr>
                <w:rFonts w:ascii="Arial Narrow" w:hAnsi="Arial Narrow" w:cs="Arial"/>
                <w:sz w:val="20"/>
                <w:szCs w:val="20"/>
                <w:lang w:val="es-MX"/>
              </w:rPr>
            </w:pPr>
            <w:r w:rsidRPr="00C4683F">
              <w:rPr>
                <w:rFonts w:ascii="Arial Narrow" w:hAnsi="Arial Narrow" w:cs="Arial"/>
                <w:sz w:val="20"/>
                <w:szCs w:val="20"/>
              </w:rPr>
              <w:t>10</w:t>
            </w:r>
          </w:p>
        </w:tc>
        <w:tc>
          <w:tcPr>
            <w:tcW w:w="666" w:type="dxa"/>
            <w:shd w:val="clear" w:color="auto" w:fill="D9E2F3" w:themeFill="accent1" w:themeFillTint="33"/>
          </w:tcPr>
          <w:p w14:paraId="5E50D15E" w14:textId="77777777" w:rsidR="00CE03F7" w:rsidRPr="00C4683F" w:rsidRDefault="00CE03F7" w:rsidP="000A30A4">
            <w:pPr>
              <w:pStyle w:val="Sinespaciado"/>
              <w:jc w:val="center"/>
              <w:rPr>
                <w:rFonts w:ascii="Arial Narrow" w:hAnsi="Arial Narrow" w:cs="Arial"/>
                <w:sz w:val="20"/>
                <w:szCs w:val="20"/>
                <w:lang w:val="es-MX"/>
              </w:rPr>
            </w:pPr>
            <w:r w:rsidRPr="00C4683F">
              <w:rPr>
                <w:rFonts w:ascii="Arial Narrow" w:hAnsi="Arial Narrow" w:cs="Arial"/>
                <w:sz w:val="20"/>
                <w:szCs w:val="20"/>
              </w:rPr>
              <w:t>17</w:t>
            </w:r>
          </w:p>
        </w:tc>
        <w:tc>
          <w:tcPr>
            <w:tcW w:w="666" w:type="dxa"/>
            <w:shd w:val="clear" w:color="auto" w:fill="E2EFD9" w:themeFill="accent6" w:themeFillTint="33"/>
          </w:tcPr>
          <w:p w14:paraId="5D7CFC4E" w14:textId="77777777" w:rsidR="00CE03F7" w:rsidRPr="004859F4" w:rsidRDefault="00CE03F7" w:rsidP="000A30A4">
            <w:pPr>
              <w:pStyle w:val="Sinespaciado"/>
              <w:jc w:val="center"/>
              <w:rPr>
                <w:rFonts w:ascii="Arial Narrow" w:hAnsi="Arial Narrow" w:cs="Arial"/>
                <w:sz w:val="20"/>
                <w:szCs w:val="20"/>
              </w:rPr>
            </w:pPr>
            <w:r w:rsidRPr="00C4683F">
              <w:rPr>
                <w:rFonts w:ascii="Arial Narrow" w:hAnsi="Arial Narrow" w:cs="Arial"/>
                <w:sz w:val="20"/>
                <w:szCs w:val="20"/>
              </w:rPr>
              <w:t>20</w:t>
            </w:r>
          </w:p>
        </w:tc>
        <w:tc>
          <w:tcPr>
            <w:tcW w:w="642" w:type="dxa"/>
            <w:shd w:val="clear" w:color="auto" w:fill="D9E2F3" w:themeFill="accent1" w:themeFillTint="33"/>
          </w:tcPr>
          <w:p w14:paraId="1EE83187" w14:textId="77777777" w:rsidR="00CE03F7" w:rsidRPr="00C4683F" w:rsidRDefault="00CE03F7" w:rsidP="000A30A4">
            <w:pPr>
              <w:pStyle w:val="Sinespaciado"/>
              <w:jc w:val="center"/>
              <w:rPr>
                <w:rFonts w:ascii="Arial Narrow" w:hAnsi="Arial Narrow" w:cs="Arial"/>
                <w:sz w:val="20"/>
                <w:szCs w:val="20"/>
                <w:lang w:val="es-MX"/>
              </w:rPr>
            </w:pPr>
            <w:r w:rsidRPr="00C4683F">
              <w:rPr>
                <w:rFonts w:ascii="Arial Narrow" w:hAnsi="Arial Narrow" w:cs="Arial"/>
                <w:sz w:val="20"/>
                <w:szCs w:val="20"/>
              </w:rPr>
              <w:t>15</w:t>
            </w:r>
          </w:p>
        </w:tc>
        <w:tc>
          <w:tcPr>
            <w:tcW w:w="616" w:type="dxa"/>
            <w:shd w:val="clear" w:color="auto" w:fill="D9E2F3" w:themeFill="accent1" w:themeFillTint="33"/>
          </w:tcPr>
          <w:p w14:paraId="4CC0BED1" w14:textId="77777777" w:rsidR="00CE03F7" w:rsidRPr="00C4683F" w:rsidRDefault="00CE03F7" w:rsidP="000A30A4">
            <w:pPr>
              <w:pStyle w:val="Sinespaciado"/>
              <w:jc w:val="center"/>
              <w:rPr>
                <w:rFonts w:ascii="Arial Narrow" w:hAnsi="Arial Narrow" w:cs="Arial"/>
                <w:sz w:val="20"/>
                <w:szCs w:val="20"/>
                <w:lang w:val="es-MX"/>
              </w:rPr>
            </w:pPr>
            <w:r w:rsidRPr="00C4683F">
              <w:rPr>
                <w:rFonts w:ascii="Arial Narrow" w:hAnsi="Arial Narrow" w:cs="Arial"/>
                <w:sz w:val="20"/>
                <w:szCs w:val="20"/>
              </w:rPr>
              <w:t>12</w:t>
            </w:r>
          </w:p>
        </w:tc>
        <w:tc>
          <w:tcPr>
            <w:tcW w:w="616" w:type="dxa"/>
            <w:shd w:val="clear" w:color="auto" w:fill="D9E2F3" w:themeFill="accent1" w:themeFillTint="33"/>
          </w:tcPr>
          <w:p w14:paraId="1965294D" w14:textId="77777777" w:rsidR="00CE03F7" w:rsidRPr="00C4683F" w:rsidRDefault="00CE03F7" w:rsidP="000A30A4">
            <w:pPr>
              <w:pStyle w:val="Sinespaciado"/>
              <w:jc w:val="center"/>
              <w:rPr>
                <w:rFonts w:ascii="Arial Narrow" w:hAnsi="Arial Narrow" w:cs="Arial"/>
                <w:sz w:val="20"/>
                <w:szCs w:val="20"/>
                <w:lang w:val="es-MX"/>
              </w:rPr>
            </w:pPr>
            <w:r w:rsidRPr="00C4683F">
              <w:rPr>
                <w:rFonts w:ascii="Arial Narrow" w:hAnsi="Arial Narrow" w:cs="Arial"/>
                <w:sz w:val="20"/>
                <w:szCs w:val="20"/>
              </w:rPr>
              <w:t>8</w:t>
            </w:r>
          </w:p>
        </w:tc>
        <w:tc>
          <w:tcPr>
            <w:tcW w:w="630" w:type="dxa"/>
            <w:shd w:val="clear" w:color="auto" w:fill="D9E2F3" w:themeFill="accent1" w:themeFillTint="33"/>
          </w:tcPr>
          <w:p w14:paraId="58EE2C7D" w14:textId="77777777" w:rsidR="00CE03F7" w:rsidRPr="00C4683F" w:rsidRDefault="00CE03F7" w:rsidP="000A30A4">
            <w:pPr>
              <w:pStyle w:val="Sinespaciado"/>
              <w:jc w:val="center"/>
              <w:rPr>
                <w:rFonts w:ascii="Arial Narrow" w:hAnsi="Arial Narrow" w:cs="Arial"/>
                <w:sz w:val="20"/>
                <w:szCs w:val="20"/>
                <w:lang w:val="es-MX"/>
              </w:rPr>
            </w:pPr>
            <w:r w:rsidRPr="00C4683F">
              <w:rPr>
                <w:rFonts w:ascii="Arial Narrow" w:hAnsi="Arial Narrow" w:cs="Arial"/>
                <w:sz w:val="20"/>
                <w:szCs w:val="20"/>
              </w:rPr>
              <w:t>3</w:t>
            </w:r>
          </w:p>
          <w:p w14:paraId="442D961F" w14:textId="77777777" w:rsidR="00CE03F7" w:rsidRPr="00C4683F" w:rsidRDefault="00CE03F7" w:rsidP="000A30A4">
            <w:pPr>
              <w:pStyle w:val="Sinespaciado"/>
              <w:jc w:val="center"/>
              <w:rPr>
                <w:rFonts w:ascii="Arial Narrow" w:hAnsi="Arial Narrow" w:cs="Arial"/>
                <w:sz w:val="20"/>
                <w:szCs w:val="20"/>
                <w:lang w:val="es-MX"/>
              </w:rPr>
            </w:pPr>
          </w:p>
        </w:tc>
        <w:tc>
          <w:tcPr>
            <w:tcW w:w="895" w:type="dxa"/>
            <w:shd w:val="clear" w:color="auto" w:fill="D9E2F3" w:themeFill="accent1" w:themeFillTint="33"/>
          </w:tcPr>
          <w:p w14:paraId="23E4ED85" w14:textId="77777777" w:rsidR="00CE03F7" w:rsidRPr="00C4683F" w:rsidRDefault="00CE03F7" w:rsidP="000A30A4">
            <w:pPr>
              <w:pStyle w:val="Sinespaciado"/>
              <w:jc w:val="center"/>
              <w:rPr>
                <w:rFonts w:ascii="Arial Narrow" w:hAnsi="Arial Narrow" w:cs="Arial"/>
                <w:sz w:val="20"/>
                <w:szCs w:val="20"/>
                <w:lang w:val="es-MX"/>
              </w:rPr>
            </w:pPr>
            <w:r w:rsidRPr="00C4683F">
              <w:rPr>
                <w:rFonts w:ascii="Arial Narrow" w:hAnsi="Arial Narrow" w:cs="Arial"/>
                <w:sz w:val="20"/>
                <w:szCs w:val="20"/>
                <w:lang w:val="es-MX"/>
              </w:rPr>
              <w:t>145</w:t>
            </w:r>
          </w:p>
        </w:tc>
      </w:tr>
      <w:tr w:rsidR="00CE03F7" w:rsidRPr="00C4683F" w14:paraId="3960D5DB" w14:textId="77777777" w:rsidTr="001D5AD6">
        <w:trPr>
          <w:trHeight w:val="189"/>
        </w:trPr>
        <w:tc>
          <w:tcPr>
            <w:tcW w:w="1274" w:type="dxa"/>
            <w:shd w:val="clear" w:color="auto" w:fill="D9E2F3" w:themeFill="accent1" w:themeFillTint="33"/>
          </w:tcPr>
          <w:p w14:paraId="52AB6F07" w14:textId="77777777" w:rsidR="00CE03F7" w:rsidRPr="00C4683F" w:rsidRDefault="00CE03F7" w:rsidP="000A30A4">
            <w:pPr>
              <w:pStyle w:val="Sinespaciado"/>
              <w:jc w:val="both"/>
              <w:rPr>
                <w:rFonts w:ascii="Arial Narrow" w:hAnsi="Arial Narrow" w:cs="Arial"/>
                <w:b/>
                <w:sz w:val="20"/>
                <w:szCs w:val="20"/>
                <w:lang w:val="es-MX"/>
              </w:rPr>
            </w:pPr>
            <w:r w:rsidRPr="00C4683F">
              <w:rPr>
                <w:rFonts w:ascii="Arial Narrow" w:hAnsi="Arial Narrow" w:cs="Arial"/>
                <w:b/>
                <w:sz w:val="20"/>
                <w:szCs w:val="20"/>
                <w:lang w:val="es-MX"/>
              </w:rPr>
              <w:t>TOTAL</w:t>
            </w:r>
          </w:p>
        </w:tc>
        <w:tc>
          <w:tcPr>
            <w:tcW w:w="469" w:type="dxa"/>
            <w:shd w:val="clear" w:color="auto" w:fill="D9E2F3" w:themeFill="accent1" w:themeFillTint="33"/>
          </w:tcPr>
          <w:p w14:paraId="15CF52EF" w14:textId="77777777" w:rsidR="00CE03F7" w:rsidRPr="00C4683F" w:rsidRDefault="00CE03F7" w:rsidP="000A30A4">
            <w:pPr>
              <w:pStyle w:val="Sinespaciado"/>
              <w:jc w:val="center"/>
              <w:rPr>
                <w:rFonts w:ascii="Arial Narrow" w:hAnsi="Arial Narrow" w:cs="Arial"/>
                <w:b/>
                <w:sz w:val="20"/>
                <w:szCs w:val="20"/>
                <w:lang w:val="es-MX"/>
              </w:rPr>
            </w:pPr>
            <w:r w:rsidRPr="00C4683F">
              <w:rPr>
                <w:rFonts w:ascii="Arial Narrow" w:hAnsi="Arial Narrow" w:cs="Arial"/>
                <w:b/>
                <w:sz w:val="20"/>
                <w:szCs w:val="20"/>
                <w:lang w:val="es-MX"/>
              </w:rPr>
              <w:t>31</w:t>
            </w:r>
          </w:p>
        </w:tc>
        <w:tc>
          <w:tcPr>
            <w:tcW w:w="535" w:type="dxa"/>
            <w:shd w:val="clear" w:color="auto" w:fill="E2EFD9" w:themeFill="accent6" w:themeFillTint="33"/>
          </w:tcPr>
          <w:p w14:paraId="4DAD6A2C" w14:textId="77777777" w:rsidR="00CE03F7" w:rsidRPr="00C4683F" w:rsidRDefault="00CE03F7" w:rsidP="000A30A4">
            <w:pPr>
              <w:pStyle w:val="Sinespaciado"/>
              <w:jc w:val="center"/>
              <w:rPr>
                <w:rFonts w:ascii="Arial Narrow" w:hAnsi="Arial Narrow" w:cs="Arial"/>
                <w:b/>
                <w:sz w:val="20"/>
                <w:szCs w:val="20"/>
                <w:lang w:val="es-MX"/>
              </w:rPr>
            </w:pPr>
            <w:r w:rsidRPr="00C4683F">
              <w:rPr>
                <w:rFonts w:ascii="Arial Narrow" w:hAnsi="Arial Narrow" w:cs="Arial"/>
                <w:b/>
                <w:sz w:val="20"/>
                <w:szCs w:val="20"/>
                <w:lang w:val="es-MX"/>
              </w:rPr>
              <w:t>50</w:t>
            </w:r>
          </w:p>
        </w:tc>
        <w:tc>
          <w:tcPr>
            <w:tcW w:w="666" w:type="dxa"/>
            <w:shd w:val="clear" w:color="auto" w:fill="D9E2F3" w:themeFill="accent1" w:themeFillTint="33"/>
          </w:tcPr>
          <w:p w14:paraId="10CF018A" w14:textId="77777777" w:rsidR="00CE03F7" w:rsidRPr="00C4683F" w:rsidRDefault="00CE03F7" w:rsidP="000A30A4">
            <w:pPr>
              <w:pStyle w:val="Sinespaciado"/>
              <w:jc w:val="center"/>
              <w:rPr>
                <w:rFonts w:ascii="Arial Narrow" w:hAnsi="Arial Narrow" w:cs="Arial"/>
                <w:b/>
                <w:sz w:val="20"/>
                <w:szCs w:val="20"/>
                <w:lang w:val="es-MX"/>
              </w:rPr>
            </w:pPr>
            <w:r w:rsidRPr="00C4683F">
              <w:rPr>
                <w:rFonts w:ascii="Arial Narrow" w:hAnsi="Arial Narrow" w:cs="Arial"/>
                <w:b/>
                <w:sz w:val="20"/>
                <w:szCs w:val="20"/>
                <w:lang w:val="es-MX"/>
              </w:rPr>
              <w:t>38</w:t>
            </w:r>
          </w:p>
        </w:tc>
        <w:tc>
          <w:tcPr>
            <w:tcW w:w="666" w:type="dxa"/>
            <w:shd w:val="clear" w:color="auto" w:fill="D9E2F3" w:themeFill="accent1" w:themeFillTint="33"/>
          </w:tcPr>
          <w:p w14:paraId="707ABFA8" w14:textId="77777777" w:rsidR="00CE03F7" w:rsidRPr="00C4683F" w:rsidRDefault="00CE03F7" w:rsidP="000A30A4">
            <w:pPr>
              <w:pStyle w:val="Sinespaciado"/>
              <w:jc w:val="center"/>
              <w:rPr>
                <w:rFonts w:ascii="Arial Narrow" w:hAnsi="Arial Narrow" w:cs="Arial"/>
                <w:b/>
                <w:sz w:val="20"/>
                <w:szCs w:val="20"/>
                <w:lang w:val="es-MX"/>
              </w:rPr>
            </w:pPr>
            <w:r w:rsidRPr="00C4683F">
              <w:rPr>
                <w:rFonts w:ascii="Arial Narrow" w:hAnsi="Arial Narrow" w:cs="Arial"/>
                <w:b/>
                <w:sz w:val="20"/>
                <w:szCs w:val="20"/>
                <w:lang w:val="es-MX"/>
              </w:rPr>
              <w:t>32</w:t>
            </w:r>
          </w:p>
        </w:tc>
        <w:tc>
          <w:tcPr>
            <w:tcW w:w="666" w:type="dxa"/>
            <w:shd w:val="clear" w:color="auto" w:fill="D9E2F3" w:themeFill="accent1" w:themeFillTint="33"/>
          </w:tcPr>
          <w:p w14:paraId="30177689" w14:textId="77777777" w:rsidR="00CE03F7" w:rsidRPr="00C4683F" w:rsidRDefault="00CE03F7" w:rsidP="000A30A4">
            <w:pPr>
              <w:pStyle w:val="Sinespaciado"/>
              <w:jc w:val="center"/>
              <w:rPr>
                <w:rFonts w:ascii="Arial Narrow" w:hAnsi="Arial Narrow" w:cs="Arial"/>
                <w:b/>
                <w:sz w:val="20"/>
                <w:szCs w:val="20"/>
                <w:lang w:val="es-MX"/>
              </w:rPr>
            </w:pPr>
            <w:r w:rsidRPr="00C4683F">
              <w:rPr>
                <w:rFonts w:ascii="Arial Narrow" w:hAnsi="Arial Narrow" w:cs="Arial"/>
                <w:b/>
                <w:sz w:val="20"/>
                <w:szCs w:val="20"/>
                <w:lang w:val="es-MX"/>
              </w:rPr>
              <w:t>43</w:t>
            </w:r>
          </w:p>
        </w:tc>
        <w:tc>
          <w:tcPr>
            <w:tcW w:w="666" w:type="dxa"/>
            <w:shd w:val="clear" w:color="auto" w:fill="E2EFD9" w:themeFill="accent6" w:themeFillTint="33"/>
          </w:tcPr>
          <w:p w14:paraId="0F2B2BD5" w14:textId="77777777" w:rsidR="00CE03F7" w:rsidRPr="004859F4" w:rsidRDefault="00CE03F7" w:rsidP="000A30A4">
            <w:pPr>
              <w:pStyle w:val="Sinespaciado"/>
              <w:jc w:val="center"/>
              <w:rPr>
                <w:rFonts w:ascii="Arial Narrow" w:hAnsi="Arial Narrow" w:cs="Arial"/>
                <w:sz w:val="20"/>
                <w:szCs w:val="20"/>
              </w:rPr>
            </w:pPr>
            <w:r w:rsidRPr="004859F4">
              <w:rPr>
                <w:rFonts w:ascii="Arial Narrow" w:hAnsi="Arial Narrow" w:cs="Arial"/>
                <w:sz w:val="20"/>
                <w:szCs w:val="20"/>
              </w:rPr>
              <w:t>50</w:t>
            </w:r>
          </w:p>
        </w:tc>
        <w:tc>
          <w:tcPr>
            <w:tcW w:w="642" w:type="dxa"/>
            <w:shd w:val="clear" w:color="auto" w:fill="D9E2F3" w:themeFill="accent1" w:themeFillTint="33"/>
          </w:tcPr>
          <w:p w14:paraId="063D377D" w14:textId="77777777" w:rsidR="00CE03F7" w:rsidRPr="00C4683F" w:rsidRDefault="00CE03F7" w:rsidP="000A30A4">
            <w:pPr>
              <w:pStyle w:val="Sinespaciado"/>
              <w:jc w:val="center"/>
              <w:rPr>
                <w:rFonts w:ascii="Arial Narrow" w:hAnsi="Arial Narrow" w:cs="Arial"/>
                <w:b/>
                <w:sz w:val="20"/>
                <w:szCs w:val="20"/>
                <w:lang w:val="es-MX"/>
              </w:rPr>
            </w:pPr>
            <w:r w:rsidRPr="00C4683F">
              <w:rPr>
                <w:rFonts w:ascii="Arial Narrow" w:hAnsi="Arial Narrow" w:cs="Arial"/>
                <w:b/>
                <w:sz w:val="20"/>
                <w:szCs w:val="20"/>
                <w:lang w:val="es-MX"/>
              </w:rPr>
              <w:t>28</w:t>
            </w:r>
          </w:p>
        </w:tc>
        <w:tc>
          <w:tcPr>
            <w:tcW w:w="616" w:type="dxa"/>
            <w:shd w:val="clear" w:color="auto" w:fill="D9E2F3" w:themeFill="accent1" w:themeFillTint="33"/>
          </w:tcPr>
          <w:p w14:paraId="75867738" w14:textId="77777777" w:rsidR="00CE03F7" w:rsidRPr="00C4683F" w:rsidRDefault="00CE03F7" w:rsidP="000A30A4">
            <w:pPr>
              <w:pStyle w:val="Sinespaciado"/>
              <w:jc w:val="center"/>
              <w:rPr>
                <w:rFonts w:ascii="Arial Narrow" w:hAnsi="Arial Narrow" w:cs="Arial"/>
                <w:b/>
                <w:sz w:val="20"/>
                <w:szCs w:val="20"/>
                <w:lang w:val="es-MX"/>
              </w:rPr>
            </w:pPr>
            <w:r w:rsidRPr="00C4683F">
              <w:rPr>
                <w:rFonts w:ascii="Arial Narrow" w:hAnsi="Arial Narrow" w:cs="Arial"/>
                <w:b/>
                <w:sz w:val="20"/>
                <w:szCs w:val="20"/>
                <w:lang w:val="es-MX"/>
              </w:rPr>
              <w:t>25</w:t>
            </w:r>
          </w:p>
        </w:tc>
        <w:tc>
          <w:tcPr>
            <w:tcW w:w="616" w:type="dxa"/>
            <w:shd w:val="clear" w:color="auto" w:fill="D9E2F3" w:themeFill="accent1" w:themeFillTint="33"/>
          </w:tcPr>
          <w:p w14:paraId="4298A41E" w14:textId="77777777" w:rsidR="00CE03F7" w:rsidRPr="00C4683F" w:rsidRDefault="00CE03F7" w:rsidP="000A30A4">
            <w:pPr>
              <w:pStyle w:val="Sinespaciado"/>
              <w:jc w:val="center"/>
              <w:rPr>
                <w:rFonts w:ascii="Arial Narrow" w:hAnsi="Arial Narrow" w:cs="Arial"/>
                <w:b/>
                <w:sz w:val="20"/>
                <w:szCs w:val="20"/>
                <w:lang w:val="es-MX"/>
              </w:rPr>
            </w:pPr>
            <w:r w:rsidRPr="00C4683F">
              <w:rPr>
                <w:rFonts w:ascii="Arial Narrow" w:hAnsi="Arial Narrow" w:cs="Arial"/>
                <w:b/>
                <w:sz w:val="20"/>
                <w:szCs w:val="20"/>
                <w:lang w:val="es-MX"/>
              </w:rPr>
              <w:t>14</w:t>
            </w:r>
          </w:p>
        </w:tc>
        <w:tc>
          <w:tcPr>
            <w:tcW w:w="630" w:type="dxa"/>
            <w:shd w:val="clear" w:color="auto" w:fill="D9E2F3" w:themeFill="accent1" w:themeFillTint="33"/>
          </w:tcPr>
          <w:p w14:paraId="74DCE7A4" w14:textId="77777777" w:rsidR="00CE03F7" w:rsidRPr="00C4683F" w:rsidRDefault="00CE03F7" w:rsidP="000A30A4">
            <w:pPr>
              <w:pStyle w:val="Sinespaciado"/>
              <w:jc w:val="center"/>
              <w:rPr>
                <w:rFonts w:ascii="Arial Narrow" w:hAnsi="Arial Narrow" w:cs="Arial"/>
                <w:b/>
                <w:sz w:val="20"/>
                <w:szCs w:val="20"/>
                <w:lang w:val="es-MX"/>
              </w:rPr>
            </w:pPr>
            <w:r w:rsidRPr="00C4683F">
              <w:rPr>
                <w:rFonts w:ascii="Arial Narrow" w:hAnsi="Arial Narrow" w:cs="Arial"/>
                <w:b/>
                <w:sz w:val="20"/>
                <w:szCs w:val="20"/>
                <w:lang w:val="es-MX"/>
              </w:rPr>
              <w:t>9</w:t>
            </w:r>
          </w:p>
        </w:tc>
        <w:tc>
          <w:tcPr>
            <w:tcW w:w="895" w:type="dxa"/>
            <w:shd w:val="clear" w:color="auto" w:fill="D9E2F3" w:themeFill="accent1" w:themeFillTint="33"/>
          </w:tcPr>
          <w:p w14:paraId="59AF6920" w14:textId="77777777" w:rsidR="00CE03F7" w:rsidRPr="00C4683F" w:rsidRDefault="00CE03F7" w:rsidP="000A30A4">
            <w:pPr>
              <w:pStyle w:val="Sinespaciado"/>
              <w:jc w:val="center"/>
              <w:rPr>
                <w:rFonts w:ascii="Arial Narrow" w:hAnsi="Arial Narrow" w:cs="Arial"/>
                <w:b/>
                <w:sz w:val="20"/>
                <w:szCs w:val="20"/>
                <w:lang w:val="es-MX"/>
              </w:rPr>
            </w:pPr>
            <w:r w:rsidRPr="00C4683F">
              <w:rPr>
                <w:rFonts w:ascii="Arial Narrow" w:hAnsi="Arial Narrow" w:cs="Arial"/>
                <w:b/>
                <w:sz w:val="20"/>
                <w:szCs w:val="20"/>
                <w:lang w:val="es-MX"/>
              </w:rPr>
              <w:t>313</w:t>
            </w:r>
          </w:p>
        </w:tc>
      </w:tr>
    </w:tbl>
    <w:p w14:paraId="52F8F53E" w14:textId="77777777" w:rsidR="00CE03F7" w:rsidRPr="00C4683F" w:rsidRDefault="00CE03F7" w:rsidP="000A30A4">
      <w:pPr>
        <w:autoSpaceDE w:val="0"/>
        <w:autoSpaceDN w:val="0"/>
        <w:adjustRightInd w:val="0"/>
        <w:spacing w:after="0" w:line="240" w:lineRule="auto"/>
        <w:ind w:left="720"/>
        <w:jc w:val="center"/>
        <w:rPr>
          <w:rFonts w:ascii="Arial Narrow" w:hAnsi="Arial Narrow" w:cs="Arial"/>
          <w:color w:val="000000"/>
          <w:sz w:val="20"/>
          <w:szCs w:val="20"/>
        </w:rPr>
      </w:pPr>
      <w:r w:rsidRPr="00C4683F">
        <w:rPr>
          <w:rFonts w:ascii="Arial Narrow" w:hAnsi="Arial Narrow" w:cs="Arial"/>
          <w:color w:val="000000"/>
          <w:sz w:val="20"/>
          <w:szCs w:val="20"/>
        </w:rPr>
        <w:t xml:space="preserve">Fuente: Cueva, 2015. </w:t>
      </w:r>
    </w:p>
    <w:p w14:paraId="04A6530A" w14:textId="77777777" w:rsidR="0087530A" w:rsidRDefault="0087530A" w:rsidP="000A30A4">
      <w:pPr>
        <w:spacing w:after="0" w:line="240" w:lineRule="auto"/>
        <w:ind w:left="720"/>
        <w:jc w:val="both"/>
        <w:rPr>
          <w:rFonts w:ascii="Arial Narrow" w:hAnsi="Arial Narrow"/>
          <w:sz w:val="24"/>
          <w:szCs w:val="24"/>
        </w:rPr>
      </w:pPr>
    </w:p>
    <w:p w14:paraId="33E53EB0" w14:textId="6B534ED0" w:rsidR="00CE03F7" w:rsidRPr="00C4683F" w:rsidRDefault="00CE03F7" w:rsidP="000A30A4">
      <w:pPr>
        <w:spacing w:after="0" w:line="240" w:lineRule="auto"/>
        <w:ind w:left="720"/>
        <w:jc w:val="both"/>
        <w:rPr>
          <w:rFonts w:ascii="Arial Narrow" w:hAnsi="Arial Narrow"/>
          <w:sz w:val="24"/>
          <w:szCs w:val="24"/>
        </w:rPr>
      </w:pPr>
      <w:r w:rsidRPr="00C4683F">
        <w:rPr>
          <w:rFonts w:ascii="Arial Narrow" w:hAnsi="Arial Narrow"/>
          <w:sz w:val="24"/>
          <w:szCs w:val="24"/>
        </w:rPr>
        <w:t xml:space="preserve">Respecto a la población indígena, sobre el río Putumayo se encuentran tres comunidades de las nueve que conforman el Resguardo Ríos Cotuhé y Putumayo, que son: Puerto Huila, Puerto Nuevo y Puerto Tikuna, que, si bien se encuentran fuera de la </w:t>
      </w:r>
      <w:r w:rsidR="0092536A">
        <w:rPr>
          <w:rFonts w:ascii="Arial Narrow" w:hAnsi="Arial Narrow"/>
          <w:sz w:val="24"/>
          <w:szCs w:val="24"/>
        </w:rPr>
        <w:t>UOF</w:t>
      </w:r>
      <w:r w:rsidRPr="00C4683F">
        <w:rPr>
          <w:rFonts w:ascii="Arial Narrow" w:hAnsi="Arial Narrow"/>
          <w:sz w:val="24"/>
          <w:szCs w:val="24"/>
        </w:rPr>
        <w:t>. Son poblaciones indígenas occidentalizadas en su forma de vestir, de abastecerse y de percibir su nueva vida gracias a las formas moderna</w:t>
      </w:r>
      <w:r w:rsidR="0087530A">
        <w:rPr>
          <w:rFonts w:ascii="Arial Narrow" w:hAnsi="Arial Narrow"/>
          <w:sz w:val="24"/>
          <w:szCs w:val="24"/>
        </w:rPr>
        <w:t>s</w:t>
      </w:r>
      <w:r w:rsidRPr="00C4683F">
        <w:rPr>
          <w:rFonts w:ascii="Arial Narrow" w:hAnsi="Arial Narrow"/>
          <w:sz w:val="24"/>
          <w:szCs w:val="24"/>
        </w:rPr>
        <w:t xml:space="preserve"> de comunicación y comercio que se dan en la zona. La población indígena la conforman en total 349 personas, pertenecientes a las diferentes etnias de la región amazónica como lo son la Tikuna, Huitoto, Bora, Inga, Ocaina, entre otras.</w:t>
      </w:r>
    </w:p>
    <w:p w14:paraId="7C28A687" w14:textId="77777777" w:rsidR="00106025" w:rsidRDefault="00106025" w:rsidP="000A30A4">
      <w:pPr>
        <w:spacing w:after="0" w:line="240" w:lineRule="auto"/>
        <w:ind w:left="720"/>
        <w:jc w:val="both"/>
        <w:rPr>
          <w:rFonts w:ascii="Arial Narrow" w:hAnsi="Arial Narrow" w:cs="Arial"/>
          <w:sz w:val="24"/>
          <w:szCs w:val="24"/>
        </w:rPr>
      </w:pPr>
    </w:p>
    <w:p w14:paraId="7CA2C6BE" w14:textId="40EDC197" w:rsidR="00105058" w:rsidRPr="00C4683F" w:rsidRDefault="00105058" w:rsidP="000A30A4">
      <w:pPr>
        <w:spacing w:after="0" w:line="240" w:lineRule="auto"/>
        <w:ind w:left="720"/>
        <w:jc w:val="both"/>
        <w:rPr>
          <w:rFonts w:ascii="Arial Narrow" w:hAnsi="Arial Narrow" w:cs="Arial"/>
          <w:sz w:val="24"/>
          <w:szCs w:val="24"/>
        </w:rPr>
      </w:pPr>
      <w:r w:rsidRPr="00C4683F">
        <w:rPr>
          <w:rFonts w:ascii="Arial Narrow" w:hAnsi="Arial Narrow" w:cs="Arial"/>
          <w:sz w:val="24"/>
          <w:szCs w:val="24"/>
        </w:rPr>
        <w:t>De esta población, se destacan en número las comunidades de Puerto Huila y Puerto Nuevo con una población total de 293 personas. Puerto Tikuna se está repoblando nuevamente, después de un año en que las personas migraron a la República Federal del Brasil, ahora se están reactivando las actividades agrícolas y pesqueras por parte de sus habitantes. La población la conforman un total de 48 personas.</w:t>
      </w:r>
    </w:p>
    <w:p w14:paraId="035A7957" w14:textId="77777777" w:rsidR="00106025" w:rsidRDefault="00106025" w:rsidP="000A30A4">
      <w:pPr>
        <w:spacing w:after="0" w:line="240" w:lineRule="auto"/>
        <w:ind w:left="720"/>
        <w:jc w:val="both"/>
        <w:rPr>
          <w:rFonts w:ascii="Arial Narrow" w:hAnsi="Arial Narrow" w:cs="Arial"/>
          <w:sz w:val="24"/>
          <w:szCs w:val="24"/>
        </w:rPr>
      </w:pPr>
    </w:p>
    <w:p w14:paraId="0BAF5AF1" w14:textId="11C9EAD3" w:rsidR="00105058" w:rsidRDefault="0087530A" w:rsidP="000A30A4">
      <w:pPr>
        <w:spacing w:after="0" w:line="240" w:lineRule="auto"/>
        <w:ind w:left="720"/>
        <w:jc w:val="both"/>
        <w:rPr>
          <w:rFonts w:ascii="Arial Narrow" w:hAnsi="Arial Narrow" w:cs="Arial"/>
          <w:sz w:val="24"/>
          <w:szCs w:val="24"/>
        </w:rPr>
      </w:pPr>
      <w:r>
        <w:rPr>
          <w:rFonts w:ascii="Arial Narrow" w:hAnsi="Arial Narrow" w:cs="Arial"/>
          <w:sz w:val="24"/>
          <w:szCs w:val="24"/>
        </w:rPr>
        <w:t>La caracterización</w:t>
      </w:r>
      <w:r w:rsidR="00105058" w:rsidRPr="00C4683F">
        <w:rPr>
          <w:rFonts w:ascii="Arial Narrow" w:hAnsi="Arial Narrow" w:cs="Arial"/>
          <w:sz w:val="24"/>
          <w:szCs w:val="24"/>
        </w:rPr>
        <w:t xml:space="preserve"> de los </w:t>
      </w:r>
      <w:r w:rsidR="00426E86" w:rsidRPr="00C4683F">
        <w:rPr>
          <w:rFonts w:ascii="Arial Narrow" w:hAnsi="Arial Narrow" w:cs="Arial"/>
          <w:sz w:val="24"/>
          <w:szCs w:val="24"/>
        </w:rPr>
        <w:t>indígenas</w:t>
      </w:r>
      <w:r w:rsidR="00105058" w:rsidRPr="00C4683F">
        <w:rPr>
          <w:rFonts w:ascii="Arial Narrow" w:hAnsi="Arial Narrow" w:cs="Arial"/>
          <w:sz w:val="24"/>
          <w:szCs w:val="24"/>
        </w:rPr>
        <w:t xml:space="preserve"> forma una pirámide poblacional siendo la base los individuos en edades dependientes entre 0 a 5 años con 76 individuos, decreciendo significativamente hasta las edades mayores de 60 años, con 9 individuos. El conteo repunta en las edades de 21 a 30 con un número de 50 personas. </w:t>
      </w:r>
    </w:p>
    <w:p w14:paraId="061A2D35" w14:textId="77777777" w:rsidR="00106025" w:rsidRPr="00C4683F" w:rsidRDefault="00106025" w:rsidP="000A30A4">
      <w:pPr>
        <w:spacing w:after="0" w:line="240" w:lineRule="auto"/>
        <w:ind w:left="720"/>
        <w:jc w:val="both"/>
        <w:rPr>
          <w:rFonts w:ascii="Arial Narrow" w:hAnsi="Arial Narrow" w:cs="Arial"/>
          <w:sz w:val="24"/>
          <w:szCs w:val="24"/>
        </w:rPr>
      </w:pPr>
    </w:p>
    <w:p w14:paraId="61408306" w14:textId="07AEF194" w:rsidR="00DF6025" w:rsidRPr="00B10F3A" w:rsidRDefault="00122B27" w:rsidP="000A30A4">
      <w:pPr>
        <w:spacing w:after="0" w:line="240" w:lineRule="auto"/>
        <w:ind w:left="360"/>
        <w:jc w:val="center"/>
      </w:pPr>
      <w:r w:rsidRPr="004D2618">
        <w:rPr>
          <w:rFonts w:ascii="Arial Narrow" w:hAnsi="Arial Narrow" w:cs="Arial"/>
          <w:b/>
          <w:sz w:val="24"/>
          <w:szCs w:val="24"/>
        </w:rPr>
        <w:t xml:space="preserve">Cuadro </w:t>
      </w:r>
      <w:r w:rsidR="004D2618" w:rsidRPr="004D2618">
        <w:rPr>
          <w:rFonts w:ascii="Arial Narrow" w:hAnsi="Arial Narrow" w:cs="Arial"/>
          <w:b/>
          <w:sz w:val="24"/>
          <w:szCs w:val="24"/>
        </w:rPr>
        <w:t>23</w:t>
      </w:r>
      <w:r w:rsidR="00991D2C" w:rsidRPr="004D2618">
        <w:rPr>
          <w:rFonts w:ascii="Arial Narrow" w:hAnsi="Arial Narrow" w:cs="Arial"/>
          <w:b/>
          <w:sz w:val="24"/>
          <w:szCs w:val="24"/>
        </w:rPr>
        <w:t>.</w:t>
      </w:r>
      <w:r w:rsidR="00991D2C" w:rsidRPr="004D2618">
        <w:rPr>
          <w:rFonts w:ascii="Arial Narrow" w:hAnsi="Arial Narrow" w:cs="Arial"/>
          <w:sz w:val="24"/>
          <w:szCs w:val="24"/>
        </w:rPr>
        <w:t xml:space="preserve"> Población de los Cuatro Comunidades Indígenas Pertenecientes al Resguardo Ríos Cotuhé y Putumayo</w:t>
      </w:r>
      <w:r w:rsidR="00991D2C" w:rsidRPr="00C4683F">
        <w:rPr>
          <w:rFonts w:ascii="Arial Narrow" w:hAnsi="Arial Narrow" w:cs="Arial"/>
          <w:sz w:val="20"/>
          <w:szCs w:val="20"/>
        </w:rPr>
        <w:t xml:space="preserve"> </w:t>
      </w:r>
      <w:r w:rsidR="00DF6025" w:rsidRPr="00DF6025">
        <w:rPr>
          <w:noProof/>
          <w:lang w:eastAsia="es-CO"/>
        </w:rPr>
        <w:drawing>
          <wp:inline distT="0" distB="0" distL="0" distR="0" wp14:anchorId="246736B5" wp14:editId="26AA8D41">
            <wp:extent cx="5104765" cy="2886075"/>
            <wp:effectExtent l="0" t="0" r="635" b="952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104765" cy="2886075"/>
                    </a:xfrm>
                    <a:prstGeom prst="rect">
                      <a:avLst/>
                    </a:prstGeom>
                    <a:noFill/>
                    <a:ln>
                      <a:noFill/>
                    </a:ln>
                  </pic:spPr>
                </pic:pic>
              </a:graphicData>
            </a:graphic>
          </wp:inline>
        </w:drawing>
      </w:r>
      <w:r w:rsidR="00DF6025">
        <w:fldChar w:fldCharType="begin"/>
      </w:r>
      <w:r w:rsidR="00DF6025">
        <w:instrText xml:space="preserve"> LINK Excel.Sheet.12 "Libro1" "Hoja1!F4C10:F18C18" \a \f 4 \h </w:instrText>
      </w:r>
      <w:r w:rsidR="00DF6025">
        <w:fldChar w:fldCharType="separate"/>
      </w:r>
    </w:p>
    <w:p w14:paraId="02EF7538" w14:textId="77777777" w:rsidR="00991D2C" w:rsidRPr="00C4683F" w:rsidRDefault="00DF6025" w:rsidP="000A30A4">
      <w:pPr>
        <w:spacing w:after="0" w:line="240" w:lineRule="auto"/>
        <w:ind w:left="360"/>
        <w:jc w:val="center"/>
        <w:rPr>
          <w:rFonts w:ascii="Arial Narrow" w:hAnsi="Arial Narrow"/>
          <w:sz w:val="20"/>
          <w:szCs w:val="20"/>
        </w:rPr>
      </w:pPr>
      <w:r>
        <w:rPr>
          <w:rFonts w:ascii="Arial Narrow" w:hAnsi="Arial Narrow" w:cs="Arial"/>
          <w:sz w:val="20"/>
          <w:szCs w:val="20"/>
        </w:rPr>
        <w:fldChar w:fldCharType="end"/>
      </w:r>
      <w:r w:rsidR="00991D2C" w:rsidRPr="00C4683F">
        <w:rPr>
          <w:rFonts w:ascii="Arial Narrow" w:hAnsi="Arial Narrow"/>
          <w:sz w:val="20"/>
          <w:szCs w:val="20"/>
        </w:rPr>
        <w:t>Fuente: Información primaria por censo poblacional y listados del censo Vacunal de la Secretaria de Salud Departamental.</w:t>
      </w:r>
      <w:r w:rsidR="00F95473">
        <w:rPr>
          <w:rFonts w:ascii="Arial Narrow" w:hAnsi="Arial Narrow"/>
          <w:sz w:val="20"/>
          <w:szCs w:val="20"/>
        </w:rPr>
        <w:t xml:space="preserve"> </w:t>
      </w:r>
      <w:r w:rsidR="00991D2C" w:rsidRPr="00C4683F">
        <w:rPr>
          <w:rFonts w:ascii="Arial Narrow" w:hAnsi="Arial Narrow"/>
          <w:sz w:val="20"/>
          <w:szCs w:val="20"/>
        </w:rPr>
        <w:t>2004.</w:t>
      </w:r>
    </w:p>
    <w:p w14:paraId="72275814" w14:textId="77777777" w:rsidR="00106025" w:rsidRDefault="00106025" w:rsidP="000A30A4">
      <w:pPr>
        <w:spacing w:after="0" w:line="240" w:lineRule="auto"/>
        <w:ind w:left="360"/>
        <w:jc w:val="both"/>
        <w:rPr>
          <w:rFonts w:ascii="Arial Narrow" w:hAnsi="Arial Narrow" w:cs="Arial"/>
          <w:sz w:val="24"/>
          <w:szCs w:val="24"/>
        </w:rPr>
      </w:pPr>
    </w:p>
    <w:p w14:paraId="7822B35D" w14:textId="77777777" w:rsidR="00106025" w:rsidRDefault="00991D2C" w:rsidP="000A30A4">
      <w:pPr>
        <w:spacing w:after="0" w:line="240" w:lineRule="auto"/>
        <w:ind w:left="360"/>
        <w:jc w:val="both"/>
        <w:rPr>
          <w:rFonts w:ascii="Arial Narrow" w:hAnsi="Arial Narrow" w:cs="Arial"/>
          <w:sz w:val="24"/>
          <w:szCs w:val="24"/>
        </w:rPr>
      </w:pPr>
      <w:r w:rsidRPr="00C4683F">
        <w:rPr>
          <w:rFonts w:ascii="Arial Narrow" w:hAnsi="Arial Narrow" w:cs="Arial"/>
          <w:sz w:val="24"/>
          <w:szCs w:val="24"/>
        </w:rPr>
        <w:lastRenderedPageBreak/>
        <w:t>Tomando la totalidad de esta población, y haciendo bloques por edades con rangos más amplios, se tiene que en edad infantil de 0 a 15 años se encuentran 175 individuos y en edad económicamente productiva se encuentran 165, lo cual indica una población joven, que demanda servicios y medios de producción para su sostenimiento y desarrollo</w:t>
      </w:r>
      <w:r w:rsidR="00105058">
        <w:rPr>
          <w:rFonts w:ascii="Arial Narrow" w:hAnsi="Arial Narrow" w:cs="Arial"/>
          <w:sz w:val="24"/>
          <w:szCs w:val="24"/>
        </w:rPr>
        <w:t>.</w:t>
      </w:r>
    </w:p>
    <w:p w14:paraId="73620811" w14:textId="77777777" w:rsidR="00106025" w:rsidRDefault="00106025" w:rsidP="000A30A4">
      <w:pPr>
        <w:spacing w:after="0" w:line="240" w:lineRule="auto"/>
        <w:ind w:left="360"/>
        <w:jc w:val="both"/>
        <w:rPr>
          <w:rFonts w:ascii="Arial Narrow" w:hAnsi="Arial Narrow" w:cs="Arial"/>
          <w:sz w:val="24"/>
          <w:szCs w:val="24"/>
        </w:rPr>
      </w:pPr>
    </w:p>
    <w:p w14:paraId="34593861" w14:textId="77777777" w:rsidR="00106025" w:rsidRDefault="00894F1D" w:rsidP="000A30A4">
      <w:pPr>
        <w:spacing w:after="0" w:line="240" w:lineRule="auto"/>
        <w:ind w:left="360"/>
        <w:jc w:val="both"/>
        <w:rPr>
          <w:rFonts w:ascii="Arial Narrow" w:hAnsi="Arial Narrow" w:cs="Arial"/>
          <w:sz w:val="24"/>
          <w:szCs w:val="24"/>
        </w:rPr>
      </w:pPr>
      <w:r w:rsidRPr="0087530A">
        <w:rPr>
          <w:rFonts w:ascii="Arial Narrow" w:hAnsi="Arial Narrow" w:cs="Arial"/>
          <w:b/>
          <w:bCs/>
          <w:sz w:val="28"/>
          <w:szCs w:val="28"/>
        </w:rPr>
        <w:t>Aspectos culturales</w:t>
      </w:r>
    </w:p>
    <w:p w14:paraId="40FDAF45" w14:textId="77777777" w:rsidR="00106025" w:rsidRDefault="00106025" w:rsidP="000A30A4">
      <w:pPr>
        <w:spacing w:after="0" w:line="240" w:lineRule="auto"/>
        <w:ind w:left="360"/>
        <w:jc w:val="both"/>
        <w:rPr>
          <w:rFonts w:ascii="Arial Narrow" w:hAnsi="Arial Narrow" w:cs="Arial"/>
          <w:sz w:val="24"/>
          <w:szCs w:val="24"/>
        </w:rPr>
      </w:pPr>
    </w:p>
    <w:p w14:paraId="24D22CFA" w14:textId="77777777" w:rsidR="00106025" w:rsidRDefault="00894F1D" w:rsidP="000A30A4">
      <w:pPr>
        <w:spacing w:after="0" w:line="240" w:lineRule="auto"/>
        <w:ind w:left="360"/>
        <w:jc w:val="both"/>
        <w:rPr>
          <w:rFonts w:ascii="Arial Narrow" w:hAnsi="Arial Narrow" w:cs="Arial"/>
          <w:sz w:val="24"/>
          <w:szCs w:val="24"/>
        </w:rPr>
      </w:pPr>
      <w:r w:rsidRPr="00894F1D">
        <w:rPr>
          <w:rFonts w:ascii="Arial Narrow" w:hAnsi="Arial Narrow" w:cs="Arial"/>
          <w:sz w:val="24"/>
          <w:szCs w:val="24"/>
        </w:rPr>
        <w:t>Culturalmente tanto población indígena como no indígena realizan el aprovechamiento de bienes y servicios ambientales que les brinda el ecosistema boscoso en el departamento, con fines comerciales y de subsistencia, de uso maderable, medicinal, alimento, ceremonias tradicionales de acuerdo con cosmovisión, la mitología que representan para los pueblos indígenas algunos árboles de la selva como lo son la ceiba, el cedro, el huito, áreas de salados y de pepeaderos, entre otros que consideran como sitios sagrados por estar asociados a los espíritus de la selva y de sus ancestros.</w:t>
      </w:r>
    </w:p>
    <w:p w14:paraId="5752D4AB" w14:textId="77777777" w:rsidR="00106025" w:rsidRDefault="00106025" w:rsidP="000A30A4">
      <w:pPr>
        <w:spacing w:after="0" w:line="240" w:lineRule="auto"/>
        <w:ind w:left="360"/>
        <w:jc w:val="both"/>
        <w:rPr>
          <w:rFonts w:ascii="Arial Narrow" w:hAnsi="Arial Narrow" w:cs="Arial"/>
          <w:sz w:val="24"/>
          <w:szCs w:val="24"/>
        </w:rPr>
      </w:pPr>
    </w:p>
    <w:p w14:paraId="548D571F" w14:textId="77777777" w:rsidR="00106025" w:rsidRDefault="00894F1D" w:rsidP="000A30A4">
      <w:pPr>
        <w:spacing w:after="0" w:line="240" w:lineRule="auto"/>
        <w:ind w:left="360"/>
        <w:jc w:val="both"/>
        <w:rPr>
          <w:rFonts w:ascii="Arial Narrow" w:hAnsi="Arial Narrow" w:cs="Arial"/>
          <w:sz w:val="24"/>
          <w:szCs w:val="24"/>
        </w:rPr>
      </w:pPr>
      <w:r w:rsidRPr="00894F1D">
        <w:rPr>
          <w:rFonts w:ascii="Arial Narrow" w:hAnsi="Arial Narrow" w:cs="Arial"/>
          <w:sz w:val="24"/>
          <w:szCs w:val="24"/>
        </w:rPr>
        <w:t>Culturalmente el aprovechamiento de productos forestales maderables en el Departamento se ha realizado empleando una tecnología muy incipiente (el hacha, el trocero, la motosierra) con altos porcentajes de desperdicios que se quedan en el bosque para ser aprovechados por el mismo ecosistema.</w:t>
      </w:r>
    </w:p>
    <w:p w14:paraId="2E746961" w14:textId="77777777" w:rsidR="00106025" w:rsidRDefault="00106025" w:rsidP="000A30A4">
      <w:pPr>
        <w:spacing w:after="0" w:line="240" w:lineRule="auto"/>
        <w:ind w:left="360"/>
        <w:jc w:val="both"/>
        <w:rPr>
          <w:rFonts w:ascii="Arial Narrow" w:hAnsi="Arial Narrow" w:cs="Arial"/>
          <w:sz w:val="24"/>
          <w:szCs w:val="24"/>
        </w:rPr>
      </w:pPr>
    </w:p>
    <w:p w14:paraId="4B7C6530" w14:textId="77777777" w:rsidR="00106025" w:rsidRDefault="00894F1D" w:rsidP="000A30A4">
      <w:pPr>
        <w:spacing w:after="0" w:line="240" w:lineRule="auto"/>
        <w:ind w:left="360"/>
        <w:jc w:val="both"/>
        <w:rPr>
          <w:rFonts w:ascii="Arial Narrow" w:hAnsi="Arial Narrow" w:cs="Arial"/>
          <w:sz w:val="24"/>
          <w:szCs w:val="24"/>
        </w:rPr>
      </w:pPr>
      <w:r w:rsidRPr="00894F1D">
        <w:rPr>
          <w:rFonts w:ascii="Arial Narrow" w:hAnsi="Arial Narrow" w:cs="Arial"/>
          <w:sz w:val="24"/>
          <w:szCs w:val="24"/>
        </w:rPr>
        <w:t>Conscientes de la importancia del aprovechamiento sostenible del bosque desde hace aproximadamente cinco (5) años, se han venido incorporando nuevas tecnologías en la planificación y aprovechamiento del bosque como es la utilización de equipos de alta precisión para la georreferenciación de los árboles objeto de aprovechamiento forestal comercial y el aserrado con guía o marco, reaserrado empleando el aserrío portátil, evidenciándose un mayor control y producción forestal, de igual forma se han realizado esfuerzos para tecnificar la extracción de madera del bosque mediante el uso de la fuerza mecanizada (Winches) que es reciente y que se espera integrar con otros sistemas alternativos que ayuden a minimizar costos de extracción y mejorar la producción forestal.</w:t>
      </w:r>
    </w:p>
    <w:p w14:paraId="5F973479" w14:textId="77777777" w:rsidR="00106025" w:rsidRDefault="00106025" w:rsidP="000A30A4">
      <w:pPr>
        <w:spacing w:after="0" w:line="240" w:lineRule="auto"/>
        <w:ind w:left="360"/>
        <w:jc w:val="both"/>
        <w:rPr>
          <w:rFonts w:ascii="Arial Narrow" w:hAnsi="Arial Narrow" w:cs="Arial"/>
          <w:sz w:val="24"/>
          <w:szCs w:val="24"/>
        </w:rPr>
      </w:pPr>
    </w:p>
    <w:p w14:paraId="0B60F082" w14:textId="7E42B142" w:rsidR="00894F1D" w:rsidRPr="00894F1D" w:rsidRDefault="00894F1D" w:rsidP="000A30A4">
      <w:pPr>
        <w:spacing w:after="0" w:line="240" w:lineRule="auto"/>
        <w:ind w:left="360"/>
        <w:jc w:val="both"/>
        <w:rPr>
          <w:rFonts w:ascii="Arial Narrow" w:hAnsi="Arial Narrow" w:cs="Arial"/>
          <w:sz w:val="24"/>
          <w:szCs w:val="24"/>
        </w:rPr>
      </w:pPr>
      <w:r w:rsidRPr="00894F1D">
        <w:rPr>
          <w:rFonts w:ascii="Arial Narrow" w:hAnsi="Arial Narrow" w:cs="Arial"/>
          <w:sz w:val="24"/>
          <w:szCs w:val="24"/>
        </w:rPr>
        <w:t>Estos logros en la incorporación de nuevas tecnologías al aprovechamiento del bosque se han dado gracias al apoyo institucional que se ha brindado desde CORPOAMAZONIA, Instituto Sinchi y WWF Colombia, a través del Proyecto Amazonia viva y el interés y apoyo de los usuarios y no asociados del bosque.</w:t>
      </w:r>
    </w:p>
    <w:p w14:paraId="20F76BF8" w14:textId="77777777" w:rsidR="00894F1D" w:rsidRPr="00894F1D" w:rsidRDefault="00894F1D" w:rsidP="000A30A4">
      <w:pPr>
        <w:spacing w:after="0" w:line="240" w:lineRule="auto"/>
        <w:rPr>
          <w:rFonts w:ascii="Arial Narrow" w:hAnsi="Arial Narrow" w:cs="Arial"/>
          <w:b/>
          <w:sz w:val="28"/>
          <w:szCs w:val="28"/>
        </w:rPr>
      </w:pPr>
    </w:p>
    <w:p w14:paraId="4EF5BA2C" w14:textId="77777777" w:rsidR="00CD6AEE" w:rsidRPr="00AF5F82" w:rsidRDefault="00CD6AEE" w:rsidP="000A30A4">
      <w:pPr>
        <w:pStyle w:val="Prrafodelista"/>
        <w:numPr>
          <w:ilvl w:val="0"/>
          <w:numId w:val="2"/>
        </w:numPr>
        <w:spacing w:after="0" w:line="240" w:lineRule="auto"/>
        <w:rPr>
          <w:rFonts w:ascii="Arial Narrow" w:hAnsi="Arial Narrow" w:cs="Arial"/>
          <w:b/>
          <w:sz w:val="28"/>
          <w:szCs w:val="28"/>
        </w:rPr>
      </w:pPr>
      <w:r w:rsidRPr="00AF5F82">
        <w:rPr>
          <w:rFonts w:ascii="Arial Narrow" w:hAnsi="Arial Narrow" w:cs="Arial"/>
          <w:b/>
          <w:sz w:val="28"/>
          <w:szCs w:val="28"/>
        </w:rPr>
        <w:t>Organizaciones</w:t>
      </w:r>
    </w:p>
    <w:p w14:paraId="0E48330E" w14:textId="77777777" w:rsidR="00106025" w:rsidRDefault="00106025" w:rsidP="000A30A4">
      <w:pPr>
        <w:spacing w:after="0" w:line="240" w:lineRule="auto"/>
        <w:ind w:left="360"/>
        <w:jc w:val="both"/>
        <w:rPr>
          <w:rFonts w:ascii="Arial Narrow" w:hAnsi="Arial Narrow" w:cs="Arial"/>
          <w:sz w:val="24"/>
          <w:szCs w:val="24"/>
        </w:rPr>
      </w:pPr>
    </w:p>
    <w:p w14:paraId="43F402D9" w14:textId="78172CAF" w:rsidR="00AF5F82" w:rsidRDefault="00AF5F82" w:rsidP="000A30A4">
      <w:pPr>
        <w:spacing w:after="0" w:line="240" w:lineRule="auto"/>
        <w:ind w:left="360"/>
        <w:jc w:val="both"/>
        <w:rPr>
          <w:rFonts w:ascii="Arial Narrow" w:hAnsi="Arial Narrow" w:cs="Arial"/>
          <w:sz w:val="24"/>
          <w:szCs w:val="24"/>
        </w:rPr>
      </w:pPr>
      <w:r w:rsidRPr="00AF5F82">
        <w:rPr>
          <w:rFonts w:ascii="Arial Narrow" w:hAnsi="Arial Narrow" w:cs="Arial"/>
          <w:sz w:val="24"/>
          <w:szCs w:val="24"/>
        </w:rPr>
        <w:t xml:space="preserve">Del total de la población se </w:t>
      </w:r>
      <w:r w:rsidR="00106025">
        <w:rPr>
          <w:rFonts w:ascii="Arial Narrow" w:hAnsi="Arial Narrow" w:cs="Arial"/>
          <w:sz w:val="24"/>
          <w:szCs w:val="24"/>
        </w:rPr>
        <w:t xml:space="preserve">estima </w:t>
      </w:r>
      <w:r w:rsidRPr="00AF5F82">
        <w:rPr>
          <w:rFonts w:ascii="Arial Narrow" w:hAnsi="Arial Narrow" w:cs="Arial"/>
          <w:sz w:val="24"/>
          <w:szCs w:val="24"/>
        </w:rPr>
        <w:t>que el 40% hacen parte de organizaciones comunitarias entre las que se mencionan: Acción comunal, ASMUCOTAR, ASOAINTAM, ASOPESTAR, Cabildo Indígena Urbano de Tarapacá, CIMTAR, Grupo de veeduría de Amazonas. De igual forma se tiene que aproximadamente el 53% hacen parte de organizaciones de productores dedicas al aprovechamiento de productos maderables y no maderables del bosque, como son: ASMUCOTAR, ASOAINTAM, ASOEMPREMAM, ASOMATA, Productores y Sabedores de Plantas Medicinales.</w:t>
      </w:r>
    </w:p>
    <w:p w14:paraId="2C1A40DE" w14:textId="77777777" w:rsidR="00106025" w:rsidRDefault="00106025" w:rsidP="000A30A4">
      <w:pPr>
        <w:spacing w:after="0" w:line="240" w:lineRule="auto"/>
        <w:ind w:left="360"/>
        <w:jc w:val="both"/>
        <w:rPr>
          <w:rFonts w:ascii="Arial Narrow" w:hAnsi="Arial Narrow" w:cs="Arial"/>
          <w:sz w:val="24"/>
          <w:szCs w:val="24"/>
        </w:rPr>
      </w:pPr>
    </w:p>
    <w:p w14:paraId="031E2902" w14:textId="77777777" w:rsidR="00CD6AEE" w:rsidRPr="00CD6AEE" w:rsidRDefault="00CD6AEE" w:rsidP="000A30A4">
      <w:pPr>
        <w:spacing w:after="0" w:line="240" w:lineRule="auto"/>
        <w:ind w:left="360"/>
        <w:jc w:val="both"/>
        <w:rPr>
          <w:rFonts w:ascii="Arial Narrow" w:hAnsi="Arial Narrow" w:cs="Arial"/>
          <w:sz w:val="24"/>
          <w:szCs w:val="24"/>
        </w:rPr>
      </w:pPr>
      <w:r>
        <w:rPr>
          <w:rFonts w:ascii="Arial Narrow" w:hAnsi="Arial Narrow" w:cs="Arial"/>
          <w:sz w:val="24"/>
          <w:szCs w:val="24"/>
        </w:rPr>
        <w:t xml:space="preserve">En el área de influencia de las Unidades de Manejo Forestal de la UOF de Tarapacá </w:t>
      </w:r>
      <w:r w:rsidR="00AF5F82">
        <w:rPr>
          <w:rFonts w:ascii="Arial Narrow" w:hAnsi="Arial Narrow" w:cs="Arial"/>
          <w:sz w:val="24"/>
          <w:szCs w:val="24"/>
        </w:rPr>
        <w:t xml:space="preserve">se puede destacar </w:t>
      </w:r>
      <w:r>
        <w:rPr>
          <w:rFonts w:ascii="Arial Narrow" w:hAnsi="Arial Narrow" w:cs="Arial"/>
          <w:sz w:val="24"/>
          <w:szCs w:val="24"/>
        </w:rPr>
        <w:t>las siguientes organizaciones y asociaciones comunitarias:</w:t>
      </w:r>
    </w:p>
    <w:p w14:paraId="3717F3F7" w14:textId="77777777" w:rsidR="00CD6AEE" w:rsidRPr="00C4683F" w:rsidRDefault="00CD6AEE" w:rsidP="000A30A4">
      <w:pPr>
        <w:pStyle w:val="Sinespaciado"/>
        <w:numPr>
          <w:ilvl w:val="0"/>
          <w:numId w:val="21"/>
        </w:numPr>
        <w:jc w:val="both"/>
        <w:rPr>
          <w:rFonts w:ascii="Arial Narrow" w:hAnsi="Arial Narrow" w:cs="Arial"/>
          <w:sz w:val="24"/>
          <w:szCs w:val="24"/>
          <w:lang w:val="es-MX"/>
        </w:rPr>
      </w:pPr>
      <w:r w:rsidRPr="00AF5F82">
        <w:rPr>
          <w:rFonts w:ascii="Arial Narrow" w:hAnsi="Arial Narrow" w:cs="Arial"/>
          <w:bCs/>
          <w:sz w:val="24"/>
          <w:szCs w:val="24"/>
          <w:lang w:val="es-MX"/>
        </w:rPr>
        <w:lastRenderedPageBreak/>
        <w:t>Asociación de mujeres comunitarias de Tarapacá – ASMOCUTAR</w:t>
      </w:r>
      <w:r w:rsidRPr="00C4683F">
        <w:rPr>
          <w:rFonts w:ascii="Arial Narrow" w:hAnsi="Arial Narrow" w:cs="Arial"/>
          <w:b/>
          <w:bCs/>
          <w:sz w:val="24"/>
          <w:szCs w:val="24"/>
          <w:lang w:val="es-MX"/>
        </w:rPr>
        <w:t>:</w:t>
      </w:r>
      <w:r w:rsidRPr="00C4683F">
        <w:rPr>
          <w:rFonts w:ascii="Arial Narrow" w:hAnsi="Arial Narrow" w:cs="Arial"/>
          <w:sz w:val="24"/>
          <w:szCs w:val="24"/>
          <w:lang w:val="es-MX"/>
        </w:rPr>
        <w:t xml:space="preserve"> </w:t>
      </w:r>
      <w:r>
        <w:rPr>
          <w:rFonts w:ascii="Arial Narrow" w:hAnsi="Arial Narrow" w:cs="Arial"/>
          <w:sz w:val="24"/>
          <w:szCs w:val="24"/>
          <w:lang w:val="es-MX"/>
        </w:rPr>
        <w:t>E</w:t>
      </w:r>
      <w:r w:rsidRPr="00C4683F">
        <w:rPr>
          <w:rFonts w:ascii="Arial Narrow" w:hAnsi="Arial Narrow" w:cs="Arial"/>
          <w:sz w:val="24"/>
          <w:szCs w:val="24"/>
          <w:lang w:val="es-MX"/>
        </w:rPr>
        <w:t>n los últimos años ha venido trabajando en el aprovechamiento y transformando frutos amazónicos como son; camu camu (</w:t>
      </w:r>
      <w:r w:rsidRPr="00C4683F">
        <w:rPr>
          <w:rFonts w:ascii="Arial Narrow" w:hAnsi="Arial Narrow" w:cs="Arial"/>
          <w:i/>
          <w:iCs/>
          <w:sz w:val="24"/>
          <w:szCs w:val="24"/>
          <w:lang w:val="es-MX"/>
        </w:rPr>
        <w:t>Myrciaria dubia</w:t>
      </w:r>
      <w:r w:rsidRPr="00C4683F">
        <w:rPr>
          <w:rFonts w:ascii="Arial Narrow" w:hAnsi="Arial Narrow" w:cs="Arial"/>
          <w:sz w:val="24"/>
          <w:szCs w:val="24"/>
          <w:lang w:val="es-MX"/>
        </w:rPr>
        <w:t>), Copoazú (</w:t>
      </w:r>
      <w:r w:rsidRPr="00C4683F">
        <w:rPr>
          <w:rFonts w:ascii="Arial Narrow" w:hAnsi="Arial Narrow" w:cs="Arial"/>
          <w:i/>
          <w:iCs/>
          <w:sz w:val="24"/>
          <w:szCs w:val="24"/>
          <w:lang w:val="es-MX"/>
        </w:rPr>
        <w:t>Theobroma gradiflorum</w:t>
      </w:r>
      <w:r w:rsidRPr="00C4683F">
        <w:rPr>
          <w:rFonts w:ascii="Arial Narrow" w:hAnsi="Arial Narrow" w:cs="Arial"/>
          <w:sz w:val="24"/>
          <w:szCs w:val="24"/>
          <w:lang w:val="es-MX"/>
        </w:rPr>
        <w:t>), arazá (</w:t>
      </w:r>
      <w:r w:rsidRPr="00C4683F">
        <w:rPr>
          <w:rFonts w:ascii="Arial Narrow" w:hAnsi="Arial Narrow" w:cs="Arial"/>
          <w:i/>
          <w:iCs/>
          <w:sz w:val="24"/>
          <w:szCs w:val="24"/>
          <w:lang w:val="es-MX"/>
        </w:rPr>
        <w:t>Eugenia estipitata</w:t>
      </w:r>
      <w:r w:rsidRPr="00C4683F">
        <w:rPr>
          <w:rFonts w:ascii="Arial Narrow" w:hAnsi="Arial Narrow" w:cs="Arial"/>
          <w:sz w:val="24"/>
          <w:szCs w:val="24"/>
          <w:lang w:val="es-MX"/>
        </w:rPr>
        <w:t>), lulo (</w:t>
      </w:r>
      <w:r w:rsidRPr="00C4683F">
        <w:rPr>
          <w:rFonts w:ascii="Arial Narrow" w:hAnsi="Arial Narrow" w:cs="Arial"/>
          <w:i/>
          <w:iCs/>
          <w:sz w:val="24"/>
          <w:szCs w:val="24"/>
          <w:lang w:val="es-MX"/>
        </w:rPr>
        <w:t>Solanum sessiliflorum</w:t>
      </w:r>
      <w:r w:rsidRPr="00C4683F">
        <w:rPr>
          <w:rFonts w:ascii="Arial Narrow" w:hAnsi="Arial Narrow" w:cs="Arial"/>
          <w:sz w:val="24"/>
          <w:szCs w:val="24"/>
          <w:lang w:val="es-MX"/>
        </w:rPr>
        <w:t>), carambolo (</w:t>
      </w:r>
      <w:r w:rsidRPr="00C4683F">
        <w:rPr>
          <w:rFonts w:ascii="Arial Narrow" w:hAnsi="Arial Narrow" w:cs="Arial"/>
          <w:i/>
          <w:iCs/>
          <w:sz w:val="24"/>
          <w:szCs w:val="24"/>
          <w:lang w:val="es-MX"/>
        </w:rPr>
        <w:t>Averrhoa carambola</w:t>
      </w:r>
      <w:r w:rsidRPr="00C4683F">
        <w:rPr>
          <w:rFonts w:ascii="Arial Narrow" w:hAnsi="Arial Narrow" w:cs="Arial"/>
          <w:sz w:val="24"/>
          <w:szCs w:val="24"/>
          <w:lang w:val="es-MX"/>
        </w:rPr>
        <w:t>), piña (</w:t>
      </w:r>
      <w:r w:rsidRPr="00C4683F">
        <w:rPr>
          <w:rFonts w:ascii="Arial Narrow" w:hAnsi="Arial Narrow" w:cs="Arial"/>
          <w:i/>
          <w:iCs/>
          <w:sz w:val="24"/>
          <w:szCs w:val="24"/>
          <w:lang w:val="es-MX"/>
        </w:rPr>
        <w:t>Ananas comosus</w:t>
      </w:r>
      <w:r w:rsidRPr="00C4683F">
        <w:rPr>
          <w:rFonts w:ascii="Arial Narrow" w:hAnsi="Arial Narrow" w:cs="Arial"/>
          <w:sz w:val="24"/>
          <w:szCs w:val="24"/>
          <w:lang w:val="es-MX"/>
        </w:rPr>
        <w:t>), entre otras; en pulpas, mermeladas, compotas, néctares, bocadillos, gomitas y frutos deshidratados.</w:t>
      </w:r>
    </w:p>
    <w:p w14:paraId="2CF71417" w14:textId="77777777" w:rsidR="00AF5F82" w:rsidRDefault="00AF5F82" w:rsidP="000A30A4">
      <w:pPr>
        <w:pStyle w:val="Sinespaciado"/>
        <w:ind w:left="360"/>
        <w:jc w:val="both"/>
        <w:rPr>
          <w:rFonts w:ascii="Arial Narrow" w:hAnsi="Arial Narrow" w:cs="Arial"/>
          <w:sz w:val="24"/>
          <w:szCs w:val="24"/>
          <w:lang w:val="es-MX"/>
        </w:rPr>
      </w:pPr>
    </w:p>
    <w:p w14:paraId="1DCA7A2B" w14:textId="16DFFD63" w:rsidR="00CD6AEE" w:rsidRPr="00A269F5" w:rsidRDefault="00AF5F82" w:rsidP="000A30A4">
      <w:pPr>
        <w:pStyle w:val="Sinespaciado"/>
        <w:ind w:left="360"/>
        <w:jc w:val="center"/>
        <w:rPr>
          <w:rFonts w:ascii="Arial Narrow" w:hAnsi="Arial Narrow" w:cs="Arial"/>
          <w:sz w:val="24"/>
          <w:szCs w:val="24"/>
          <w:lang w:val="es-MX"/>
        </w:rPr>
      </w:pPr>
      <w:r w:rsidRPr="00A269F5">
        <w:rPr>
          <w:rFonts w:ascii="Arial Narrow" w:hAnsi="Arial Narrow" w:cs="Arial"/>
          <w:b/>
          <w:sz w:val="24"/>
          <w:szCs w:val="24"/>
          <w:lang w:val="es-MX"/>
        </w:rPr>
        <w:t xml:space="preserve">Figura </w:t>
      </w:r>
      <w:r w:rsidR="00A269F5" w:rsidRPr="00A269F5">
        <w:rPr>
          <w:rFonts w:ascii="Arial Narrow" w:hAnsi="Arial Narrow" w:cs="Arial"/>
          <w:b/>
          <w:sz w:val="24"/>
          <w:szCs w:val="24"/>
          <w:lang w:val="es-MX"/>
        </w:rPr>
        <w:t>20</w:t>
      </w:r>
      <w:r w:rsidRPr="00A269F5">
        <w:rPr>
          <w:rFonts w:ascii="Arial Narrow" w:hAnsi="Arial Narrow" w:cs="Arial"/>
          <w:sz w:val="24"/>
          <w:szCs w:val="24"/>
          <w:lang w:val="es-MX"/>
        </w:rPr>
        <w:t xml:space="preserve">. </w:t>
      </w:r>
      <w:r w:rsidR="00552344" w:rsidRPr="00A269F5">
        <w:rPr>
          <w:rFonts w:ascii="Arial Narrow" w:hAnsi="Arial Narrow" w:cs="Arial"/>
          <w:sz w:val="24"/>
          <w:szCs w:val="24"/>
          <w:lang w:val="es-MX"/>
        </w:rPr>
        <w:t>Foto</w:t>
      </w:r>
      <w:r w:rsidR="00A269F5" w:rsidRPr="00A269F5">
        <w:rPr>
          <w:rFonts w:ascii="Arial Narrow" w:hAnsi="Arial Narrow" w:cs="Arial"/>
          <w:sz w:val="24"/>
          <w:szCs w:val="24"/>
          <w:lang w:val="es-MX"/>
        </w:rPr>
        <w:t>grafía</w:t>
      </w:r>
      <w:r w:rsidR="00552344" w:rsidRPr="00A269F5">
        <w:rPr>
          <w:rFonts w:ascii="Arial Narrow" w:hAnsi="Arial Narrow" w:cs="Arial"/>
          <w:sz w:val="24"/>
          <w:szCs w:val="24"/>
          <w:lang w:val="es-MX"/>
        </w:rPr>
        <w:t xml:space="preserve"> de la asociación de mujeres comunitarias de Tarapacá – ASMOCUTAR</w:t>
      </w:r>
    </w:p>
    <w:p w14:paraId="7BBD85DB" w14:textId="77777777" w:rsidR="00AF5F82" w:rsidRPr="00C4683F" w:rsidRDefault="00AF5F82" w:rsidP="000A30A4">
      <w:pPr>
        <w:pStyle w:val="Sinespaciado"/>
        <w:ind w:left="360"/>
        <w:jc w:val="both"/>
        <w:rPr>
          <w:rFonts w:ascii="Arial Narrow" w:hAnsi="Arial Narrow" w:cs="Arial"/>
          <w:sz w:val="24"/>
          <w:szCs w:val="24"/>
          <w:lang w:val="es-MX"/>
        </w:rPr>
      </w:pPr>
      <w:r w:rsidRPr="00C4683F">
        <w:rPr>
          <w:rFonts w:ascii="Arial Narrow" w:hAnsi="Arial Narrow" w:cs="Arial"/>
          <w:noProof/>
          <w:sz w:val="24"/>
          <w:szCs w:val="24"/>
          <w:lang w:eastAsia="es-CO"/>
        </w:rPr>
        <w:drawing>
          <wp:anchor distT="0" distB="0" distL="114300" distR="114300" simplePos="0" relativeHeight="251659264" behindDoc="0" locked="0" layoutInCell="1" allowOverlap="1" wp14:anchorId="77F9C5BC" wp14:editId="4423B64E">
            <wp:simplePos x="0" y="0"/>
            <wp:positionH relativeFrom="margin">
              <wp:align>center</wp:align>
            </wp:positionH>
            <wp:positionV relativeFrom="paragraph">
              <wp:posOffset>57647</wp:posOffset>
            </wp:positionV>
            <wp:extent cx="3771900" cy="2133600"/>
            <wp:effectExtent l="0" t="0" r="0" b="0"/>
            <wp:wrapNone/>
            <wp:docPr id="11" name="Imagen 11" descr="Nueva imagen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Imagen" descr="Nueva imagen (5).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771900" cy="2133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0C51247" w14:textId="77777777" w:rsidR="00CD6AEE" w:rsidRPr="00C4683F" w:rsidRDefault="00CD6AEE" w:rsidP="000A30A4">
      <w:pPr>
        <w:pStyle w:val="Sinespaciado"/>
        <w:ind w:left="360"/>
        <w:jc w:val="both"/>
        <w:rPr>
          <w:rFonts w:ascii="Arial Narrow" w:hAnsi="Arial Narrow" w:cs="Arial"/>
          <w:sz w:val="24"/>
          <w:szCs w:val="24"/>
          <w:lang w:val="es-MX"/>
        </w:rPr>
      </w:pPr>
    </w:p>
    <w:p w14:paraId="135B010B" w14:textId="77777777" w:rsidR="00CD6AEE" w:rsidRPr="00C4683F" w:rsidRDefault="00CD6AEE" w:rsidP="000A30A4">
      <w:pPr>
        <w:pStyle w:val="Sinespaciado"/>
        <w:ind w:left="360"/>
        <w:jc w:val="both"/>
        <w:rPr>
          <w:rFonts w:ascii="Arial Narrow" w:hAnsi="Arial Narrow" w:cs="Arial"/>
          <w:sz w:val="24"/>
          <w:szCs w:val="24"/>
          <w:lang w:val="es-MX"/>
        </w:rPr>
      </w:pPr>
    </w:p>
    <w:p w14:paraId="2543AEE8" w14:textId="77777777" w:rsidR="00CD6AEE" w:rsidRPr="00C4683F" w:rsidRDefault="00CD6AEE" w:rsidP="000A30A4">
      <w:pPr>
        <w:pStyle w:val="Sinespaciado"/>
        <w:ind w:left="360"/>
        <w:jc w:val="both"/>
        <w:rPr>
          <w:rFonts w:ascii="Arial Narrow" w:hAnsi="Arial Narrow" w:cs="Arial"/>
          <w:sz w:val="24"/>
          <w:szCs w:val="24"/>
          <w:lang w:val="es-MX"/>
        </w:rPr>
      </w:pPr>
    </w:p>
    <w:p w14:paraId="3099BEB1" w14:textId="77777777" w:rsidR="00CD6AEE" w:rsidRPr="00C4683F" w:rsidRDefault="00CD6AEE" w:rsidP="000A30A4">
      <w:pPr>
        <w:pStyle w:val="Sinespaciado"/>
        <w:ind w:left="360"/>
        <w:jc w:val="both"/>
        <w:rPr>
          <w:rFonts w:ascii="Arial Narrow" w:hAnsi="Arial Narrow" w:cs="Arial"/>
          <w:sz w:val="24"/>
          <w:szCs w:val="24"/>
          <w:lang w:val="es-MX"/>
        </w:rPr>
      </w:pPr>
    </w:p>
    <w:p w14:paraId="15355FEC" w14:textId="77777777" w:rsidR="00CD6AEE" w:rsidRPr="00C4683F" w:rsidRDefault="00CD6AEE" w:rsidP="000A30A4">
      <w:pPr>
        <w:pStyle w:val="Sinespaciado"/>
        <w:ind w:left="360"/>
        <w:jc w:val="both"/>
        <w:rPr>
          <w:rFonts w:ascii="Arial Narrow" w:hAnsi="Arial Narrow" w:cs="Arial"/>
          <w:sz w:val="24"/>
          <w:szCs w:val="24"/>
          <w:lang w:val="es-MX"/>
        </w:rPr>
      </w:pPr>
    </w:p>
    <w:p w14:paraId="3BADAF7C" w14:textId="77777777" w:rsidR="00CD6AEE" w:rsidRPr="00C4683F" w:rsidRDefault="00CD6AEE" w:rsidP="000A30A4">
      <w:pPr>
        <w:pStyle w:val="Sinespaciado"/>
        <w:ind w:left="360"/>
        <w:jc w:val="both"/>
        <w:rPr>
          <w:rFonts w:ascii="Arial Narrow" w:hAnsi="Arial Narrow" w:cs="Arial"/>
          <w:sz w:val="24"/>
          <w:szCs w:val="24"/>
          <w:lang w:val="es-MX"/>
        </w:rPr>
      </w:pPr>
    </w:p>
    <w:p w14:paraId="1131FE38" w14:textId="77777777" w:rsidR="00CD6AEE" w:rsidRPr="00C4683F" w:rsidRDefault="00CD6AEE" w:rsidP="000A30A4">
      <w:pPr>
        <w:pStyle w:val="Sinespaciado"/>
        <w:ind w:left="360"/>
        <w:jc w:val="both"/>
        <w:rPr>
          <w:rFonts w:ascii="Arial Narrow" w:hAnsi="Arial Narrow" w:cs="Arial"/>
          <w:sz w:val="24"/>
          <w:szCs w:val="24"/>
          <w:lang w:val="es-MX"/>
        </w:rPr>
      </w:pPr>
    </w:p>
    <w:p w14:paraId="45F25979" w14:textId="77777777" w:rsidR="00CD6AEE" w:rsidRPr="00C4683F" w:rsidRDefault="00CD6AEE" w:rsidP="000A30A4">
      <w:pPr>
        <w:pStyle w:val="Sinespaciado"/>
        <w:ind w:left="360"/>
        <w:jc w:val="both"/>
        <w:rPr>
          <w:rFonts w:ascii="Arial Narrow" w:hAnsi="Arial Narrow" w:cs="Arial"/>
          <w:sz w:val="24"/>
          <w:szCs w:val="24"/>
          <w:lang w:val="es-MX"/>
        </w:rPr>
      </w:pPr>
    </w:p>
    <w:p w14:paraId="7D5F5A75" w14:textId="77777777" w:rsidR="00CD6AEE" w:rsidRPr="00C4683F" w:rsidRDefault="00CD6AEE" w:rsidP="000A30A4">
      <w:pPr>
        <w:pStyle w:val="Sinespaciado"/>
        <w:ind w:left="360"/>
        <w:jc w:val="both"/>
        <w:rPr>
          <w:rFonts w:ascii="Arial Narrow" w:hAnsi="Arial Narrow" w:cs="Arial"/>
          <w:sz w:val="24"/>
          <w:szCs w:val="24"/>
          <w:lang w:val="es-MX"/>
        </w:rPr>
      </w:pPr>
    </w:p>
    <w:p w14:paraId="4E1E4319" w14:textId="77777777" w:rsidR="00CD6AEE" w:rsidRPr="00C4683F" w:rsidRDefault="00CD6AEE" w:rsidP="000A30A4">
      <w:pPr>
        <w:pStyle w:val="Sinespaciado"/>
        <w:ind w:left="360"/>
        <w:jc w:val="both"/>
        <w:rPr>
          <w:rFonts w:ascii="Arial Narrow" w:hAnsi="Arial Narrow" w:cs="Arial"/>
          <w:sz w:val="24"/>
          <w:szCs w:val="24"/>
          <w:lang w:val="es-MX"/>
        </w:rPr>
      </w:pPr>
    </w:p>
    <w:p w14:paraId="7A00F503" w14:textId="77777777" w:rsidR="00552344" w:rsidRDefault="00552344" w:rsidP="000A30A4">
      <w:pPr>
        <w:pStyle w:val="Sinespaciado"/>
        <w:ind w:left="360"/>
        <w:jc w:val="both"/>
        <w:rPr>
          <w:rFonts w:ascii="Arial Narrow" w:hAnsi="Arial Narrow" w:cs="Arial"/>
          <w:sz w:val="20"/>
          <w:szCs w:val="20"/>
          <w:lang w:val="es-MX"/>
        </w:rPr>
      </w:pPr>
    </w:p>
    <w:p w14:paraId="11C4799D" w14:textId="77777777" w:rsidR="00CD6AEE" w:rsidRPr="00552344" w:rsidRDefault="00552344" w:rsidP="000A30A4">
      <w:pPr>
        <w:pStyle w:val="Sinespaciado"/>
        <w:ind w:left="360"/>
        <w:jc w:val="center"/>
        <w:rPr>
          <w:rFonts w:ascii="Arial Narrow" w:hAnsi="Arial Narrow" w:cs="Arial"/>
          <w:sz w:val="20"/>
          <w:szCs w:val="20"/>
          <w:lang w:val="es-MX"/>
        </w:rPr>
      </w:pPr>
      <w:r w:rsidRPr="00552344">
        <w:rPr>
          <w:rFonts w:ascii="Arial Narrow" w:hAnsi="Arial Narrow" w:cs="Arial"/>
          <w:sz w:val="20"/>
          <w:szCs w:val="20"/>
          <w:lang w:val="es-MX"/>
        </w:rPr>
        <w:t>Fuente: Corpoamazonia, 2004</w:t>
      </w:r>
    </w:p>
    <w:p w14:paraId="397A49E3" w14:textId="77777777" w:rsidR="00CD6AEE" w:rsidRPr="00C4683F" w:rsidRDefault="00CD6AEE" w:rsidP="000A30A4">
      <w:pPr>
        <w:pStyle w:val="Sinespaciado"/>
        <w:ind w:left="360"/>
        <w:jc w:val="both"/>
        <w:rPr>
          <w:rFonts w:ascii="Arial Narrow" w:hAnsi="Arial Narrow" w:cs="Arial"/>
          <w:sz w:val="24"/>
          <w:szCs w:val="24"/>
          <w:lang w:val="es-MX"/>
        </w:rPr>
      </w:pPr>
    </w:p>
    <w:p w14:paraId="2A1D8863" w14:textId="77777777" w:rsidR="00106025" w:rsidRDefault="00CD6AEE" w:rsidP="000A30A4">
      <w:pPr>
        <w:pStyle w:val="Sinespaciado"/>
        <w:jc w:val="both"/>
        <w:rPr>
          <w:rFonts w:ascii="Arial Narrow" w:hAnsi="Arial Narrow" w:cs="Arial"/>
          <w:sz w:val="24"/>
          <w:szCs w:val="24"/>
          <w:lang w:val="es-MX"/>
        </w:rPr>
      </w:pPr>
      <w:r w:rsidRPr="00C4683F">
        <w:rPr>
          <w:rFonts w:ascii="Arial Narrow" w:hAnsi="Arial Narrow" w:cs="Arial"/>
          <w:sz w:val="24"/>
          <w:szCs w:val="24"/>
          <w:lang w:val="es-MX"/>
        </w:rPr>
        <w:t>La base social se encuentra conformada por 23 núcleos familiares, cuyos sus jefes de hogar son mujeres que se encuentran vinculadas a la Asociación de Mujeres Comunitarias de Tarapacá ASMUCOTAR y cuentan con registro INVIMA.</w:t>
      </w:r>
    </w:p>
    <w:p w14:paraId="671F67C1" w14:textId="77777777" w:rsidR="00106025" w:rsidRDefault="00106025" w:rsidP="000A30A4">
      <w:pPr>
        <w:pStyle w:val="Sinespaciado"/>
        <w:jc w:val="both"/>
        <w:rPr>
          <w:rFonts w:ascii="Arial Narrow" w:hAnsi="Arial Narrow" w:cs="Arial"/>
          <w:sz w:val="24"/>
          <w:szCs w:val="24"/>
          <w:lang w:val="es-MX"/>
        </w:rPr>
      </w:pPr>
    </w:p>
    <w:p w14:paraId="4095C888" w14:textId="4A0619FA" w:rsidR="00CD6AEE" w:rsidRPr="00C4683F" w:rsidRDefault="00CD6AEE" w:rsidP="000A30A4">
      <w:pPr>
        <w:pStyle w:val="Sinespaciado"/>
        <w:jc w:val="both"/>
        <w:rPr>
          <w:rFonts w:ascii="Arial Narrow" w:hAnsi="Arial Narrow" w:cs="Arial"/>
          <w:sz w:val="24"/>
          <w:szCs w:val="24"/>
          <w:lang w:val="es-MX"/>
        </w:rPr>
      </w:pPr>
      <w:r w:rsidRPr="00AF5F82">
        <w:rPr>
          <w:rFonts w:ascii="Arial Narrow" w:hAnsi="Arial Narrow" w:cs="Arial"/>
          <w:b/>
          <w:sz w:val="24"/>
          <w:szCs w:val="24"/>
          <w:lang w:val="es-MX"/>
        </w:rPr>
        <w:t>Característica del hogar de los beneficiarios</w:t>
      </w:r>
      <w:r w:rsidRPr="00C4683F">
        <w:rPr>
          <w:rFonts w:ascii="Arial Narrow" w:hAnsi="Arial Narrow" w:cs="Arial"/>
          <w:b/>
          <w:sz w:val="24"/>
          <w:szCs w:val="24"/>
          <w:lang w:val="es-MX"/>
        </w:rPr>
        <w:t>.</w:t>
      </w:r>
      <w:r w:rsidRPr="00C4683F">
        <w:rPr>
          <w:rFonts w:ascii="Arial Narrow" w:hAnsi="Arial Narrow" w:cs="Arial"/>
          <w:sz w:val="24"/>
          <w:szCs w:val="24"/>
          <w:lang w:val="es-MX"/>
        </w:rPr>
        <w:t xml:space="preserve"> Los hogares beneficiarios están integrados por 85 personas de las cuales, 22 son mujeres jefas de hogar y 63 miembros de los hogares beneficiarios del proyecto, de los cuales el 38,1% son mujeres y el 61,9% son hombres, en promedio 5 personas conforman el núcleo familiar y 2 de ellos hacen parte de la población en edad de trabajar.</w:t>
      </w:r>
    </w:p>
    <w:p w14:paraId="4D3AEF88" w14:textId="77777777" w:rsidR="00CD6AEE" w:rsidRPr="00C4683F" w:rsidRDefault="00CD6AEE" w:rsidP="000A30A4">
      <w:pPr>
        <w:pStyle w:val="Sinespaciado"/>
        <w:ind w:left="360"/>
        <w:jc w:val="both"/>
        <w:rPr>
          <w:rFonts w:ascii="Arial Narrow" w:hAnsi="Arial Narrow" w:cs="Arial"/>
          <w:sz w:val="24"/>
          <w:szCs w:val="24"/>
          <w:lang w:val="es-MX"/>
        </w:rPr>
      </w:pPr>
    </w:p>
    <w:p w14:paraId="69042459" w14:textId="3ADC5272" w:rsidR="00CD6AEE" w:rsidRPr="00C4683F" w:rsidRDefault="00CD6AEE" w:rsidP="000A30A4">
      <w:pPr>
        <w:pStyle w:val="Sinespaciado"/>
        <w:jc w:val="both"/>
        <w:rPr>
          <w:rFonts w:ascii="Arial Narrow" w:hAnsi="Arial Narrow" w:cs="Arial"/>
          <w:sz w:val="24"/>
          <w:szCs w:val="24"/>
          <w:lang w:val="es-MX"/>
        </w:rPr>
      </w:pPr>
      <w:r w:rsidRPr="00C4683F">
        <w:rPr>
          <w:rFonts w:ascii="Arial Narrow" w:hAnsi="Arial Narrow" w:cs="Arial"/>
          <w:sz w:val="24"/>
          <w:szCs w:val="24"/>
          <w:lang w:val="es-MX"/>
        </w:rPr>
        <w:t>Con relación a la edad y grado de alfabetismo de los miembros de los hogares, según la información proporcionada por la encuesta socioeconómica, se puede establecer que el promedio de edad de las mujeres jefes de hogar se encuentra en 47 años y del resto de los miembros en 25 años, el 100% y el 85,7% de los jefes y los miembros del hogar, respectivamente, tienen habilidades de lecto escritura, lo cual es una fortaleza, ya que en la ejecución del proyecto se requiere tener estas habilidades para el proceso de transferencia de tecnología y adquisición de hábitos de hacer cuentas y diligenciar registros.  Con relación al nivel educativo de las mujeres jefe del hogar el 38% tienen entre 9 y 10º de bachillerato, y el 62% tienen básica primaria.</w:t>
      </w:r>
    </w:p>
    <w:p w14:paraId="5EF35268" w14:textId="77777777" w:rsidR="00CD6AEE" w:rsidRPr="00C4683F" w:rsidRDefault="00CD6AEE" w:rsidP="000A30A4">
      <w:pPr>
        <w:pStyle w:val="Sinespaciado"/>
        <w:ind w:left="708"/>
        <w:jc w:val="both"/>
        <w:rPr>
          <w:rFonts w:ascii="Arial Narrow" w:hAnsi="Arial Narrow" w:cs="Arial"/>
          <w:sz w:val="24"/>
          <w:szCs w:val="24"/>
          <w:lang w:val="es-MX"/>
        </w:rPr>
      </w:pPr>
    </w:p>
    <w:p w14:paraId="37AD4516" w14:textId="665271A2" w:rsidR="00CD6AEE" w:rsidRPr="00C4683F" w:rsidRDefault="00CD6AEE" w:rsidP="000A30A4">
      <w:pPr>
        <w:pStyle w:val="Sinespaciado"/>
        <w:jc w:val="both"/>
        <w:rPr>
          <w:rFonts w:ascii="Arial Narrow" w:hAnsi="Arial Narrow" w:cs="Arial"/>
          <w:sz w:val="24"/>
          <w:szCs w:val="24"/>
          <w:lang w:val="es-MX"/>
        </w:rPr>
      </w:pPr>
      <w:r w:rsidRPr="00C4683F">
        <w:rPr>
          <w:rFonts w:ascii="Arial Narrow" w:hAnsi="Arial Narrow" w:cs="Arial"/>
          <w:sz w:val="24"/>
          <w:szCs w:val="24"/>
          <w:lang w:val="es-MX"/>
        </w:rPr>
        <w:t xml:space="preserve">Dentro de la población en edad de trabajar el 53,1% se encuentra entre 18 y 70 años, y entre las actividades que realizan los hogares beneficiarios del proyecto, se encuentra el trabajo en la chagra, en el hogar y un gran porcentaje de la población jornalea como se muestra en la tabla 2, es así como el 73% de los hogares cuentan con la chagra, en la cual la mujer es la responsable de esta actividad, y allí se encuentran cultivos como de plátano, yuca, frutales y hortalizas, el 3,7% de los miembros de que conforman del núcleo familiar se dedican al hogar y el 30,9% del total de los miembros de los núcleos familiares jornalean y el 100% de las </w:t>
      </w:r>
      <w:r w:rsidRPr="00C4683F">
        <w:rPr>
          <w:rFonts w:ascii="Arial Narrow" w:hAnsi="Arial Narrow" w:cs="Arial"/>
          <w:sz w:val="24"/>
          <w:szCs w:val="24"/>
          <w:lang w:val="es-MX"/>
        </w:rPr>
        <w:lastRenderedPageBreak/>
        <w:t xml:space="preserve">mujeres jefes del hogar jornalean para la Asociación, en actividades como el sostenimiento del vivero, en el proceso de transformación del Camu camu y en el mantenimiento de la infraestructura de la Asociación de Mujeres Comunitarias de Tarapacá ASMUCOTAR, estos los realizan entre 1 y 2 veces a la semana, adicionalmente, el 14% de los miembros de los hogares beneficiarios </w:t>
      </w:r>
      <w:r w:rsidR="00106025">
        <w:rPr>
          <w:rFonts w:ascii="Arial Narrow" w:hAnsi="Arial Narrow" w:cs="Arial"/>
          <w:sz w:val="24"/>
          <w:szCs w:val="24"/>
          <w:lang w:val="es-MX"/>
        </w:rPr>
        <w:t>de esta iniciativa,</w:t>
      </w:r>
      <w:r w:rsidRPr="00C4683F">
        <w:rPr>
          <w:rFonts w:ascii="Arial Narrow" w:hAnsi="Arial Narrow" w:cs="Arial"/>
          <w:sz w:val="24"/>
          <w:szCs w:val="24"/>
          <w:lang w:val="es-MX"/>
        </w:rPr>
        <w:t xml:space="preserve"> realizan otros oficios adicionales, como procesar alimentos, algunas mujeres reciben ingresos de contratos con entidades que hacen presencia en el corregimiento y los esposos tienen peque peque o botes para brindar el servicio de transporte cuando se requiere. </w:t>
      </w:r>
    </w:p>
    <w:p w14:paraId="0D4026A6" w14:textId="77777777" w:rsidR="00CD6AEE" w:rsidRPr="00C4683F" w:rsidRDefault="00CD6AEE" w:rsidP="000A30A4">
      <w:pPr>
        <w:pStyle w:val="Sinespaciado"/>
        <w:ind w:left="708"/>
        <w:jc w:val="both"/>
        <w:rPr>
          <w:rFonts w:ascii="Arial Narrow" w:hAnsi="Arial Narrow" w:cs="Arial"/>
          <w:sz w:val="24"/>
          <w:szCs w:val="24"/>
          <w:lang w:val="es-MX"/>
        </w:rPr>
      </w:pPr>
    </w:p>
    <w:p w14:paraId="711776FC" w14:textId="78C6F1B0" w:rsidR="00CD6AEE" w:rsidRPr="00C4683F" w:rsidRDefault="00CD6AEE" w:rsidP="000A30A4">
      <w:pPr>
        <w:pStyle w:val="Sinespaciado"/>
        <w:jc w:val="both"/>
        <w:rPr>
          <w:rFonts w:ascii="Arial Narrow" w:hAnsi="Arial Narrow" w:cs="Arial"/>
          <w:sz w:val="24"/>
          <w:szCs w:val="24"/>
          <w:lang w:val="es-MX"/>
        </w:rPr>
      </w:pPr>
      <w:r w:rsidRPr="00C4683F">
        <w:rPr>
          <w:rFonts w:ascii="Arial Narrow" w:hAnsi="Arial Narrow" w:cs="Arial"/>
          <w:sz w:val="24"/>
          <w:szCs w:val="24"/>
          <w:lang w:val="es-MX"/>
        </w:rPr>
        <w:t xml:space="preserve">Con relación al tiempo que dedican los miembros de los hogares </w:t>
      </w:r>
      <w:r w:rsidR="00106025">
        <w:rPr>
          <w:rFonts w:ascii="Arial Narrow" w:hAnsi="Arial Narrow" w:cs="Arial"/>
          <w:sz w:val="24"/>
          <w:szCs w:val="24"/>
          <w:lang w:val="es-MX"/>
        </w:rPr>
        <w:t>adscritos a esta Asociación</w:t>
      </w:r>
      <w:r w:rsidRPr="00C4683F">
        <w:rPr>
          <w:rFonts w:ascii="Arial Narrow" w:hAnsi="Arial Narrow" w:cs="Arial"/>
          <w:sz w:val="24"/>
          <w:szCs w:val="24"/>
          <w:lang w:val="es-MX"/>
        </w:rPr>
        <w:t xml:space="preserve"> en jornales y otras actividades en promedio es de 4 días a la semana. En el año se destinan 442 jornales para las actividades mencionadas anteriormente, incluyendo las actividades de transformación de pulpas y del vivero, y quedan disponibles 118 jornales para la dedicación a la asociación, es importante mencionar que estos jornales son disponibles de los miembros que conforman los hogares beneficiarios del proyecto.</w:t>
      </w:r>
    </w:p>
    <w:p w14:paraId="2C3C82BB" w14:textId="77777777" w:rsidR="00CD6AEE" w:rsidRDefault="00CD6AEE" w:rsidP="000A30A4">
      <w:pPr>
        <w:pStyle w:val="Sinespaciado"/>
        <w:ind w:left="708"/>
        <w:jc w:val="center"/>
        <w:rPr>
          <w:rFonts w:ascii="Arial Narrow" w:hAnsi="Arial Narrow" w:cs="Arial"/>
          <w:sz w:val="20"/>
          <w:szCs w:val="20"/>
          <w:lang w:val="es-MX"/>
        </w:rPr>
      </w:pPr>
    </w:p>
    <w:p w14:paraId="28700A0A" w14:textId="77777777" w:rsidR="00552344" w:rsidRPr="00C4683F" w:rsidRDefault="00552344" w:rsidP="000A30A4">
      <w:pPr>
        <w:pStyle w:val="Sinespaciado"/>
        <w:ind w:left="708"/>
        <w:jc w:val="center"/>
        <w:rPr>
          <w:rFonts w:ascii="Arial Narrow" w:hAnsi="Arial Narrow" w:cs="Arial"/>
          <w:sz w:val="20"/>
          <w:szCs w:val="20"/>
          <w:lang w:val="es-MX"/>
        </w:rPr>
      </w:pPr>
    </w:p>
    <w:p w14:paraId="6D3DEDC2" w14:textId="1D95FEAA" w:rsidR="00CD6AEE" w:rsidRPr="00C4683F" w:rsidRDefault="00552344" w:rsidP="000A30A4">
      <w:pPr>
        <w:pStyle w:val="Sinespaciado"/>
        <w:ind w:left="708"/>
        <w:jc w:val="center"/>
        <w:rPr>
          <w:rFonts w:ascii="Arial Narrow" w:hAnsi="Arial Narrow" w:cs="Arial"/>
          <w:sz w:val="20"/>
          <w:szCs w:val="20"/>
          <w:lang w:val="es-MX"/>
        </w:rPr>
      </w:pPr>
      <w:r w:rsidRPr="004D2618">
        <w:rPr>
          <w:rFonts w:ascii="Arial Narrow" w:hAnsi="Arial Narrow" w:cs="Arial"/>
          <w:b/>
          <w:bCs/>
          <w:sz w:val="24"/>
          <w:szCs w:val="24"/>
          <w:lang w:val="es-MX"/>
        </w:rPr>
        <w:t xml:space="preserve">Cuadro </w:t>
      </w:r>
      <w:r w:rsidR="004D2618" w:rsidRPr="004D2618">
        <w:rPr>
          <w:rFonts w:ascii="Arial Narrow" w:hAnsi="Arial Narrow" w:cs="Arial"/>
          <w:b/>
          <w:bCs/>
          <w:sz w:val="24"/>
          <w:szCs w:val="24"/>
          <w:lang w:val="es-MX"/>
        </w:rPr>
        <w:t>24</w:t>
      </w:r>
      <w:r w:rsidR="00CD6AEE" w:rsidRPr="004D2618">
        <w:rPr>
          <w:rFonts w:ascii="Arial Narrow" w:hAnsi="Arial Narrow" w:cs="Arial"/>
          <w:b/>
          <w:bCs/>
          <w:sz w:val="24"/>
          <w:szCs w:val="24"/>
          <w:lang w:val="es-MX"/>
        </w:rPr>
        <w:t>.</w:t>
      </w:r>
      <w:r w:rsidR="00CD6AEE" w:rsidRPr="004D2618">
        <w:rPr>
          <w:rFonts w:ascii="Arial Narrow" w:hAnsi="Arial Narrow" w:cs="Arial"/>
          <w:sz w:val="24"/>
          <w:szCs w:val="24"/>
          <w:lang w:val="es-MX"/>
        </w:rPr>
        <w:t xml:space="preserve">  Junta Directiva ASMUCOTAR </w:t>
      </w:r>
    </w:p>
    <w:tbl>
      <w:tblPr>
        <w:tblW w:w="4592" w:type="pct"/>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6"/>
        <w:gridCol w:w="2566"/>
        <w:gridCol w:w="1503"/>
        <w:gridCol w:w="1617"/>
        <w:gridCol w:w="2186"/>
      </w:tblGrid>
      <w:tr w:rsidR="00CD6AEE" w:rsidRPr="00C4683F" w14:paraId="532D722F" w14:textId="77777777" w:rsidTr="00894F1D">
        <w:trPr>
          <w:trHeight w:val="291"/>
          <w:tblHeader/>
        </w:trPr>
        <w:tc>
          <w:tcPr>
            <w:tcW w:w="438" w:type="pct"/>
          </w:tcPr>
          <w:p w14:paraId="7BD71A4B" w14:textId="77777777" w:rsidR="00CD6AEE" w:rsidRPr="00C4683F" w:rsidRDefault="00CD6AEE" w:rsidP="000A30A4">
            <w:pPr>
              <w:spacing w:after="0" w:line="240" w:lineRule="auto"/>
              <w:jc w:val="center"/>
              <w:rPr>
                <w:rFonts w:ascii="Arial Narrow" w:eastAsia="Times New Roman" w:hAnsi="Arial Narrow" w:cs="Arial"/>
                <w:b/>
                <w:bCs/>
                <w:sz w:val="20"/>
                <w:szCs w:val="20"/>
                <w:lang w:eastAsia="es-CO"/>
              </w:rPr>
            </w:pPr>
            <w:r w:rsidRPr="00C4683F">
              <w:rPr>
                <w:rFonts w:ascii="Arial Narrow" w:eastAsia="Times New Roman" w:hAnsi="Arial Narrow" w:cs="Arial"/>
                <w:b/>
                <w:bCs/>
                <w:sz w:val="20"/>
                <w:szCs w:val="20"/>
                <w:lang w:eastAsia="es-CO"/>
              </w:rPr>
              <w:t>No.</w:t>
            </w:r>
          </w:p>
        </w:tc>
        <w:tc>
          <w:tcPr>
            <w:tcW w:w="1487" w:type="pct"/>
          </w:tcPr>
          <w:p w14:paraId="0618A1F7" w14:textId="77777777" w:rsidR="00CD6AEE" w:rsidRPr="00C4683F" w:rsidRDefault="00CD6AEE" w:rsidP="000A30A4">
            <w:pPr>
              <w:spacing w:after="0" w:line="240" w:lineRule="auto"/>
              <w:jc w:val="center"/>
              <w:rPr>
                <w:rFonts w:ascii="Arial Narrow" w:eastAsia="Times New Roman" w:hAnsi="Arial Narrow" w:cs="Arial"/>
                <w:b/>
                <w:bCs/>
                <w:sz w:val="20"/>
                <w:szCs w:val="20"/>
                <w:lang w:eastAsia="es-CO"/>
              </w:rPr>
            </w:pPr>
            <w:r w:rsidRPr="00C4683F">
              <w:rPr>
                <w:rFonts w:ascii="Arial Narrow" w:eastAsia="Times New Roman" w:hAnsi="Arial Narrow" w:cs="Arial"/>
                <w:b/>
                <w:bCs/>
                <w:sz w:val="20"/>
                <w:szCs w:val="20"/>
                <w:lang w:eastAsia="es-CO"/>
              </w:rPr>
              <w:t>Nombre</w:t>
            </w:r>
          </w:p>
        </w:tc>
        <w:tc>
          <w:tcPr>
            <w:tcW w:w="871" w:type="pct"/>
          </w:tcPr>
          <w:p w14:paraId="7A0A37CD" w14:textId="77777777" w:rsidR="00CD6AEE" w:rsidRPr="00C4683F" w:rsidRDefault="00CD6AEE" w:rsidP="000A30A4">
            <w:pPr>
              <w:spacing w:after="0" w:line="240" w:lineRule="auto"/>
              <w:jc w:val="center"/>
              <w:rPr>
                <w:rFonts w:ascii="Arial Narrow" w:eastAsia="Times New Roman" w:hAnsi="Arial Narrow" w:cs="Arial"/>
                <w:b/>
                <w:bCs/>
                <w:sz w:val="20"/>
                <w:szCs w:val="20"/>
                <w:lang w:eastAsia="es-CO"/>
              </w:rPr>
            </w:pPr>
            <w:r w:rsidRPr="00C4683F">
              <w:rPr>
                <w:rFonts w:ascii="Arial Narrow" w:eastAsia="Times New Roman" w:hAnsi="Arial Narrow" w:cs="Arial"/>
                <w:b/>
                <w:bCs/>
                <w:sz w:val="20"/>
                <w:szCs w:val="20"/>
                <w:lang w:eastAsia="es-CO"/>
              </w:rPr>
              <w:t>Cédula No.</w:t>
            </w:r>
          </w:p>
        </w:tc>
        <w:tc>
          <w:tcPr>
            <w:tcW w:w="937" w:type="pct"/>
          </w:tcPr>
          <w:p w14:paraId="750BA0B7" w14:textId="77777777" w:rsidR="00CD6AEE" w:rsidRPr="00C4683F" w:rsidRDefault="00CD6AEE" w:rsidP="000A30A4">
            <w:pPr>
              <w:spacing w:after="0" w:line="240" w:lineRule="auto"/>
              <w:jc w:val="center"/>
              <w:rPr>
                <w:rFonts w:ascii="Arial Narrow" w:eastAsia="Times New Roman" w:hAnsi="Arial Narrow" w:cs="Arial"/>
                <w:b/>
                <w:bCs/>
                <w:sz w:val="20"/>
                <w:szCs w:val="20"/>
                <w:lang w:eastAsia="es-CO"/>
              </w:rPr>
            </w:pPr>
            <w:r w:rsidRPr="00C4683F">
              <w:rPr>
                <w:rFonts w:ascii="Arial Narrow" w:eastAsia="Times New Roman" w:hAnsi="Arial Narrow" w:cs="Arial"/>
                <w:b/>
                <w:bCs/>
                <w:sz w:val="20"/>
                <w:szCs w:val="20"/>
                <w:lang w:eastAsia="es-CO"/>
              </w:rPr>
              <w:t>Cargo</w:t>
            </w:r>
          </w:p>
        </w:tc>
        <w:tc>
          <w:tcPr>
            <w:tcW w:w="1267" w:type="pct"/>
          </w:tcPr>
          <w:p w14:paraId="5A218663" w14:textId="77777777" w:rsidR="00CD6AEE" w:rsidRPr="00C4683F" w:rsidRDefault="00CD6AEE" w:rsidP="000A30A4">
            <w:pPr>
              <w:spacing w:after="0" w:line="240" w:lineRule="auto"/>
              <w:jc w:val="center"/>
              <w:rPr>
                <w:rFonts w:ascii="Arial Narrow" w:eastAsia="Times New Roman" w:hAnsi="Arial Narrow" w:cs="Arial"/>
                <w:b/>
                <w:bCs/>
                <w:sz w:val="20"/>
                <w:szCs w:val="20"/>
                <w:lang w:eastAsia="es-CO"/>
              </w:rPr>
            </w:pPr>
            <w:r w:rsidRPr="00C4683F">
              <w:rPr>
                <w:rFonts w:ascii="Arial Narrow" w:eastAsia="Times New Roman" w:hAnsi="Arial Narrow" w:cs="Arial"/>
                <w:b/>
                <w:bCs/>
                <w:sz w:val="20"/>
                <w:szCs w:val="20"/>
                <w:lang w:eastAsia="es-CO"/>
              </w:rPr>
              <w:t>Domicilio</w:t>
            </w:r>
          </w:p>
        </w:tc>
      </w:tr>
      <w:tr w:rsidR="00CD6AEE" w:rsidRPr="00C4683F" w14:paraId="518ABB60" w14:textId="77777777" w:rsidTr="00894F1D">
        <w:trPr>
          <w:trHeight w:val="255"/>
        </w:trPr>
        <w:tc>
          <w:tcPr>
            <w:tcW w:w="438" w:type="pct"/>
            <w:noWrap/>
          </w:tcPr>
          <w:p w14:paraId="11825656" w14:textId="77777777" w:rsidR="00CD6AEE" w:rsidRPr="00C4683F" w:rsidRDefault="00CD6AEE" w:rsidP="000A30A4">
            <w:pPr>
              <w:spacing w:after="0" w:line="240" w:lineRule="auto"/>
              <w:jc w:val="center"/>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1</w:t>
            </w:r>
          </w:p>
        </w:tc>
        <w:tc>
          <w:tcPr>
            <w:tcW w:w="1487" w:type="pct"/>
            <w:noWrap/>
          </w:tcPr>
          <w:p w14:paraId="5036CBE0" w14:textId="77777777" w:rsidR="00CD6AEE" w:rsidRPr="00C4683F" w:rsidRDefault="00CD6AEE" w:rsidP="000A30A4">
            <w:pPr>
              <w:spacing w:after="0" w:line="240" w:lineRule="auto"/>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Trinidad Polania Barboza</w:t>
            </w:r>
          </w:p>
        </w:tc>
        <w:tc>
          <w:tcPr>
            <w:tcW w:w="871" w:type="pct"/>
            <w:noWrap/>
          </w:tcPr>
          <w:p w14:paraId="613837C6" w14:textId="77777777" w:rsidR="00CD6AEE" w:rsidRPr="00C4683F" w:rsidRDefault="00CD6AEE" w:rsidP="000A30A4">
            <w:pPr>
              <w:spacing w:after="0" w:line="240" w:lineRule="auto"/>
              <w:jc w:val="right"/>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40.180.286</w:t>
            </w:r>
          </w:p>
        </w:tc>
        <w:tc>
          <w:tcPr>
            <w:tcW w:w="937" w:type="pct"/>
            <w:noWrap/>
          </w:tcPr>
          <w:p w14:paraId="44C09A3F" w14:textId="77777777" w:rsidR="00CD6AEE" w:rsidRPr="00C4683F" w:rsidRDefault="00CD6AEE" w:rsidP="000A30A4">
            <w:pPr>
              <w:spacing w:after="0" w:line="240" w:lineRule="auto"/>
              <w:jc w:val="center"/>
              <w:rPr>
                <w:rFonts w:ascii="Arial Narrow" w:eastAsia="Times New Roman" w:hAnsi="Arial Narrow" w:cs="Arial"/>
                <w:sz w:val="20"/>
                <w:szCs w:val="20"/>
                <w:lang w:eastAsia="es-ES"/>
              </w:rPr>
            </w:pPr>
            <w:r w:rsidRPr="00C4683F">
              <w:rPr>
                <w:rFonts w:ascii="Arial Narrow" w:eastAsia="Times New Roman" w:hAnsi="Arial Narrow" w:cs="Arial"/>
                <w:sz w:val="20"/>
                <w:szCs w:val="20"/>
                <w:lang w:eastAsia="es-ES"/>
              </w:rPr>
              <w:t>Presidente</w:t>
            </w:r>
          </w:p>
        </w:tc>
        <w:tc>
          <w:tcPr>
            <w:tcW w:w="1267" w:type="pct"/>
            <w:noWrap/>
          </w:tcPr>
          <w:p w14:paraId="2BEA2B45" w14:textId="77777777" w:rsidR="00CD6AEE" w:rsidRPr="00C4683F" w:rsidRDefault="00CD6AEE" w:rsidP="000A30A4">
            <w:pPr>
              <w:spacing w:after="0" w:line="240" w:lineRule="auto"/>
              <w:jc w:val="center"/>
              <w:rPr>
                <w:rFonts w:ascii="Arial Narrow" w:eastAsia="Times New Roman" w:hAnsi="Arial Narrow" w:cs="Arial"/>
                <w:sz w:val="20"/>
                <w:szCs w:val="20"/>
                <w:lang w:eastAsia="es-ES"/>
              </w:rPr>
            </w:pPr>
            <w:r w:rsidRPr="00C4683F">
              <w:rPr>
                <w:rFonts w:ascii="Arial Narrow" w:eastAsia="Times New Roman" w:hAnsi="Arial Narrow" w:cs="Arial"/>
                <w:sz w:val="20"/>
                <w:szCs w:val="20"/>
                <w:lang w:eastAsia="es-CO"/>
              </w:rPr>
              <w:t>Corregimiento Tarapacá</w:t>
            </w:r>
          </w:p>
        </w:tc>
      </w:tr>
      <w:tr w:rsidR="00CD6AEE" w:rsidRPr="00C4683F" w14:paraId="6F2CFF5C" w14:textId="77777777" w:rsidTr="00894F1D">
        <w:trPr>
          <w:trHeight w:val="255"/>
        </w:trPr>
        <w:tc>
          <w:tcPr>
            <w:tcW w:w="438" w:type="pct"/>
            <w:noWrap/>
          </w:tcPr>
          <w:p w14:paraId="52432C63" w14:textId="77777777" w:rsidR="00CD6AEE" w:rsidRPr="00C4683F" w:rsidRDefault="00CD6AEE" w:rsidP="000A30A4">
            <w:pPr>
              <w:spacing w:after="0" w:line="240" w:lineRule="auto"/>
              <w:jc w:val="center"/>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2</w:t>
            </w:r>
          </w:p>
        </w:tc>
        <w:tc>
          <w:tcPr>
            <w:tcW w:w="1487" w:type="pct"/>
            <w:noWrap/>
          </w:tcPr>
          <w:p w14:paraId="760ABBFC" w14:textId="77777777" w:rsidR="00CD6AEE" w:rsidRPr="00C4683F" w:rsidRDefault="00CD6AEE" w:rsidP="000A30A4">
            <w:pPr>
              <w:spacing w:after="0" w:line="240" w:lineRule="auto"/>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Doris Rojas Tunama</w:t>
            </w:r>
          </w:p>
        </w:tc>
        <w:tc>
          <w:tcPr>
            <w:tcW w:w="871" w:type="pct"/>
            <w:noWrap/>
          </w:tcPr>
          <w:p w14:paraId="14DAB394" w14:textId="77777777" w:rsidR="00CD6AEE" w:rsidRPr="00C4683F" w:rsidRDefault="00CD6AEE" w:rsidP="000A30A4">
            <w:pPr>
              <w:spacing w:after="0" w:line="240" w:lineRule="auto"/>
              <w:jc w:val="right"/>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121.197.873</w:t>
            </w:r>
          </w:p>
        </w:tc>
        <w:tc>
          <w:tcPr>
            <w:tcW w:w="937" w:type="pct"/>
            <w:noWrap/>
          </w:tcPr>
          <w:p w14:paraId="2527E027" w14:textId="77777777" w:rsidR="00CD6AEE" w:rsidRPr="00C4683F" w:rsidRDefault="00CD6AEE" w:rsidP="000A30A4">
            <w:pPr>
              <w:spacing w:after="0" w:line="240" w:lineRule="auto"/>
              <w:jc w:val="center"/>
              <w:rPr>
                <w:rFonts w:ascii="Arial Narrow" w:eastAsia="Times New Roman" w:hAnsi="Arial Narrow" w:cs="Arial"/>
                <w:sz w:val="20"/>
                <w:szCs w:val="20"/>
                <w:lang w:eastAsia="es-ES"/>
              </w:rPr>
            </w:pPr>
            <w:r w:rsidRPr="00C4683F">
              <w:rPr>
                <w:rFonts w:ascii="Arial Narrow" w:eastAsia="Times New Roman" w:hAnsi="Arial Narrow" w:cs="Arial"/>
                <w:sz w:val="20"/>
                <w:szCs w:val="20"/>
                <w:lang w:eastAsia="es-ES"/>
              </w:rPr>
              <w:t>Vicepresidente</w:t>
            </w:r>
          </w:p>
        </w:tc>
        <w:tc>
          <w:tcPr>
            <w:tcW w:w="1267" w:type="pct"/>
            <w:noWrap/>
          </w:tcPr>
          <w:p w14:paraId="05CEF22B" w14:textId="77777777" w:rsidR="00CD6AEE" w:rsidRPr="00C4683F" w:rsidRDefault="00CD6AEE" w:rsidP="000A30A4">
            <w:pPr>
              <w:spacing w:after="0" w:line="240" w:lineRule="auto"/>
              <w:jc w:val="center"/>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Corregimiento Tarapacá</w:t>
            </w:r>
          </w:p>
        </w:tc>
      </w:tr>
      <w:tr w:rsidR="00CD6AEE" w:rsidRPr="00C4683F" w14:paraId="70753140" w14:textId="77777777" w:rsidTr="00894F1D">
        <w:trPr>
          <w:trHeight w:val="255"/>
        </w:trPr>
        <w:tc>
          <w:tcPr>
            <w:tcW w:w="438" w:type="pct"/>
            <w:noWrap/>
          </w:tcPr>
          <w:p w14:paraId="2C4D5EEA" w14:textId="77777777" w:rsidR="00CD6AEE" w:rsidRPr="00C4683F" w:rsidRDefault="00CD6AEE" w:rsidP="000A30A4">
            <w:pPr>
              <w:spacing w:after="0" w:line="240" w:lineRule="auto"/>
              <w:jc w:val="center"/>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3</w:t>
            </w:r>
          </w:p>
        </w:tc>
        <w:tc>
          <w:tcPr>
            <w:tcW w:w="1487" w:type="pct"/>
            <w:noWrap/>
          </w:tcPr>
          <w:p w14:paraId="2F3EFF77" w14:textId="77777777" w:rsidR="00CD6AEE" w:rsidRPr="00C4683F" w:rsidRDefault="00CD6AEE" w:rsidP="000A30A4">
            <w:pPr>
              <w:spacing w:after="0" w:line="240" w:lineRule="auto"/>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Itelvina Sousa Barbosa</w:t>
            </w:r>
          </w:p>
        </w:tc>
        <w:tc>
          <w:tcPr>
            <w:tcW w:w="871" w:type="pct"/>
            <w:noWrap/>
          </w:tcPr>
          <w:p w14:paraId="1EDB4483" w14:textId="77777777" w:rsidR="00CD6AEE" w:rsidRPr="00C4683F" w:rsidRDefault="00CD6AEE" w:rsidP="000A30A4">
            <w:pPr>
              <w:spacing w:after="0" w:line="240" w:lineRule="auto"/>
              <w:jc w:val="right"/>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40.177.939</w:t>
            </w:r>
          </w:p>
        </w:tc>
        <w:tc>
          <w:tcPr>
            <w:tcW w:w="937" w:type="pct"/>
            <w:noWrap/>
          </w:tcPr>
          <w:p w14:paraId="5CE0059E" w14:textId="77777777" w:rsidR="00CD6AEE" w:rsidRPr="00C4683F" w:rsidRDefault="00CD6AEE" w:rsidP="000A30A4">
            <w:pPr>
              <w:spacing w:after="0" w:line="240" w:lineRule="auto"/>
              <w:jc w:val="center"/>
              <w:rPr>
                <w:rFonts w:ascii="Arial Narrow" w:eastAsia="Times New Roman" w:hAnsi="Arial Narrow" w:cs="Arial"/>
                <w:sz w:val="20"/>
                <w:szCs w:val="20"/>
                <w:lang w:eastAsia="es-ES"/>
              </w:rPr>
            </w:pPr>
            <w:r w:rsidRPr="00C4683F">
              <w:rPr>
                <w:rFonts w:ascii="Arial Narrow" w:eastAsia="Times New Roman" w:hAnsi="Arial Narrow" w:cs="Arial"/>
                <w:sz w:val="20"/>
                <w:szCs w:val="20"/>
                <w:lang w:eastAsia="es-ES"/>
              </w:rPr>
              <w:t>Tesorera</w:t>
            </w:r>
          </w:p>
        </w:tc>
        <w:tc>
          <w:tcPr>
            <w:tcW w:w="1267" w:type="pct"/>
            <w:noWrap/>
          </w:tcPr>
          <w:p w14:paraId="194468CD" w14:textId="77777777" w:rsidR="00CD6AEE" w:rsidRPr="00C4683F" w:rsidRDefault="00CD6AEE" w:rsidP="000A30A4">
            <w:pPr>
              <w:spacing w:after="0" w:line="240" w:lineRule="auto"/>
              <w:jc w:val="center"/>
              <w:rPr>
                <w:rFonts w:ascii="Arial Narrow" w:eastAsia="Times New Roman" w:hAnsi="Arial Narrow" w:cs="Arial"/>
                <w:sz w:val="20"/>
                <w:szCs w:val="20"/>
                <w:lang w:eastAsia="es-ES"/>
              </w:rPr>
            </w:pPr>
            <w:r w:rsidRPr="00C4683F">
              <w:rPr>
                <w:rFonts w:ascii="Arial Narrow" w:eastAsia="Times New Roman" w:hAnsi="Arial Narrow" w:cs="Arial"/>
                <w:sz w:val="20"/>
                <w:szCs w:val="20"/>
                <w:lang w:eastAsia="es-CO"/>
              </w:rPr>
              <w:t>Corregimiento Tarapacá</w:t>
            </w:r>
          </w:p>
        </w:tc>
      </w:tr>
      <w:tr w:rsidR="00CD6AEE" w:rsidRPr="00C4683F" w14:paraId="41103427" w14:textId="77777777" w:rsidTr="00894F1D">
        <w:trPr>
          <w:trHeight w:val="255"/>
        </w:trPr>
        <w:tc>
          <w:tcPr>
            <w:tcW w:w="438" w:type="pct"/>
            <w:noWrap/>
          </w:tcPr>
          <w:p w14:paraId="5AEF479B" w14:textId="77777777" w:rsidR="00CD6AEE" w:rsidRPr="00C4683F" w:rsidRDefault="00CD6AEE" w:rsidP="000A30A4">
            <w:pPr>
              <w:spacing w:after="0" w:line="240" w:lineRule="auto"/>
              <w:jc w:val="center"/>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4</w:t>
            </w:r>
          </w:p>
        </w:tc>
        <w:tc>
          <w:tcPr>
            <w:tcW w:w="1487" w:type="pct"/>
            <w:noWrap/>
          </w:tcPr>
          <w:p w14:paraId="289AD9C1" w14:textId="77777777" w:rsidR="00CD6AEE" w:rsidRPr="00C4683F" w:rsidRDefault="00CD6AEE" w:rsidP="000A30A4">
            <w:pPr>
              <w:spacing w:after="0" w:line="240" w:lineRule="auto"/>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Fátima Silva Souza</w:t>
            </w:r>
          </w:p>
        </w:tc>
        <w:tc>
          <w:tcPr>
            <w:tcW w:w="871" w:type="pct"/>
            <w:noWrap/>
          </w:tcPr>
          <w:p w14:paraId="57A08FC9" w14:textId="77777777" w:rsidR="00CD6AEE" w:rsidRPr="00C4683F" w:rsidRDefault="00CD6AEE" w:rsidP="000A30A4">
            <w:pPr>
              <w:spacing w:after="0" w:line="240" w:lineRule="auto"/>
              <w:jc w:val="right"/>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40.180.213</w:t>
            </w:r>
          </w:p>
        </w:tc>
        <w:tc>
          <w:tcPr>
            <w:tcW w:w="937" w:type="pct"/>
            <w:noWrap/>
          </w:tcPr>
          <w:p w14:paraId="45B90795" w14:textId="77777777" w:rsidR="00CD6AEE" w:rsidRPr="00C4683F" w:rsidRDefault="00CD6AEE" w:rsidP="000A30A4">
            <w:pPr>
              <w:spacing w:after="0" w:line="240" w:lineRule="auto"/>
              <w:jc w:val="center"/>
              <w:rPr>
                <w:rFonts w:ascii="Arial Narrow" w:eastAsia="Times New Roman" w:hAnsi="Arial Narrow" w:cs="Arial"/>
                <w:sz w:val="20"/>
                <w:szCs w:val="20"/>
                <w:lang w:eastAsia="es-ES"/>
              </w:rPr>
            </w:pPr>
            <w:r w:rsidRPr="00C4683F">
              <w:rPr>
                <w:rFonts w:ascii="Arial Narrow" w:eastAsia="Times New Roman" w:hAnsi="Arial Narrow" w:cs="Arial"/>
                <w:sz w:val="20"/>
                <w:szCs w:val="20"/>
                <w:lang w:eastAsia="es-ES"/>
              </w:rPr>
              <w:t>Revisor Fiscal</w:t>
            </w:r>
          </w:p>
        </w:tc>
        <w:tc>
          <w:tcPr>
            <w:tcW w:w="1267" w:type="pct"/>
            <w:noWrap/>
          </w:tcPr>
          <w:p w14:paraId="6664B8BE" w14:textId="77777777" w:rsidR="00CD6AEE" w:rsidRPr="00C4683F" w:rsidRDefault="00CD6AEE" w:rsidP="000A30A4">
            <w:pPr>
              <w:spacing w:after="0" w:line="240" w:lineRule="auto"/>
              <w:jc w:val="center"/>
              <w:rPr>
                <w:rFonts w:ascii="Arial Narrow" w:eastAsia="Times New Roman" w:hAnsi="Arial Narrow" w:cs="Arial"/>
                <w:sz w:val="20"/>
                <w:szCs w:val="20"/>
                <w:lang w:eastAsia="es-ES"/>
              </w:rPr>
            </w:pPr>
            <w:r w:rsidRPr="00C4683F">
              <w:rPr>
                <w:rFonts w:ascii="Arial Narrow" w:eastAsia="Times New Roman" w:hAnsi="Arial Narrow" w:cs="Arial"/>
                <w:sz w:val="20"/>
                <w:szCs w:val="20"/>
                <w:lang w:eastAsia="es-CO"/>
              </w:rPr>
              <w:t>Corregimiento Tarapacá</w:t>
            </w:r>
          </w:p>
        </w:tc>
      </w:tr>
      <w:tr w:rsidR="00CD6AEE" w:rsidRPr="00C4683F" w14:paraId="2818DB22" w14:textId="77777777" w:rsidTr="00894F1D">
        <w:trPr>
          <w:trHeight w:val="255"/>
        </w:trPr>
        <w:tc>
          <w:tcPr>
            <w:tcW w:w="438" w:type="pct"/>
            <w:noWrap/>
          </w:tcPr>
          <w:p w14:paraId="25ADA1EC" w14:textId="77777777" w:rsidR="00CD6AEE" w:rsidRPr="00C4683F" w:rsidRDefault="00CD6AEE" w:rsidP="000A30A4">
            <w:pPr>
              <w:spacing w:after="0" w:line="240" w:lineRule="auto"/>
              <w:jc w:val="center"/>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5</w:t>
            </w:r>
          </w:p>
        </w:tc>
        <w:tc>
          <w:tcPr>
            <w:tcW w:w="1487" w:type="pct"/>
            <w:noWrap/>
          </w:tcPr>
          <w:p w14:paraId="1129A7D7" w14:textId="77777777" w:rsidR="00CD6AEE" w:rsidRPr="00C4683F" w:rsidRDefault="00CD6AEE" w:rsidP="000A30A4">
            <w:pPr>
              <w:spacing w:after="0" w:line="240" w:lineRule="auto"/>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Cindy Nataly Gómez</w:t>
            </w:r>
          </w:p>
        </w:tc>
        <w:tc>
          <w:tcPr>
            <w:tcW w:w="871" w:type="pct"/>
            <w:noWrap/>
          </w:tcPr>
          <w:p w14:paraId="06189310" w14:textId="77777777" w:rsidR="00CD6AEE" w:rsidRPr="00C4683F" w:rsidRDefault="00CD6AEE" w:rsidP="000A30A4">
            <w:pPr>
              <w:spacing w:after="0" w:line="240" w:lineRule="auto"/>
              <w:jc w:val="right"/>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1.131.564.215</w:t>
            </w:r>
          </w:p>
        </w:tc>
        <w:tc>
          <w:tcPr>
            <w:tcW w:w="937" w:type="pct"/>
            <w:noWrap/>
          </w:tcPr>
          <w:p w14:paraId="77CE89E0" w14:textId="77777777" w:rsidR="00CD6AEE" w:rsidRPr="00C4683F" w:rsidRDefault="00CD6AEE" w:rsidP="000A30A4">
            <w:pPr>
              <w:spacing w:after="0" w:line="240" w:lineRule="auto"/>
              <w:jc w:val="center"/>
              <w:rPr>
                <w:rFonts w:ascii="Arial Narrow" w:eastAsia="Times New Roman" w:hAnsi="Arial Narrow" w:cs="Arial"/>
                <w:sz w:val="20"/>
                <w:szCs w:val="20"/>
                <w:lang w:eastAsia="es-ES"/>
              </w:rPr>
            </w:pPr>
            <w:r w:rsidRPr="00C4683F">
              <w:rPr>
                <w:rFonts w:ascii="Arial Narrow" w:eastAsia="Times New Roman" w:hAnsi="Arial Narrow" w:cs="Arial"/>
                <w:sz w:val="20"/>
                <w:szCs w:val="20"/>
                <w:lang w:eastAsia="es-ES"/>
              </w:rPr>
              <w:t>Secretaria</w:t>
            </w:r>
          </w:p>
        </w:tc>
        <w:tc>
          <w:tcPr>
            <w:tcW w:w="1267" w:type="pct"/>
            <w:noWrap/>
          </w:tcPr>
          <w:p w14:paraId="498C5800" w14:textId="77777777" w:rsidR="00CD6AEE" w:rsidRPr="00C4683F" w:rsidRDefault="00CD6AEE" w:rsidP="000A30A4">
            <w:pPr>
              <w:spacing w:after="0" w:line="240" w:lineRule="auto"/>
              <w:jc w:val="center"/>
              <w:rPr>
                <w:rFonts w:ascii="Arial Narrow" w:eastAsia="Times New Roman" w:hAnsi="Arial Narrow" w:cs="Arial"/>
                <w:sz w:val="20"/>
                <w:szCs w:val="20"/>
                <w:lang w:eastAsia="es-ES"/>
              </w:rPr>
            </w:pPr>
            <w:r w:rsidRPr="00C4683F">
              <w:rPr>
                <w:rFonts w:ascii="Arial Narrow" w:eastAsia="Times New Roman" w:hAnsi="Arial Narrow" w:cs="Arial"/>
                <w:sz w:val="20"/>
                <w:szCs w:val="20"/>
                <w:lang w:eastAsia="es-CO"/>
              </w:rPr>
              <w:t>Corregimiento Tarapacá</w:t>
            </w:r>
          </w:p>
        </w:tc>
      </w:tr>
      <w:tr w:rsidR="00CD6AEE" w:rsidRPr="00C4683F" w14:paraId="377E4965" w14:textId="77777777" w:rsidTr="00894F1D">
        <w:trPr>
          <w:trHeight w:val="255"/>
        </w:trPr>
        <w:tc>
          <w:tcPr>
            <w:tcW w:w="438" w:type="pct"/>
            <w:noWrap/>
          </w:tcPr>
          <w:p w14:paraId="5C9B66BD" w14:textId="77777777" w:rsidR="00CD6AEE" w:rsidRPr="00C4683F" w:rsidRDefault="00CD6AEE" w:rsidP="000A30A4">
            <w:pPr>
              <w:spacing w:after="0" w:line="240" w:lineRule="auto"/>
              <w:jc w:val="center"/>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6</w:t>
            </w:r>
          </w:p>
        </w:tc>
        <w:tc>
          <w:tcPr>
            <w:tcW w:w="1487" w:type="pct"/>
            <w:noWrap/>
          </w:tcPr>
          <w:p w14:paraId="50C15420" w14:textId="77777777" w:rsidR="00CD6AEE" w:rsidRPr="00C4683F" w:rsidRDefault="00CD6AEE" w:rsidP="000A30A4">
            <w:pPr>
              <w:spacing w:after="0" w:line="240" w:lineRule="auto"/>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María Verónica Ferreira</w:t>
            </w:r>
          </w:p>
        </w:tc>
        <w:tc>
          <w:tcPr>
            <w:tcW w:w="871" w:type="pct"/>
            <w:noWrap/>
          </w:tcPr>
          <w:p w14:paraId="23C525F2" w14:textId="77777777" w:rsidR="00CD6AEE" w:rsidRPr="00C4683F" w:rsidRDefault="00CD6AEE" w:rsidP="000A30A4">
            <w:pPr>
              <w:spacing w:after="0" w:line="240" w:lineRule="auto"/>
              <w:jc w:val="right"/>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40.180.057</w:t>
            </w:r>
          </w:p>
        </w:tc>
        <w:tc>
          <w:tcPr>
            <w:tcW w:w="937" w:type="pct"/>
            <w:noWrap/>
          </w:tcPr>
          <w:p w14:paraId="5D4D71FB" w14:textId="77777777" w:rsidR="00CD6AEE" w:rsidRPr="00C4683F" w:rsidRDefault="00CD6AEE" w:rsidP="000A30A4">
            <w:pPr>
              <w:spacing w:after="0" w:line="240" w:lineRule="auto"/>
              <w:jc w:val="center"/>
              <w:rPr>
                <w:rFonts w:ascii="Arial Narrow" w:eastAsia="Times New Roman" w:hAnsi="Arial Narrow" w:cs="Arial"/>
                <w:sz w:val="20"/>
                <w:szCs w:val="20"/>
                <w:lang w:eastAsia="es-ES"/>
              </w:rPr>
            </w:pPr>
            <w:r w:rsidRPr="00C4683F">
              <w:rPr>
                <w:rFonts w:ascii="Arial Narrow" w:eastAsia="Times New Roman" w:hAnsi="Arial Narrow" w:cs="Arial"/>
                <w:sz w:val="20"/>
                <w:szCs w:val="20"/>
                <w:lang w:eastAsia="es-ES"/>
              </w:rPr>
              <w:t>Vocal 1</w:t>
            </w:r>
          </w:p>
        </w:tc>
        <w:tc>
          <w:tcPr>
            <w:tcW w:w="1267" w:type="pct"/>
            <w:noWrap/>
          </w:tcPr>
          <w:p w14:paraId="7F1A8571" w14:textId="77777777" w:rsidR="00CD6AEE" w:rsidRPr="00C4683F" w:rsidRDefault="00CD6AEE" w:rsidP="000A30A4">
            <w:pPr>
              <w:spacing w:after="0" w:line="240" w:lineRule="auto"/>
              <w:jc w:val="center"/>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Corregimiento Tarapacá</w:t>
            </w:r>
          </w:p>
        </w:tc>
      </w:tr>
      <w:tr w:rsidR="00CD6AEE" w:rsidRPr="00C4683F" w14:paraId="07DBF0C8" w14:textId="77777777" w:rsidTr="00894F1D">
        <w:trPr>
          <w:trHeight w:val="255"/>
        </w:trPr>
        <w:tc>
          <w:tcPr>
            <w:tcW w:w="438" w:type="pct"/>
            <w:noWrap/>
          </w:tcPr>
          <w:p w14:paraId="02D27F96" w14:textId="77777777" w:rsidR="00CD6AEE" w:rsidRPr="00C4683F" w:rsidRDefault="00CD6AEE" w:rsidP="000A30A4">
            <w:pPr>
              <w:spacing w:after="0" w:line="240" w:lineRule="auto"/>
              <w:jc w:val="center"/>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7</w:t>
            </w:r>
          </w:p>
        </w:tc>
        <w:tc>
          <w:tcPr>
            <w:tcW w:w="1487" w:type="pct"/>
            <w:noWrap/>
          </w:tcPr>
          <w:p w14:paraId="60755370" w14:textId="77777777" w:rsidR="00CD6AEE" w:rsidRPr="00C4683F" w:rsidRDefault="00CD6AEE" w:rsidP="000A30A4">
            <w:pPr>
              <w:spacing w:after="0" w:line="240" w:lineRule="auto"/>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Leonisa Ochavano Acho</w:t>
            </w:r>
          </w:p>
        </w:tc>
        <w:tc>
          <w:tcPr>
            <w:tcW w:w="871" w:type="pct"/>
            <w:noWrap/>
          </w:tcPr>
          <w:p w14:paraId="100EE781" w14:textId="77777777" w:rsidR="00CD6AEE" w:rsidRPr="00C4683F" w:rsidRDefault="00CD6AEE" w:rsidP="000A30A4">
            <w:pPr>
              <w:spacing w:after="0" w:line="240" w:lineRule="auto"/>
              <w:jc w:val="right"/>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41.060.076</w:t>
            </w:r>
          </w:p>
        </w:tc>
        <w:tc>
          <w:tcPr>
            <w:tcW w:w="937" w:type="pct"/>
            <w:noWrap/>
          </w:tcPr>
          <w:p w14:paraId="26D3F4FD" w14:textId="77777777" w:rsidR="00CD6AEE" w:rsidRPr="00C4683F" w:rsidRDefault="00CD6AEE" w:rsidP="000A30A4">
            <w:pPr>
              <w:spacing w:after="0" w:line="240" w:lineRule="auto"/>
              <w:jc w:val="center"/>
              <w:rPr>
                <w:rFonts w:ascii="Arial Narrow" w:eastAsia="Times New Roman" w:hAnsi="Arial Narrow" w:cs="Arial"/>
                <w:sz w:val="20"/>
                <w:szCs w:val="20"/>
                <w:lang w:eastAsia="es-ES"/>
              </w:rPr>
            </w:pPr>
            <w:r w:rsidRPr="00C4683F">
              <w:rPr>
                <w:rFonts w:ascii="Arial Narrow" w:eastAsia="Times New Roman" w:hAnsi="Arial Narrow" w:cs="Arial"/>
                <w:sz w:val="20"/>
                <w:szCs w:val="20"/>
                <w:lang w:eastAsia="es-ES"/>
              </w:rPr>
              <w:t>Vocal 2</w:t>
            </w:r>
          </w:p>
        </w:tc>
        <w:tc>
          <w:tcPr>
            <w:tcW w:w="1267" w:type="pct"/>
            <w:noWrap/>
          </w:tcPr>
          <w:p w14:paraId="2C6A5F6F" w14:textId="77777777" w:rsidR="00CD6AEE" w:rsidRPr="00C4683F" w:rsidRDefault="00CD6AEE" w:rsidP="000A30A4">
            <w:pPr>
              <w:spacing w:after="0" w:line="240" w:lineRule="auto"/>
              <w:jc w:val="center"/>
              <w:rPr>
                <w:rFonts w:ascii="Arial Narrow" w:eastAsia="Times New Roman" w:hAnsi="Arial Narrow" w:cs="Arial"/>
                <w:sz w:val="20"/>
                <w:szCs w:val="20"/>
                <w:lang w:eastAsia="es-ES"/>
              </w:rPr>
            </w:pPr>
            <w:r w:rsidRPr="00C4683F">
              <w:rPr>
                <w:rFonts w:ascii="Arial Narrow" w:eastAsia="Times New Roman" w:hAnsi="Arial Narrow" w:cs="Arial"/>
                <w:sz w:val="20"/>
                <w:szCs w:val="20"/>
                <w:lang w:eastAsia="es-CO"/>
              </w:rPr>
              <w:t>Corregimiento Tarapacá</w:t>
            </w:r>
          </w:p>
        </w:tc>
      </w:tr>
      <w:tr w:rsidR="00CD6AEE" w:rsidRPr="00C4683F" w14:paraId="68E2F5B1" w14:textId="77777777" w:rsidTr="00894F1D">
        <w:trPr>
          <w:trHeight w:val="255"/>
        </w:trPr>
        <w:tc>
          <w:tcPr>
            <w:tcW w:w="438" w:type="pct"/>
            <w:noWrap/>
          </w:tcPr>
          <w:p w14:paraId="1BB0D8C3" w14:textId="77777777" w:rsidR="00CD6AEE" w:rsidRPr="00C4683F" w:rsidRDefault="00CD6AEE" w:rsidP="000A30A4">
            <w:pPr>
              <w:spacing w:after="0" w:line="240" w:lineRule="auto"/>
              <w:jc w:val="center"/>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8</w:t>
            </w:r>
          </w:p>
        </w:tc>
        <w:tc>
          <w:tcPr>
            <w:tcW w:w="1487" w:type="pct"/>
            <w:noWrap/>
          </w:tcPr>
          <w:p w14:paraId="6A787BD7" w14:textId="77777777" w:rsidR="00CD6AEE" w:rsidRPr="00C4683F" w:rsidRDefault="00CD6AEE" w:rsidP="000A30A4">
            <w:pPr>
              <w:spacing w:after="0" w:line="240" w:lineRule="auto"/>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Adilia Camacho</w:t>
            </w:r>
          </w:p>
        </w:tc>
        <w:tc>
          <w:tcPr>
            <w:tcW w:w="871" w:type="pct"/>
            <w:noWrap/>
          </w:tcPr>
          <w:p w14:paraId="2B33E07E" w14:textId="77777777" w:rsidR="00CD6AEE" w:rsidRPr="00C4683F" w:rsidRDefault="00CD6AEE" w:rsidP="000A30A4">
            <w:pPr>
              <w:spacing w:after="0" w:line="240" w:lineRule="auto"/>
              <w:jc w:val="right"/>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40.180.156</w:t>
            </w:r>
          </w:p>
        </w:tc>
        <w:tc>
          <w:tcPr>
            <w:tcW w:w="937" w:type="pct"/>
            <w:noWrap/>
          </w:tcPr>
          <w:p w14:paraId="0037FF25" w14:textId="77777777" w:rsidR="00CD6AEE" w:rsidRPr="00C4683F" w:rsidRDefault="00CD6AEE" w:rsidP="000A30A4">
            <w:pPr>
              <w:spacing w:after="0" w:line="240" w:lineRule="auto"/>
              <w:jc w:val="center"/>
              <w:rPr>
                <w:rFonts w:ascii="Arial Narrow" w:eastAsia="Times New Roman" w:hAnsi="Arial Narrow" w:cs="Arial"/>
                <w:sz w:val="20"/>
                <w:szCs w:val="20"/>
                <w:lang w:eastAsia="es-ES"/>
              </w:rPr>
            </w:pPr>
            <w:r w:rsidRPr="00C4683F">
              <w:rPr>
                <w:rFonts w:ascii="Arial Narrow" w:eastAsia="Times New Roman" w:hAnsi="Arial Narrow" w:cs="Arial"/>
                <w:sz w:val="20"/>
                <w:szCs w:val="20"/>
                <w:lang w:eastAsia="es-ES"/>
              </w:rPr>
              <w:t>Socia</w:t>
            </w:r>
          </w:p>
        </w:tc>
        <w:tc>
          <w:tcPr>
            <w:tcW w:w="1267" w:type="pct"/>
            <w:noWrap/>
          </w:tcPr>
          <w:p w14:paraId="7F43D8D9" w14:textId="77777777" w:rsidR="00CD6AEE" w:rsidRPr="00C4683F" w:rsidRDefault="00CD6AEE" w:rsidP="000A30A4">
            <w:pPr>
              <w:spacing w:after="0" w:line="240" w:lineRule="auto"/>
              <w:jc w:val="center"/>
              <w:rPr>
                <w:rFonts w:ascii="Arial Narrow" w:eastAsia="Times New Roman" w:hAnsi="Arial Narrow" w:cs="Arial"/>
                <w:sz w:val="20"/>
                <w:szCs w:val="20"/>
                <w:lang w:eastAsia="es-ES"/>
              </w:rPr>
            </w:pPr>
            <w:r w:rsidRPr="00C4683F">
              <w:rPr>
                <w:rFonts w:ascii="Arial Narrow" w:eastAsia="Times New Roman" w:hAnsi="Arial Narrow" w:cs="Arial"/>
                <w:sz w:val="20"/>
                <w:szCs w:val="20"/>
                <w:lang w:eastAsia="es-CO"/>
              </w:rPr>
              <w:t>Corregimiento Tarapacá</w:t>
            </w:r>
          </w:p>
        </w:tc>
      </w:tr>
      <w:tr w:rsidR="00CD6AEE" w:rsidRPr="00C4683F" w14:paraId="7068EFEE" w14:textId="77777777" w:rsidTr="00894F1D">
        <w:trPr>
          <w:trHeight w:val="255"/>
        </w:trPr>
        <w:tc>
          <w:tcPr>
            <w:tcW w:w="438" w:type="pct"/>
            <w:noWrap/>
          </w:tcPr>
          <w:p w14:paraId="65F86F13" w14:textId="77777777" w:rsidR="00CD6AEE" w:rsidRPr="00C4683F" w:rsidRDefault="00CD6AEE" w:rsidP="000A30A4">
            <w:pPr>
              <w:spacing w:after="0" w:line="240" w:lineRule="auto"/>
              <w:jc w:val="center"/>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9</w:t>
            </w:r>
          </w:p>
        </w:tc>
        <w:tc>
          <w:tcPr>
            <w:tcW w:w="1487" w:type="pct"/>
            <w:noWrap/>
          </w:tcPr>
          <w:p w14:paraId="06CA1BB3" w14:textId="77777777" w:rsidR="00CD6AEE" w:rsidRPr="00C4683F" w:rsidRDefault="00CD6AEE" w:rsidP="000A30A4">
            <w:pPr>
              <w:spacing w:after="0" w:line="240" w:lineRule="auto"/>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Lila Bernardino Rivera</w:t>
            </w:r>
          </w:p>
        </w:tc>
        <w:tc>
          <w:tcPr>
            <w:tcW w:w="871" w:type="pct"/>
            <w:noWrap/>
          </w:tcPr>
          <w:p w14:paraId="129555CE" w14:textId="77777777" w:rsidR="00CD6AEE" w:rsidRPr="00C4683F" w:rsidRDefault="00CD6AEE" w:rsidP="000A30A4">
            <w:pPr>
              <w:spacing w:after="0" w:line="240" w:lineRule="auto"/>
              <w:jc w:val="right"/>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41.080.075</w:t>
            </w:r>
          </w:p>
        </w:tc>
        <w:tc>
          <w:tcPr>
            <w:tcW w:w="937" w:type="pct"/>
            <w:noWrap/>
          </w:tcPr>
          <w:p w14:paraId="06098706" w14:textId="77777777" w:rsidR="00CD6AEE" w:rsidRPr="00C4683F" w:rsidRDefault="00CD6AEE" w:rsidP="000A30A4">
            <w:pPr>
              <w:spacing w:after="0" w:line="240" w:lineRule="auto"/>
              <w:jc w:val="center"/>
              <w:rPr>
                <w:rFonts w:ascii="Arial Narrow" w:eastAsia="Times New Roman" w:hAnsi="Arial Narrow" w:cs="Arial"/>
                <w:sz w:val="20"/>
                <w:szCs w:val="20"/>
                <w:lang w:eastAsia="es-ES"/>
              </w:rPr>
            </w:pPr>
            <w:r w:rsidRPr="00C4683F">
              <w:rPr>
                <w:rFonts w:ascii="Arial Narrow" w:eastAsia="Times New Roman" w:hAnsi="Arial Narrow" w:cs="Arial"/>
                <w:sz w:val="20"/>
                <w:szCs w:val="20"/>
                <w:lang w:eastAsia="es-ES"/>
              </w:rPr>
              <w:t>Socia</w:t>
            </w:r>
          </w:p>
        </w:tc>
        <w:tc>
          <w:tcPr>
            <w:tcW w:w="1267" w:type="pct"/>
            <w:noWrap/>
          </w:tcPr>
          <w:p w14:paraId="368D93B9" w14:textId="77777777" w:rsidR="00CD6AEE" w:rsidRPr="00C4683F" w:rsidRDefault="00CD6AEE" w:rsidP="000A30A4">
            <w:pPr>
              <w:spacing w:after="0" w:line="240" w:lineRule="auto"/>
              <w:jc w:val="center"/>
              <w:rPr>
                <w:rFonts w:ascii="Arial Narrow" w:eastAsia="Times New Roman" w:hAnsi="Arial Narrow" w:cs="Arial"/>
                <w:sz w:val="20"/>
                <w:szCs w:val="20"/>
                <w:lang w:eastAsia="es-ES"/>
              </w:rPr>
            </w:pPr>
            <w:r w:rsidRPr="00C4683F">
              <w:rPr>
                <w:rFonts w:ascii="Arial Narrow" w:eastAsia="Times New Roman" w:hAnsi="Arial Narrow" w:cs="Arial"/>
                <w:sz w:val="20"/>
                <w:szCs w:val="20"/>
                <w:lang w:eastAsia="es-CO"/>
              </w:rPr>
              <w:t>Corregimiento Tarapacá</w:t>
            </w:r>
          </w:p>
        </w:tc>
      </w:tr>
      <w:tr w:rsidR="00CD6AEE" w:rsidRPr="00C4683F" w14:paraId="082B95E2" w14:textId="77777777" w:rsidTr="00894F1D">
        <w:trPr>
          <w:trHeight w:val="255"/>
        </w:trPr>
        <w:tc>
          <w:tcPr>
            <w:tcW w:w="438" w:type="pct"/>
            <w:noWrap/>
          </w:tcPr>
          <w:p w14:paraId="04C9617F" w14:textId="77777777" w:rsidR="00CD6AEE" w:rsidRPr="00C4683F" w:rsidRDefault="00CD6AEE" w:rsidP="000A30A4">
            <w:pPr>
              <w:spacing w:after="0" w:line="240" w:lineRule="auto"/>
              <w:jc w:val="center"/>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10</w:t>
            </w:r>
          </w:p>
        </w:tc>
        <w:tc>
          <w:tcPr>
            <w:tcW w:w="1487" w:type="pct"/>
            <w:noWrap/>
          </w:tcPr>
          <w:p w14:paraId="3CADE522" w14:textId="77777777" w:rsidR="00CD6AEE" w:rsidRPr="00C4683F" w:rsidRDefault="00CD6AEE" w:rsidP="000A30A4">
            <w:pPr>
              <w:spacing w:after="0" w:line="240" w:lineRule="auto"/>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Adalguiza Ahuanari Camacho</w:t>
            </w:r>
          </w:p>
        </w:tc>
        <w:tc>
          <w:tcPr>
            <w:tcW w:w="871" w:type="pct"/>
            <w:noWrap/>
          </w:tcPr>
          <w:p w14:paraId="763C1254" w14:textId="77777777" w:rsidR="00CD6AEE" w:rsidRPr="00C4683F" w:rsidRDefault="00CD6AEE" w:rsidP="000A30A4">
            <w:pPr>
              <w:spacing w:after="0" w:line="240" w:lineRule="auto"/>
              <w:jc w:val="right"/>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40.180.161</w:t>
            </w:r>
          </w:p>
        </w:tc>
        <w:tc>
          <w:tcPr>
            <w:tcW w:w="937" w:type="pct"/>
            <w:noWrap/>
          </w:tcPr>
          <w:p w14:paraId="79981D91" w14:textId="77777777" w:rsidR="00CD6AEE" w:rsidRPr="00C4683F" w:rsidRDefault="00CD6AEE" w:rsidP="000A30A4">
            <w:pPr>
              <w:spacing w:after="0" w:line="240" w:lineRule="auto"/>
              <w:jc w:val="center"/>
              <w:rPr>
                <w:rFonts w:ascii="Arial Narrow" w:eastAsia="Times New Roman" w:hAnsi="Arial Narrow" w:cs="Arial"/>
                <w:sz w:val="20"/>
                <w:szCs w:val="20"/>
                <w:lang w:eastAsia="es-ES"/>
              </w:rPr>
            </w:pPr>
            <w:r w:rsidRPr="00C4683F">
              <w:rPr>
                <w:rFonts w:ascii="Arial Narrow" w:eastAsia="Times New Roman" w:hAnsi="Arial Narrow" w:cs="Arial"/>
                <w:sz w:val="20"/>
                <w:szCs w:val="20"/>
                <w:lang w:eastAsia="es-ES"/>
              </w:rPr>
              <w:t>Socia</w:t>
            </w:r>
          </w:p>
        </w:tc>
        <w:tc>
          <w:tcPr>
            <w:tcW w:w="1267" w:type="pct"/>
            <w:noWrap/>
          </w:tcPr>
          <w:p w14:paraId="5BB34A05" w14:textId="77777777" w:rsidR="00CD6AEE" w:rsidRPr="00C4683F" w:rsidRDefault="00CD6AEE" w:rsidP="000A30A4">
            <w:pPr>
              <w:spacing w:after="0" w:line="240" w:lineRule="auto"/>
              <w:jc w:val="center"/>
              <w:rPr>
                <w:rFonts w:ascii="Arial Narrow" w:eastAsia="Times New Roman" w:hAnsi="Arial Narrow" w:cs="Arial"/>
                <w:sz w:val="20"/>
                <w:szCs w:val="20"/>
                <w:lang w:eastAsia="es-ES"/>
              </w:rPr>
            </w:pPr>
            <w:r w:rsidRPr="00C4683F">
              <w:rPr>
                <w:rFonts w:ascii="Arial Narrow" w:eastAsia="Times New Roman" w:hAnsi="Arial Narrow" w:cs="Arial"/>
                <w:sz w:val="20"/>
                <w:szCs w:val="20"/>
                <w:lang w:eastAsia="es-CO"/>
              </w:rPr>
              <w:t>Corregimiento Tarapacá</w:t>
            </w:r>
          </w:p>
        </w:tc>
      </w:tr>
      <w:tr w:rsidR="00CD6AEE" w:rsidRPr="00C4683F" w14:paraId="313151B7" w14:textId="77777777" w:rsidTr="00894F1D">
        <w:trPr>
          <w:trHeight w:val="255"/>
        </w:trPr>
        <w:tc>
          <w:tcPr>
            <w:tcW w:w="438" w:type="pct"/>
            <w:noWrap/>
          </w:tcPr>
          <w:p w14:paraId="0B21C071" w14:textId="77777777" w:rsidR="00CD6AEE" w:rsidRPr="00C4683F" w:rsidRDefault="00CD6AEE" w:rsidP="000A30A4">
            <w:pPr>
              <w:spacing w:after="0" w:line="240" w:lineRule="auto"/>
              <w:jc w:val="center"/>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11</w:t>
            </w:r>
          </w:p>
        </w:tc>
        <w:tc>
          <w:tcPr>
            <w:tcW w:w="1487" w:type="pct"/>
            <w:noWrap/>
          </w:tcPr>
          <w:p w14:paraId="28E07184" w14:textId="77777777" w:rsidR="00CD6AEE" w:rsidRPr="00C4683F" w:rsidRDefault="00CD6AEE" w:rsidP="000A30A4">
            <w:pPr>
              <w:spacing w:after="0" w:line="240" w:lineRule="auto"/>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Elisidy Payeu López</w:t>
            </w:r>
          </w:p>
        </w:tc>
        <w:tc>
          <w:tcPr>
            <w:tcW w:w="871" w:type="pct"/>
            <w:noWrap/>
          </w:tcPr>
          <w:p w14:paraId="456F8CDA" w14:textId="77777777" w:rsidR="00CD6AEE" w:rsidRPr="00C4683F" w:rsidRDefault="00CD6AEE" w:rsidP="000A30A4">
            <w:pPr>
              <w:spacing w:after="0" w:line="240" w:lineRule="auto"/>
              <w:jc w:val="right"/>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41.060.070</w:t>
            </w:r>
          </w:p>
        </w:tc>
        <w:tc>
          <w:tcPr>
            <w:tcW w:w="937" w:type="pct"/>
            <w:noWrap/>
          </w:tcPr>
          <w:p w14:paraId="637B4E00" w14:textId="77777777" w:rsidR="00CD6AEE" w:rsidRPr="00C4683F" w:rsidRDefault="00CD6AEE" w:rsidP="000A30A4">
            <w:pPr>
              <w:spacing w:after="0" w:line="240" w:lineRule="auto"/>
              <w:jc w:val="center"/>
              <w:rPr>
                <w:rFonts w:ascii="Arial Narrow" w:eastAsia="Times New Roman" w:hAnsi="Arial Narrow" w:cs="Arial"/>
                <w:sz w:val="20"/>
                <w:szCs w:val="20"/>
                <w:lang w:eastAsia="es-ES"/>
              </w:rPr>
            </w:pPr>
            <w:r w:rsidRPr="00C4683F">
              <w:rPr>
                <w:rFonts w:ascii="Arial Narrow" w:eastAsia="Times New Roman" w:hAnsi="Arial Narrow" w:cs="Arial"/>
                <w:sz w:val="20"/>
                <w:szCs w:val="20"/>
                <w:lang w:eastAsia="es-ES"/>
              </w:rPr>
              <w:t>Socia</w:t>
            </w:r>
          </w:p>
        </w:tc>
        <w:tc>
          <w:tcPr>
            <w:tcW w:w="1267" w:type="pct"/>
            <w:noWrap/>
          </w:tcPr>
          <w:p w14:paraId="0C6C48CB" w14:textId="77777777" w:rsidR="00CD6AEE" w:rsidRPr="00C4683F" w:rsidRDefault="00CD6AEE" w:rsidP="000A30A4">
            <w:pPr>
              <w:spacing w:after="0" w:line="240" w:lineRule="auto"/>
              <w:jc w:val="center"/>
              <w:rPr>
                <w:rFonts w:ascii="Arial Narrow" w:eastAsia="Times New Roman" w:hAnsi="Arial Narrow" w:cs="Arial"/>
                <w:sz w:val="20"/>
                <w:szCs w:val="20"/>
                <w:lang w:eastAsia="es-ES"/>
              </w:rPr>
            </w:pPr>
            <w:r w:rsidRPr="00C4683F">
              <w:rPr>
                <w:rFonts w:ascii="Arial Narrow" w:eastAsia="Times New Roman" w:hAnsi="Arial Narrow" w:cs="Arial"/>
                <w:sz w:val="20"/>
                <w:szCs w:val="20"/>
                <w:lang w:eastAsia="es-CO"/>
              </w:rPr>
              <w:t>Corregimiento Tarapacá</w:t>
            </w:r>
          </w:p>
        </w:tc>
      </w:tr>
      <w:tr w:rsidR="00CD6AEE" w:rsidRPr="00C4683F" w14:paraId="3F7A424F" w14:textId="77777777" w:rsidTr="00894F1D">
        <w:trPr>
          <w:trHeight w:val="255"/>
        </w:trPr>
        <w:tc>
          <w:tcPr>
            <w:tcW w:w="438" w:type="pct"/>
            <w:noWrap/>
          </w:tcPr>
          <w:p w14:paraId="4C189546" w14:textId="77777777" w:rsidR="00CD6AEE" w:rsidRPr="00C4683F" w:rsidRDefault="00CD6AEE" w:rsidP="000A30A4">
            <w:pPr>
              <w:spacing w:after="0" w:line="240" w:lineRule="auto"/>
              <w:jc w:val="center"/>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12</w:t>
            </w:r>
          </w:p>
        </w:tc>
        <w:tc>
          <w:tcPr>
            <w:tcW w:w="1487" w:type="pct"/>
            <w:noWrap/>
          </w:tcPr>
          <w:p w14:paraId="66237652" w14:textId="77777777" w:rsidR="00CD6AEE" w:rsidRPr="00C4683F" w:rsidRDefault="00CD6AEE" w:rsidP="000A30A4">
            <w:pPr>
              <w:spacing w:after="0" w:line="240" w:lineRule="auto"/>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Berta Soplin Ruiz</w:t>
            </w:r>
          </w:p>
        </w:tc>
        <w:tc>
          <w:tcPr>
            <w:tcW w:w="871" w:type="pct"/>
            <w:noWrap/>
          </w:tcPr>
          <w:p w14:paraId="797F0419" w14:textId="77777777" w:rsidR="00CD6AEE" w:rsidRPr="00C4683F" w:rsidRDefault="00CD6AEE" w:rsidP="000A30A4">
            <w:pPr>
              <w:spacing w:after="0" w:line="240" w:lineRule="auto"/>
              <w:jc w:val="right"/>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40.180.155</w:t>
            </w:r>
          </w:p>
        </w:tc>
        <w:tc>
          <w:tcPr>
            <w:tcW w:w="937" w:type="pct"/>
            <w:noWrap/>
          </w:tcPr>
          <w:p w14:paraId="18CD2AE5" w14:textId="77777777" w:rsidR="00CD6AEE" w:rsidRPr="00C4683F" w:rsidRDefault="00CD6AEE" w:rsidP="000A30A4">
            <w:pPr>
              <w:spacing w:after="0" w:line="240" w:lineRule="auto"/>
              <w:jc w:val="center"/>
              <w:rPr>
                <w:rFonts w:ascii="Arial Narrow" w:eastAsia="Times New Roman" w:hAnsi="Arial Narrow" w:cs="Arial"/>
                <w:sz w:val="20"/>
                <w:szCs w:val="20"/>
                <w:lang w:eastAsia="es-ES"/>
              </w:rPr>
            </w:pPr>
            <w:r w:rsidRPr="00C4683F">
              <w:rPr>
                <w:rFonts w:ascii="Arial Narrow" w:eastAsia="Times New Roman" w:hAnsi="Arial Narrow" w:cs="Arial"/>
                <w:sz w:val="20"/>
                <w:szCs w:val="20"/>
                <w:lang w:eastAsia="es-ES"/>
              </w:rPr>
              <w:t>Socia</w:t>
            </w:r>
          </w:p>
        </w:tc>
        <w:tc>
          <w:tcPr>
            <w:tcW w:w="1267" w:type="pct"/>
            <w:noWrap/>
          </w:tcPr>
          <w:p w14:paraId="11F357C1" w14:textId="77777777" w:rsidR="00CD6AEE" w:rsidRPr="00C4683F" w:rsidRDefault="00CD6AEE" w:rsidP="000A30A4">
            <w:pPr>
              <w:spacing w:after="0" w:line="240" w:lineRule="auto"/>
              <w:jc w:val="center"/>
              <w:rPr>
                <w:rFonts w:ascii="Arial Narrow" w:eastAsia="Times New Roman" w:hAnsi="Arial Narrow" w:cs="Arial"/>
                <w:sz w:val="20"/>
                <w:szCs w:val="20"/>
                <w:lang w:eastAsia="es-ES"/>
              </w:rPr>
            </w:pPr>
            <w:r w:rsidRPr="00C4683F">
              <w:rPr>
                <w:rFonts w:ascii="Arial Narrow" w:eastAsia="Times New Roman" w:hAnsi="Arial Narrow" w:cs="Arial"/>
                <w:sz w:val="20"/>
                <w:szCs w:val="20"/>
                <w:lang w:eastAsia="es-CO"/>
              </w:rPr>
              <w:t>Corregimiento Tarapacá</w:t>
            </w:r>
          </w:p>
        </w:tc>
      </w:tr>
      <w:tr w:rsidR="00CD6AEE" w:rsidRPr="00C4683F" w14:paraId="66702ACA" w14:textId="77777777" w:rsidTr="00894F1D">
        <w:trPr>
          <w:trHeight w:val="255"/>
        </w:trPr>
        <w:tc>
          <w:tcPr>
            <w:tcW w:w="438" w:type="pct"/>
            <w:noWrap/>
          </w:tcPr>
          <w:p w14:paraId="504E9735" w14:textId="77777777" w:rsidR="00CD6AEE" w:rsidRPr="00C4683F" w:rsidRDefault="00CD6AEE" w:rsidP="000A30A4">
            <w:pPr>
              <w:spacing w:after="0" w:line="240" w:lineRule="auto"/>
              <w:jc w:val="center"/>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13</w:t>
            </w:r>
          </w:p>
        </w:tc>
        <w:tc>
          <w:tcPr>
            <w:tcW w:w="1487" w:type="pct"/>
            <w:noWrap/>
          </w:tcPr>
          <w:p w14:paraId="720BA32B" w14:textId="77777777" w:rsidR="00CD6AEE" w:rsidRPr="00C4683F" w:rsidRDefault="00CD6AEE" w:rsidP="000A30A4">
            <w:pPr>
              <w:spacing w:after="0" w:line="240" w:lineRule="auto"/>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Lili Manuyama Pacaya</w:t>
            </w:r>
          </w:p>
        </w:tc>
        <w:tc>
          <w:tcPr>
            <w:tcW w:w="871" w:type="pct"/>
            <w:noWrap/>
          </w:tcPr>
          <w:p w14:paraId="437F9D6F" w14:textId="77777777" w:rsidR="00CD6AEE" w:rsidRPr="00C4683F" w:rsidRDefault="00CD6AEE" w:rsidP="000A30A4">
            <w:pPr>
              <w:spacing w:after="0" w:line="240" w:lineRule="auto"/>
              <w:jc w:val="right"/>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41.056.811</w:t>
            </w:r>
          </w:p>
        </w:tc>
        <w:tc>
          <w:tcPr>
            <w:tcW w:w="937" w:type="pct"/>
            <w:noWrap/>
          </w:tcPr>
          <w:p w14:paraId="11C78C0F" w14:textId="77777777" w:rsidR="00CD6AEE" w:rsidRPr="00C4683F" w:rsidRDefault="00CD6AEE" w:rsidP="000A30A4">
            <w:pPr>
              <w:spacing w:after="0" w:line="240" w:lineRule="auto"/>
              <w:jc w:val="center"/>
              <w:rPr>
                <w:rFonts w:ascii="Arial Narrow" w:eastAsia="Times New Roman" w:hAnsi="Arial Narrow" w:cs="Arial"/>
                <w:sz w:val="20"/>
                <w:szCs w:val="20"/>
                <w:lang w:eastAsia="es-ES"/>
              </w:rPr>
            </w:pPr>
            <w:r w:rsidRPr="00C4683F">
              <w:rPr>
                <w:rFonts w:ascii="Arial Narrow" w:eastAsia="Times New Roman" w:hAnsi="Arial Narrow" w:cs="Arial"/>
                <w:sz w:val="20"/>
                <w:szCs w:val="20"/>
                <w:lang w:eastAsia="es-ES"/>
              </w:rPr>
              <w:t>Socia</w:t>
            </w:r>
          </w:p>
        </w:tc>
        <w:tc>
          <w:tcPr>
            <w:tcW w:w="1267" w:type="pct"/>
            <w:noWrap/>
          </w:tcPr>
          <w:p w14:paraId="2F54E208" w14:textId="77777777" w:rsidR="00CD6AEE" w:rsidRPr="00C4683F" w:rsidRDefault="00CD6AEE" w:rsidP="000A30A4">
            <w:pPr>
              <w:spacing w:after="0" w:line="240" w:lineRule="auto"/>
              <w:jc w:val="center"/>
              <w:rPr>
                <w:rFonts w:ascii="Arial Narrow" w:eastAsia="Times New Roman" w:hAnsi="Arial Narrow" w:cs="Arial"/>
                <w:sz w:val="20"/>
                <w:szCs w:val="20"/>
                <w:lang w:eastAsia="es-ES"/>
              </w:rPr>
            </w:pPr>
            <w:r w:rsidRPr="00C4683F">
              <w:rPr>
                <w:rFonts w:ascii="Arial Narrow" w:eastAsia="Times New Roman" w:hAnsi="Arial Narrow" w:cs="Arial"/>
                <w:sz w:val="20"/>
                <w:szCs w:val="20"/>
                <w:lang w:eastAsia="es-CO"/>
              </w:rPr>
              <w:t>Corregimiento Tarapacá</w:t>
            </w:r>
          </w:p>
        </w:tc>
      </w:tr>
      <w:tr w:rsidR="00CD6AEE" w:rsidRPr="00C4683F" w14:paraId="09704356" w14:textId="77777777" w:rsidTr="00894F1D">
        <w:trPr>
          <w:trHeight w:val="255"/>
        </w:trPr>
        <w:tc>
          <w:tcPr>
            <w:tcW w:w="438" w:type="pct"/>
            <w:noWrap/>
          </w:tcPr>
          <w:p w14:paraId="78267812" w14:textId="77777777" w:rsidR="00CD6AEE" w:rsidRPr="00C4683F" w:rsidRDefault="00CD6AEE" w:rsidP="000A30A4">
            <w:pPr>
              <w:spacing w:after="0" w:line="240" w:lineRule="auto"/>
              <w:jc w:val="center"/>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14</w:t>
            </w:r>
          </w:p>
        </w:tc>
        <w:tc>
          <w:tcPr>
            <w:tcW w:w="1487" w:type="pct"/>
            <w:noWrap/>
          </w:tcPr>
          <w:p w14:paraId="76D951EE" w14:textId="77777777" w:rsidR="00CD6AEE" w:rsidRPr="00C4683F" w:rsidRDefault="00CD6AEE" w:rsidP="000A30A4">
            <w:pPr>
              <w:spacing w:after="0" w:line="240" w:lineRule="auto"/>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Lucila Ahuanari Camacho</w:t>
            </w:r>
          </w:p>
        </w:tc>
        <w:tc>
          <w:tcPr>
            <w:tcW w:w="871" w:type="pct"/>
            <w:noWrap/>
          </w:tcPr>
          <w:p w14:paraId="0A29205C" w14:textId="77777777" w:rsidR="00CD6AEE" w:rsidRPr="00C4683F" w:rsidRDefault="00CD6AEE" w:rsidP="000A30A4">
            <w:pPr>
              <w:spacing w:after="0" w:line="240" w:lineRule="auto"/>
              <w:jc w:val="right"/>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40.180.134</w:t>
            </w:r>
          </w:p>
        </w:tc>
        <w:tc>
          <w:tcPr>
            <w:tcW w:w="937" w:type="pct"/>
            <w:noWrap/>
          </w:tcPr>
          <w:p w14:paraId="66CB1780" w14:textId="77777777" w:rsidR="00CD6AEE" w:rsidRPr="00C4683F" w:rsidRDefault="00CD6AEE" w:rsidP="000A30A4">
            <w:pPr>
              <w:spacing w:after="0" w:line="240" w:lineRule="auto"/>
              <w:jc w:val="center"/>
              <w:rPr>
                <w:rFonts w:ascii="Arial Narrow" w:eastAsia="Times New Roman" w:hAnsi="Arial Narrow" w:cs="Arial"/>
                <w:sz w:val="20"/>
                <w:szCs w:val="20"/>
                <w:lang w:eastAsia="es-ES"/>
              </w:rPr>
            </w:pPr>
            <w:r w:rsidRPr="00C4683F">
              <w:rPr>
                <w:rFonts w:ascii="Arial Narrow" w:eastAsia="Times New Roman" w:hAnsi="Arial Narrow" w:cs="Arial"/>
                <w:sz w:val="20"/>
                <w:szCs w:val="20"/>
                <w:lang w:eastAsia="es-ES"/>
              </w:rPr>
              <w:t>Socia</w:t>
            </w:r>
          </w:p>
        </w:tc>
        <w:tc>
          <w:tcPr>
            <w:tcW w:w="1267" w:type="pct"/>
            <w:noWrap/>
          </w:tcPr>
          <w:p w14:paraId="18517E8A" w14:textId="77777777" w:rsidR="00CD6AEE" w:rsidRPr="00C4683F" w:rsidRDefault="00CD6AEE" w:rsidP="000A30A4">
            <w:pPr>
              <w:spacing w:after="0" w:line="240" w:lineRule="auto"/>
              <w:jc w:val="center"/>
              <w:rPr>
                <w:rFonts w:ascii="Arial Narrow" w:eastAsia="Times New Roman" w:hAnsi="Arial Narrow" w:cs="Arial"/>
                <w:sz w:val="20"/>
                <w:szCs w:val="20"/>
                <w:lang w:eastAsia="es-ES"/>
              </w:rPr>
            </w:pPr>
            <w:r w:rsidRPr="00C4683F">
              <w:rPr>
                <w:rFonts w:ascii="Arial Narrow" w:eastAsia="Times New Roman" w:hAnsi="Arial Narrow" w:cs="Arial"/>
                <w:sz w:val="20"/>
                <w:szCs w:val="20"/>
                <w:lang w:eastAsia="es-CO"/>
              </w:rPr>
              <w:t>Corregimiento Tarapacá</w:t>
            </w:r>
          </w:p>
        </w:tc>
      </w:tr>
      <w:tr w:rsidR="00CD6AEE" w:rsidRPr="00C4683F" w14:paraId="7FFF5FA0" w14:textId="77777777" w:rsidTr="00894F1D">
        <w:trPr>
          <w:trHeight w:val="255"/>
        </w:trPr>
        <w:tc>
          <w:tcPr>
            <w:tcW w:w="438" w:type="pct"/>
            <w:noWrap/>
          </w:tcPr>
          <w:p w14:paraId="32D3ED7F" w14:textId="77777777" w:rsidR="00CD6AEE" w:rsidRPr="00C4683F" w:rsidRDefault="00CD6AEE" w:rsidP="000A30A4">
            <w:pPr>
              <w:spacing w:after="0" w:line="240" w:lineRule="auto"/>
              <w:jc w:val="center"/>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15</w:t>
            </w:r>
          </w:p>
        </w:tc>
        <w:tc>
          <w:tcPr>
            <w:tcW w:w="1487" w:type="pct"/>
            <w:noWrap/>
          </w:tcPr>
          <w:p w14:paraId="074ADDE8" w14:textId="77777777" w:rsidR="00CD6AEE" w:rsidRPr="00C4683F" w:rsidRDefault="00CD6AEE" w:rsidP="000A30A4">
            <w:pPr>
              <w:spacing w:after="0" w:line="240" w:lineRule="auto"/>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Cristina García Ramos</w:t>
            </w:r>
          </w:p>
        </w:tc>
        <w:tc>
          <w:tcPr>
            <w:tcW w:w="871" w:type="pct"/>
            <w:noWrap/>
          </w:tcPr>
          <w:p w14:paraId="5E2FCCAB" w14:textId="77777777" w:rsidR="00CD6AEE" w:rsidRPr="00C4683F" w:rsidRDefault="00CD6AEE" w:rsidP="000A30A4">
            <w:pPr>
              <w:spacing w:after="0" w:line="240" w:lineRule="auto"/>
              <w:jc w:val="right"/>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1.121.206.640</w:t>
            </w:r>
          </w:p>
        </w:tc>
        <w:tc>
          <w:tcPr>
            <w:tcW w:w="937" w:type="pct"/>
            <w:noWrap/>
          </w:tcPr>
          <w:p w14:paraId="6ACBAF95" w14:textId="77777777" w:rsidR="00CD6AEE" w:rsidRPr="00C4683F" w:rsidRDefault="00CD6AEE" w:rsidP="000A30A4">
            <w:pPr>
              <w:spacing w:after="0" w:line="240" w:lineRule="auto"/>
              <w:jc w:val="center"/>
              <w:rPr>
                <w:rFonts w:ascii="Arial Narrow" w:eastAsia="Times New Roman" w:hAnsi="Arial Narrow" w:cs="Arial"/>
                <w:sz w:val="20"/>
                <w:szCs w:val="20"/>
                <w:lang w:eastAsia="es-ES"/>
              </w:rPr>
            </w:pPr>
            <w:r w:rsidRPr="00C4683F">
              <w:rPr>
                <w:rFonts w:ascii="Arial Narrow" w:eastAsia="Times New Roman" w:hAnsi="Arial Narrow" w:cs="Arial"/>
                <w:sz w:val="20"/>
                <w:szCs w:val="20"/>
                <w:lang w:eastAsia="es-ES"/>
              </w:rPr>
              <w:t>Socia</w:t>
            </w:r>
          </w:p>
        </w:tc>
        <w:tc>
          <w:tcPr>
            <w:tcW w:w="1267" w:type="pct"/>
            <w:noWrap/>
          </w:tcPr>
          <w:p w14:paraId="231BE3D0" w14:textId="77777777" w:rsidR="00CD6AEE" w:rsidRPr="00C4683F" w:rsidRDefault="00CD6AEE" w:rsidP="000A30A4">
            <w:pPr>
              <w:spacing w:after="0" w:line="240" w:lineRule="auto"/>
              <w:jc w:val="center"/>
              <w:rPr>
                <w:rFonts w:ascii="Arial Narrow" w:eastAsia="Times New Roman" w:hAnsi="Arial Narrow" w:cs="Arial"/>
                <w:sz w:val="20"/>
                <w:szCs w:val="20"/>
                <w:lang w:eastAsia="es-ES"/>
              </w:rPr>
            </w:pPr>
            <w:r w:rsidRPr="00C4683F">
              <w:rPr>
                <w:rFonts w:ascii="Arial Narrow" w:eastAsia="Times New Roman" w:hAnsi="Arial Narrow" w:cs="Arial"/>
                <w:sz w:val="20"/>
                <w:szCs w:val="20"/>
                <w:lang w:eastAsia="es-CO"/>
              </w:rPr>
              <w:t>Corregimiento Tarapacá</w:t>
            </w:r>
          </w:p>
        </w:tc>
      </w:tr>
      <w:tr w:rsidR="00CD6AEE" w:rsidRPr="00C4683F" w14:paraId="22EF4E2B" w14:textId="77777777" w:rsidTr="00894F1D">
        <w:trPr>
          <w:trHeight w:val="255"/>
        </w:trPr>
        <w:tc>
          <w:tcPr>
            <w:tcW w:w="438" w:type="pct"/>
            <w:noWrap/>
          </w:tcPr>
          <w:p w14:paraId="03047EC1" w14:textId="77777777" w:rsidR="00CD6AEE" w:rsidRPr="00C4683F" w:rsidRDefault="00CD6AEE" w:rsidP="000A30A4">
            <w:pPr>
              <w:spacing w:after="0" w:line="240" w:lineRule="auto"/>
              <w:jc w:val="center"/>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16</w:t>
            </w:r>
          </w:p>
        </w:tc>
        <w:tc>
          <w:tcPr>
            <w:tcW w:w="1487" w:type="pct"/>
            <w:noWrap/>
          </w:tcPr>
          <w:p w14:paraId="5E7F6EE1" w14:textId="77777777" w:rsidR="00CD6AEE" w:rsidRPr="00C4683F" w:rsidRDefault="00CD6AEE" w:rsidP="000A30A4">
            <w:pPr>
              <w:spacing w:after="0" w:line="240" w:lineRule="auto"/>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Elva González Ramírez</w:t>
            </w:r>
          </w:p>
        </w:tc>
        <w:tc>
          <w:tcPr>
            <w:tcW w:w="871" w:type="pct"/>
            <w:noWrap/>
          </w:tcPr>
          <w:p w14:paraId="59CD937E" w14:textId="77777777" w:rsidR="00CD6AEE" w:rsidRPr="00C4683F" w:rsidRDefault="00CD6AEE" w:rsidP="000A30A4">
            <w:pPr>
              <w:spacing w:after="0" w:line="240" w:lineRule="auto"/>
              <w:jc w:val="right"/>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40.180.061</w:t>
            </w:r>
          </w:p>
        </w:tc>
        <w:tc>
          <w:tcPr>
            <w:tcW w:w="937" w:type="pct"/>
            <w:noWrap/>
          </w:tcPr>
          <w:p w14:paraId="3EA02CE1" w14:textId="77777777" w:rsidR="00CD6AEE" w:rsidRPr="00C4683F" w:rsidRDefault="00CD6AEE" w:rsidP="000A30A4">
            <w:pPr>
              <w:spacing w:after="0" w:line="240" w:lineRule="auto"/>
              <w:jc w:val="center"/>
              <w:rPr>
                <w:rFonts w:ascii="Arial Narrow" w:eastAsia="Times New Roman" w:hAnsi="Arial Narrow" w:cs="Arial"/>
                <w:sz w:val="20"/>
                <w:szCs w:val="20"/>
                <w:lang w:eastAsia="es-ES"/>
              </w:rPr>
            </w:pPr>
            <w:r w:rsidRPr="00C4683F">
              <w:rPr>
                <w:rFonts w:ascii="Arial Narrow" w:eastAsia="Times New Roman" w:hAnsi="Arial Narrow" w:cs="Arial"/>
                <w:sz w:val="20"/>
                <w:szCs w:val="20"/>
                <w:lang w:eastAsia="es-ES"/>
              </w:rPr>
              <w:t>Socia</w:t>
            </w:r>
          </w:p>
        </w:tc>
        <w:tc>
          <w:tcPr>
            <w:tcW w:w="1267" w:type="pct"/>
            <w:noWrap/>
          </w:tcPr>
          <w:p w14:paraId="21E680FE" w14:textId="77777777" w:rsidR="00CD6AEE" w:rsidRPr="00C4683F" w:rsidRDefault="00CD6AEE" w:rsidP="000A30A4">
            <w:pPr>
              <w:spacing w:after="0" w:line="240" w:lineRule="auto"/>
              <w:jc w:val="center"/>
              <w:rPr>
                <w:rFonts w:ascii="Arial Narrow" w:eastAsia="Times New Roman" w:hAnsi="Arial Narrow" w:cs="Arial"/>
                <w:sz w:val="20"/>
                <w:szCs w:val="20"/>
                <w:lang w:eastAsia="es-ES"/>
              </w:rPr>
            </w:pPr>
            <w:r w:rsidRPr="00C4683F">
              <w:rPr>
                <w:rFonts w:ascii="Arial Narrow" w:eastAsia="Times New Roman" w:hAnsi="Arial Narrow" w:cs="Arial"/>
                <w:sz w:val="20"/>
                <w:szCs w:val="20"/>
                <w:lang w:eastAsia="es-CO"/>
              </w:rPr>
              <w:t>Corregimiento Tarapacá</w:t>
            </w:r>
          </w:p>
        </w:tc>
      </w:tr>
      <w:tr w:rsidR="00CD6AEE" w:rsidRPr="00C4683F" w14:paraId="0340FB78" w14:textId="77777777" w:rsidTr="00894F1D">
        <w:trPr>
          <w:trHeight w:val="255"/>
        </w:trPr>
        <w:tc>
          <w:tcPr>
            <w:tcW w:w="438" w:type="pct"/>
            <w:noWrap/>
          </w:tcPr>
          <w:p w14:paraId="51967C72" w14:textId="77777777" w:rsidR="00CD6AEE" w:rsidRPr="00C4683F" w:rsidRDefault="00CD6AEE" w:rsidP="000A30A4">
            <w:pPr>
              <w:spacing w:after="0" w:line="240" w:lineRule="auto"/>
              <w:jc w:val="center"/>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17</w:t>
            </w:r>
          </w:p>
        </w:tc>
        <w:tc>
          <w:tcPr>
            <w:tcW w:w="1487" w:type="pct"/>
            <w:noWrap/>
          </w:tcPr>
          <w:p w14:paraId="1530FD6E" w14:textId="77777777" w:rsidR="00CD6AEE" w:rsidRPr="00C4683F" w:rsidRDefault="00CD6AEE" w:rsidP="000A30A4">
            <w:pPr>
              <w:spacing w:after="0" w:line="240" w:lineRule="auto"/>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María Del Carmen Silva</w:t>
            </w:r>
          </w:p>
        </w:tc>
        <w:tc>
          <w:tcPr>
            <w:tcW w:w="871" w:type="pct"/>
            <w:noWrap/>
          </w:tcPr>
          <w:p w14:paraId="13771A8A" w14:textId="77777777" w:rsidR="00CD6AEE" w:rsidRPr="00C4683F" w:rsidRDefault="00CD6AEE" w:rsidP="000A30A4">
            <w:pPr>
              <w:spacing w:after="0" w:line="240" w:lineRule="auto"/>
              <w:jc w:val="right"/>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40.180.187</w:t>
            </w:r>
          </w:p>
        </w:tc>
        <w:tc>
          <w:tcPr>
            <w:tcW w:w="937" w:type="pct"/>
            <w:noWrap/>
          </w:tcPr>
          <w:p w14:paraId="5B41CEBD" w14:textId="77777777" w:rsidR="00CD6AEE" w:rsidRPr="00C4683F" w:rsidRDefault="00CD6AEE" w:rsidP="000A30A4">
            <w:pPr>
              <w:spacing w:after="0" w:line="240" w:lineRule="auto"/>
              <w:jc w:val="center"/>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ES"/>
              </w:rPr>
              <w:t>Socia</w:t>
            </w:r>
          </w:p>
        </w:tc>
        <w:tc>
          <w:tcPr>
            <w:tcW w:w="1267" w:type="pct"/>
            <w:noWrap/>
          </w:tcPr>
          <w:p w14:paraId="06A501C1" w14:textId="77777777" w:rsidR="00CD6AEE" w:rsidRPr="00C4683F" w:rsidRDefault="00CD6AEE" w:rsidP="000A30A4">
            <w:pPr>
              <w:spacing w:after="0" w:line="240" w:lineRule="auto"/>
              <w:jc w:val="center"/>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Corregimiento Tarapacá</w:t>
            </w:r>
          </w:p>
        </w:tc>
      </w:tr>
      <w:tr w:rsidR="00CD6AEE" w:rsidRPr="00C4683F" w14:paraId="1A729F21" w14:textId="77777777" w:rsidTr="00894F1D">
        <w:trPr>
          <w:trHeight w:val="255"/>
        </w:trPr>
        <w:tc>
          <w:tcPr>
            <w:tcW w:w="438" w:type="pct"/>
            <w:noWrap/>
          </w:tcPr>
          <w:p w14:paraId="6EFBE077" w14:textId="77777777" w:rsidR="00CD6AEE" w:rsidRPr="00C4683F" w:rsidRDefault="00CD6AEE" w:rsidP="000A30A4">
            <w:pPr>
              <w:spacing w:after="0" w:line="240" w:lineRule="auto"/>
              <w:jc w:val="center"/>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18</w:t>
            </w:r>
          </w:p>
        </w:tc>
        <w:tc>
          <w:tcPr>
            <w:tcW w:w="1487" w:type="pct"/>
            <w:noWrap/>
          </w:tcPr>
          <w:p w14:paraId="4FDF2613" w14:textId="77777777" w:rsidR="00CD6AEE" w:rsidRPr="00C4683F" w:rsidRDefault="00CD6AEE" w:rsidP="000A30A4">
            <w:pPr>
              <w:spacing w:after="0" w:line="240" w:lineRule="auto"/>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Julia Carvajal Ferreira</w:t>
            </w:r>
          </w:p>
        </w:tc>
        <w:tc>
          <w:tcPr>
            <w:tcW w:w="871" w:type="pct"/>
            <w:noWrap/>
          </w:tcPr>
          <w:p w14:paraId="3EC48696" w14:textId="77777777" w:rsidR="00CD6AEE" w:rsidRPr="00C4683F" w:rsidRDefault="00CD6AEE" w:rsidP="000A30A4">
            <w:pPr>
              <w:spacing w:after="0" w:line="240" w:lineRule="auto"/>
              <w:jc w:val="right"/>
              <w:rPr>
                <w:rFonts w:ascii="Arial Narrow" w:eastAsia="Times New Roman" w:hAnsi="Arial Narrow" w:cs="Arial"/>
                <w:sz w:val="20"/>
                <w:szCs w:val="20"/>
                <w:lang w:eastAsia="es-CO"/>
              </w:rPr>
            </w:pPr>
          </w:p>
        </w:tc>
        <w:tc>
          <w:tcPr>
            <w:tcW w:w="937" w:type="pct"/>
            <w:noWrap/>
          </w:tcPr>
          <w:p w14:paraId="146C009C" w14:textId="77777777" w:rsidR="00CD6AEE" w:rsidRPr="00C4683F" w:rsidRDefault="00CD6AEE" w:rsidP="000A30A4">
            <w:pPr>
              <w:spacing w:after="0" w:line="240" w:lineRule="auto"/>
              <w:jc w:val="center"/>
              <w:rPr>
                <w:rFonts w:ascii="Arial Narrow" w:eastAsia="Times New Roman" w:hAnsi="Arial Narrow" w:cs="Arial"/>
                <w:sz w:val="20"/>
                <w:szCs w:val="20"/>
                <w:lang w:eastAsia="es-ES"/>
              </w:rPr>
            </w:pPr>
            <w:r w:rsidRPr="00C4683F">
              <w:rPr>
                <w:rFonts w:ascii="Arial Narrow" w:eastAsia="Times New Roman" w:hAnsi="Arial Narrow" w:cs="Arial"/>
                <w:sz w:val="20"/>
                <w:szCs w:val="20"/>
                <w:lang w:eastAsia="es-ES"/>
              </w:rPr>
              <w:t>Socia</w:t>
            </w:r>
          </w:p>
        </w:tc>
        <w:tc>
          <w:tcPr>
            <w:tcW w:w="1267" w:type="pct"/>
            <w:noWrap/>
          </w:tcPr>
          <w:p w14:paraId="0E602B87" w14:textId="77777777" w:rsidR="00CD6AEE" w:rsidRPr="00C4683F" w:rsidRDefault="00CD6AEE" w:rsidP="000A30A4">
            <w:pPr>
              <w:spacing w:after="0" w:line="240" w:lineRule="auto"/>
              <w:jc w:val="center"/>
              <w:rPr>
                <w:rFonts w:ascii="Arial Narrow" w:eastAsia="Times New Roman" w:hAnsi="Arial Narrow" w:cs="Arial"/>
                <w:sz w:val="20"/>
                <w:szCs w:val="20"/>
                <w:lang w:eastAsia="es-ES"/>
              </w:rPr>
            </w:pPr>
            <w:r w:rsidRPr="00C4683F">
              <w:rPr>
                <w:rFonts w:ascii="Arial Narrow" w:eastAsia="Times New Roman" w:hAnsi="Arial Narrow" w:cs="Arial"/>
                <w:sz w:val="20"/>
                <w:szCs w:val="20"/>
                <w:lang w:eastAsia="es-CO"/>
              </w:rPr>
              <w:t>Corregimiento Tarapacá</w:t>
            </w:r>
          </w:p>
        </w:tc>
      </w:tr>
      <w:tr w:rsidR="00CD6AEE" w:rsidRPr="00C4683F" w14:paraId="52244E88" w14:textId="77777777" w:rsidTr="00894F1D">
        <w:trPr>
          <w:trHeight w:val="255"/>
        </w:trPr>
        <w:tc>
          <w:tcPr>
            <w:tcW w:w="438" w:type="pct"/>
            <w:noWrap/>
          </w:tcPr>
          <w:p w14:paraId="3A4F7A99" w14:textId="77777777" w:rsidR="00CD6AEE" w:rsidRPr="00C4683F" w:rsidRDefault="00CD6AEE" w:rsidP="000A30A4">
            <w:pPr>
              <w:spacing w:after="0" w:line="240" w:lineRule="auto"/>
              <w:jc w:val="center"/>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19</w:t>
            </w:r>
          </w:p>
        </w:tc>
        <w:tc>
          <w:tcPr>
            <w:tcW w:w="1487" w:type="pct"/>
            <w:noWrap/>
          </w:tcPr>
          <w:p w14:paraId="161F0F9C" w14:textId="77777777" w:rsidR="00CD6AEE" w:rsidRPr="00C4683F" w:rsidRDefault="00CD6AEE" w:rsidP="000A30A4">
            <w:pPr>
              <w:spacing w:after="0" w:line="240" w:lineRule="auto"/>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Dair Montezuma Silva</w:t>
            </w:r>
          </w:p>
        </w:tc>
        <w:tc>
          <w:tcPr>
            <w:tcW w:w="871" w:type="pct"/>
            <w:noWrap/>
          </w:tcPr>
          <w:p w14:paraId="40A686D9" w14:textId="77777777" w:rsidR="00CD6AEE" w:rsidRPr="00C4683F" w:rsidRDefault="00CD6AEE" w:rsidP="000A30A4">
            <w:pPr>
              <w:spacing w:after="0" w:line="240" w:lineRule="auto"/>
              <w:jc w:val="right"/>
              <w:rPr>
                <w:rFonts w:ascii="Arial Narrow" w:eastAsia="Times New Roman" w:hAnsi="Arial Narrow" w:cs="Arial"/>
                <w:sz w:val="20"/>
                <w:szCs w:val="20"/>
                <w:lang w:eastAsia="es-CO"/>
              </w:rPr>
            </w:pPr>
          </w:p>
        </w:tc>
        <w:tc>
          <w:tcPr>
            <w:tcW w:w="937" w:type="pct"/>
            <w:noWrap/>
          </w:tcPr>
          <w:p w14:paraId="4F900EFE" w14:textId="77777777" w:rsidR="00CD6AEE" w:rsidRPr="00C4683F" w:rsidRDefault="00CD6AEE" w:rsidP="000A30A4">
            <w:pPr>
              <w:spacing w:after="0" w:line="240" w:lineRule="auto"/>
              <w:jc w:val="center"/>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ES"/>
              </w:rPr>
              <w:t>Socia</w:t>
            </w:r>
          </w:p>
        </w:tc>
        <w:tc>
          <w:tcPr>
            <w:tcW w:w="1267" w:type="pct"/>
            <w:noWrap/>
          </w:tcPr>
          <w:p w14:paraId="649C1025" w14:textId="77777777" w:rsidR="00CD6AEE" w:rsidRPr="00C4683F" w:rsidRDefault="00CD6AEE" w:rsidP="000A30A4">
            <w:pPr>
              <w:spacing w:after="0" w:line="240" w:lineRule="auto"/>
              <w:jc w:val="center"/>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Corregimiento Tarapacá</w:t>
            </w:r>
          </w:p>
        </w:tc>
      </w:tr>
      <w:tr w:rsidR="00CD6AEE" w:rsidRPr="00C4683F" w14:paraId="315FB054" w14:textId="77777777" w:rsidTr="00894F1D">
        <w:trPr>
          <w:trHeight w:val="255"/>
        </w:trPr>
        <w:tc>
          <w:tcPr>
            <w:tcW w:w="438" w:type="pct"/>
            <w:noWrap/>
          </w:tcPr>
          <w:p w14:paraId="55E5913F" w14:textId="77777777" w:rsidR="00CD6AEE" w:rsidRPr="00C4683F" w:rsidRDefault="00CD6AEE" w:rsidP="000A30A4">
            <w:pPr>
              <w:spacing w:after="0" w:line="240" w:lineRule="auto"/>
              <w:jc w:val="center"/>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20</w:t>
            </w:r>
          </w:p>
        </w:tc>
        <w:tc>
          <w:tcPr>
            <w:tcW w:w="1487" w:type="pct"/>
            <w:noWrap/>
          </w:tcPr>
          <w:p w14:paraId="6301EF8F" w14:textId="77777777" w:rsidR="00CD6AEE" w:rsidRPr="00C4683F" w:rsidRDefault="00CD6AEE" w:rsidP="000A30A4">
            <w:pPr>
              <w:spacing w:after="0" w:line="240" w:lineRule="auto"/>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Lola Jamioy López</w:t>
            </w:r>
          </w:p>
        </w:tc>
        <w:tc>
          <w:tcPr>
            <w:tcW w:w="871" w:type="pct"/>
            <w:noWrap/>
          </w:tcPr>
          <w:p w14:paraId="5C501A56" w14:textId="77777777" w:rsidR="00CD6AEE" w:rsidRPr="00C4683F" w:rsidRDefault="00CD6AEE" w:rsidP="000A30A4">
            <w:pPr>
              <w:spacing w:after="0" w:line="240" w:lineRule="auto"/>
              <w:jc w:val="right"/>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41.056.783</w:t>
            </w:r>
          </w:p>
        </w:tc>
        <w:tc>
          <w:tcPr>
            <w:tcW w:w="937" w:type="pct"/>
            <w:noWrap/>
          </w:tcPr>
          <w:p w14:paraId="080F49D6" w14:textId="77777777" w:rsidR="00CD6AEE" w:rsidRPr="00C4683F" w:rsidRDefault="00CD6AEE" w:rsidP="000A30A4">
            <w:pPr>
              <w:spacing w:after="0" w:line="240" w:lineRule="auto"/>
              <w:jc w:val="center"/>
              <w:rPr>
                <w:rFonts w:ascii="Arial Narrow" w:eastAsia="Times New Roman" w:hAnsi="Arial Narrow" w:cs="Arial"/>
                <w:sz w:val="20"/>
                <w:szCs w:val="20"/>
                <w:lang w:eastAsia="es-ES"/>
              </w:rPr>
            </w:pPr>
            <w:r w:rsidRPr="00C4683F">
              <w:rPr>
                <w:rFonts w:ascii="Arial Narrow" w:eastAsia="Times New Roman" w:hAnsi="Arial Narrow" w:cs="Arial"/>
                <w:sz w:val="20"/>
                <w:szCs w:val="20"/>
                <w:lang w:eastAsia="es-ES"/>
              </w:rPr>
              <w:t>Socia</w:t>
            </w:r>
          </w:p>
        </w:tc>
        <w:tc>
          <w:tcPr>
            <w:tcW w:w="1267" w:type="pct"/>
            <w:noWrap/>
          </w:tcPr>
          <w:p w14:paraId="4D903C22" w14:textId="77777777" w:rsidR="00CD6AEE" w:rsidRPr="00C4683F" w:rsidRDefault="00CD6AEE" w:rsidP="000A30A4">
            <w:pPr>
              <w:spacing w:after="0" w:line="240" w:lineRule="auto"/>
              <w:jc w:val="center"/>
              <w:rPr>
                <w:rFonts w:ascii="Arial Narrow" w:eastAsia="Times New Roman" w:hAnsi="Arial Narrow" w:cs="Arial"/>
                <w:sz w:val="20"/>
                <w:szCs w:val="20"/>
                <w:lang w:eastAsia="es-ES"/>
              </w:rPr>
            </w:pPr>
            <w:r w:rsidRPr="00C4683F">
              <w:rPr>
                <w:rFonts w:ascii="Arial Narrow" w:eastAsia="Times New Roman" w:hAnsi="Arial Narrow" w:cs="Arial"/>
                <w:sz w:val="20"/>
                <w:szCs w:val="20"/>
                <w:lang w:eastAsia="es-CO"/>
              </w:rPr>
              <w:t>Corregimiento Tarapacá</w:t>
            </w:r>
          </w:p>
        </w:tc>
      </w:tr>
      <w:tr w:rsidR="00CD6AEE" w:rsidRPr="00C4683F" w14:paraId="2070F859" w14:textId="77777777" w:rsidTr="00894F1D">
        <w:trPr>
          <w:trHeight w:val="255"/>
        </w:trPr>
        <w:tc>
          <w:tcPr>
            <w:tcW w:w="438" w:type="pct"/>
            <w:noWrap/>
          </w:tcPr>
          <w:p w14:paraId="3EFC6766" w14:textId="77777777" w:rsidR="00CD6AEE" w:rsidRPr="00C4683F" w:rsidRDefault="00CD6AEE" w:rsidP="000A30A4">
            <w:pPr>
              <w:spacing w:after="0" w:line="240" w:lineRule="auto"/>
              <w:jc w:val="center"/>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21</w:t>
            </w:r>
          </w:p>
        </w:tc>
        <w:tc>
          <w:tcPr>
            <w:tcW w:w="1487" w:type="pct"/>
            <w:noWrap/>
          </w:tcPr>
          <w:p w14:paraId="74178892" w14:textId="77777777" w:rsidR="00CD6AEE" w:rsidRPr="00C4683F" w:rsidRDefault="00CD6AEE" w:rsidP="000A30A4">
            <w:pPr>
              <w:spacing w:after="0" w:line="240" w:lineRule="auto"/>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Amanda Barrios</w:t>
            </w:r>
          </w:p>
        </w:tc>
        <w:tc>
          <w:tcPr>
            <w:tcW w:w="871" w:type="pct"/>
            <w:noWrap/>
          </w:tcPr>
          <w:p w14:paraId="45DF450C" w14:textId="77777777" w:rsidR="00CD6AEE" w:rsidRPr="00C4683F" w:rsidRDefault="00CD6AEE" w:rsidP="000A30A4">
            <w:pPr>
              <w:spacing w:after="0" w:line="240" w:lineRule="auto"/>
              <w:jc w:val="right"/>
              <w:rPr>
                <w:rFonts w:ascii="Arial Narrow" w:eastAsia="Times New Roman" w:hAnsi="Arial Narrow" w:cs="Arial"/>
                <w:sz w:val="20"/>
                <w:szCs w:val="20"/>
                <w:lang w:eastAsia="es-CO"/>
              </w:rPr>
            </w:pPr>
          </w:p>
        </w:tc>
        <w:tc>
          <w:tcPr>
            <w:tcW w:w="937" w:type="pct"/>
            <w:noWrap/>
          </w:tcPr>
          <w:p w14:paraId="2168A884" w14:textId="77777777" w:rsidR="00CD6AEE" w:rsidRPr="00C4683F" w:rsidRDefault="00CD6AEE" w:rsidP="000A30A4">
            <w:pPr>
              <w:spacing w:after="0" w:line="240" w:lineRule="auto"/>
              <w:jc w:val="center"/>
              <w:rPr>
                <w:rFonts w:ascii="Arial Narrow" w:eastAsia="Times New Roman" w:hAnsi="Arial Narrow" w:cs="Arial"/>
                <w:sz w:val="20"/>
                <w:szCs w:val="20"/>
                <w:lang w:eastAsia="es-ES"/>
              </w:rPr>
            </w:pPr>
            <w:r w:rsidRPr="00C4683F">
              <w:rPr>
                <w:rFonts w:ascii="Arial Narrow" w:eastAsia="Times New Roman" w:hAnsi="Arial Narrow" w:cs="Arial"/>
                <w:sz w:val="20"/>
                <w:szCs w:val="20"/>
                <w:lang w:eastAsia="es-ES"/>
              </w:rPr>
              <w:t>Socia</w:t>
            </w:r>
          </w:p>
        </w:tc>
        <w:tc>
          <w:tcPr>
            <w:tcW w:w="1267" w:type="pct"/>
            <w:noWrap/>
          </w:tcPr>
          <w:p w14:paraId="47158A8C" w14:textId="77777777" w:rsidR="00CD6AEE" w:rsidRPr="00C4683F" w:rsidRDefault="00CD6AEE" w:rsidP="000A30A4">
            <w:pPr>
              <w:spacing w:after="0" w:line="240" w:lineRule="auto"/>
              <w:jc w:val="center"/>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Corregimiento Tarapacá</w:t>
            </w:r>
          </w:p>
        </w:tc>
      </w:tr>
      <w:tr w:rsidR="00CD6AEE" w:rsidRPr="00C4683F" w14:paraId="02141321" w14:textId="77777777" w:rsidTr="00894F1D">
        <w:trPr>
          <w:trHeight w:val="255"/>
        </w:trPr>
        <w:tc>
          <w:tcPr>
            <w:tcW w:w="438" w:type="pct"/>
            <w:noWrap/>
          </w:tcPr>
          <w:p w14:paraId="28F43FDB" w14:textId="77777777" w:rsidR="00CD6AEE" w:rsidRPr="00C4683F" w:rsidRDefault="00CD6AEE" w:rsidP="000A30A4">
            <w:pPr>
              <w:spacing w:after="0" w:line="240" w:lineRule="auto"/>
              <w:jc w:val="center"/>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22</w:t>
            </w:r>
          </w:p>
        </w:tc>
        <w:tc>
          <w:tcPr>
            <w:tcW w:w="1487" w:type="pct"/>
            <w:noWrap/>
          </w:tcPr>
          <w:p w14:paraId="3D428003" w14:textId="77777777" w:rsidR="00CD6AEE" w:rsidRPr="00C4683F" w:rsidRDefault="00CD6AEE" w:rsidP="000A30A4">
            <w:pPr>
              <w:spacing w:after="0" w:line="240" w:lineRule="auto"/>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Luz Mery Carvajal</w:t>
            </w:r>
          </w:p>
        </w:tc>
        <w:tc>
          <w:tcPr>
            <w:tcW w:w="871" w:type="pct"/>
            <w:noWrap/>
          </w:tcPr>
          <w:p w14:paraId="3B35C98F" w14:textId="77777777" w:rsidR="00CD6AEE" w:rsidRPr="00C4683F" w:rsidRDefault="00CD6AEE" w:rsidP="000A30A4">
            <w:pPr>
              <w:spacing w:after="0" w:line="240" w:lineRule="auto"/>
              <w:jc w:val="right"/>
              <w:rPr>
                <w:rFonts w:ascii="Arial Narrow" w:eastAsia="Times New Roman" w:hAnsi="Arial Narrow" w:cs="Arial"/>
                <w:sz w:val="20"/>
                <w:szCs w:val="20"/>
                <w:lang w:eastAsia="es-CO"/>
              </w:rPr>
            </w:pPr>
          </w:p>
        </w:tc>
        <w:tc>
          <w:tcPr>
            <w:tcW w:w="937" w:type="pct"/>
            <w:noWrap/>
          </w:tcPr>
          <w:p w14:paraId="19823DF5" w14:textId="77777777" w:rsidR="00CD6AEE" w:rsidRPr="00C4683F" w:rsidRDefault="00CD6AEE" w:rsidP="000A30A4">
            <w:pPr>
              <w:spacing w:after="0" w:line="240" w:lineRule="auto"/>
              <w:jc w:val="center"/>
              <w:rPr>
                <w:rFonts w:ascii="Arial Narrow" w:eastAsia="Times New Roman" w:hAnsi="Arial Narrow" w:cs="Arial"/>
                <w:sz w:val="20"/>
                <w:szCs w:val="20"/>
                <w:lang w:eastAsia="es-ES"/>
              </w:rPr>
            </w:pPr>
            <w:r w:rsidRPr="00C4683F">
              <w:rPr>
                <w:rFonts w:ascii="Arial Narrow" w:eastAsia="Times New Roman" w:hAnsi="Arial Narrow" w:cs="Arial"/>
                <w:sz w:val="20"/>
                <w:szCs w:val="20"/>
                <w:lang w:eastAsia="es-ES"/>
              </w:rPr>
              <w:t>Socia</w:t>
            </w:r>
          </w:p>
        </w:tc>
        <w:tc>
          <w:tcPr>
            <w:tcW w:w="1267" w:type="pct"/>
            <w:noWrap/>
          </w:tcPr>
          <w:p w14:paraId="348F8CAA" w14:textId="77777777" w:rsidR="00CD6AEE" w:rsidRPr="00C4683F" w:rsidRDefault="00CD6AEE" w:rsidP="000A30A4">
            <w:pPr>
              <w:spacing w:after="0" w:line="240" w:lineRule="auto"/>
              <w:jc w:val="center"/>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Corregimiento Tarapacá</w:t>
            </w:r>
          </w:p>
        </w:tc>
      </w:tr>
      <w:tr w:rsidR="00CD6AEE" w:rsidRPr="00C4683F" w14:paraId="2EABF1BE" w14:textId="77777777" w:rsidTr="00894F1D">
        <w:trPr>
          <w:trHeight w:val="255"/>
        </w:trPr>
        <w:tc>
          <w:tcPr>
            <w:tcW w:w="438" w:type="pct"/>
            <w:noWrap/>
          </w:tcPr>
          <w:p w14:paraId="572E8366" w14:textId="77777777" w:rsidR="00CD6AEE" w:rsidRPr="00C4683F" w:rsidRDefault="00CD6AEE" w:rsidP="000A30A4">
            <w:pPr>
              <w:spacing w:after="0" w:line="240" w:lineRule="auto"/>
              <w:jc w:val="center"/>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23</w:t>
            </w:r>
          </w:p>
        </w:tc>
        <w:tc>
          <w:tcPr>
            <w:tcW w:w="1487" w:type="pct"/>
            <w:noWrap/>
          </w:tcPr>
          <w:p w14:paraId="2E73B28E" w14:textId="77777777" w:rsidR="00CD6AEE" w:rsidRPr="00C4683F" w:rsidRDefault="00CD6AEE" w:rsidP="000A30A4">
            <w:pPr>
              <w:spacing w:after="0" w:line="240" w:lineRule="auto"/>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Abraham Polania Barboza</w:t>
            </w:r>
          </w:p>
        </w:tc>
        <w:tc>
          <w:tcPr>
            <w:tcW w:w="871" w:type="pct"/>
            <w:noWrap/>
          </w:tcPr>
          <w:p w14:paraId="2795BB8B" w14:textId="77777777" w:rsidR="00CD6AEE" w:rsidRPr="00C4683F" w:rsidRDefault="00CD6AEE" w:rsidP="000A30A4">
            <w:pPr>
              <w:spacing w:after="0" w:line="240" w:lineRule="auto"/>
              <w:jc w:val="right"/>
              <w:rPr>
                <w:rFonts w:ascii="Arial Narrow" w:eastAsia="Times New Roman" w:hAnsi="Arial Narrow" w:cs="Arial"/>
                <w:sz w:val="20"/>
                <w:szCs w:val="20"/>
                <w:lang w:eastAsia="es-CO"/>
              </w:rPr>
            </w:pPr>
          </w:p>
        </w:tc>
        <w:tc>
          <w:tcPr>
            <w:tcW w:w="937" w:type="pct"/>
            <w:noWrap/>
          </w:tcPr>
          <w:p w14:paraId="364881B0" w14:textId="77777777" w:rsidR="00CD6AEE" w:rsidRPr="00C4683F" w:rsidRDefault="00CD6AEE" w:rsidP="000A30A4">
            <w:pPr>
              <w:spacing w:after="0" w:line="240" w:lineRule="auto"/>
              <w:jc w:val="center"/>
              <w:rPr>
                <w:rFonts w:ascii="Arial Narrow" w:eastAsia="Times New Roman" w:hAnsi="Arial Narrow" w:cs="Arial"/>
                <w:sz w:val="20"/>
                <w:szCs w:val="20"/>
                <w:lang w:eastAsia="es-ES"/>
              </w:rPr>
            </w:pPr>
            <w:r w:rsidRPr="00C4683F">
              <w:rPr>
                <w:rFonts w:ascii="Arial Narrow" w:eastAsia="Times New Roman" w:hAnsi="Arial Narrow" w:cs="Arial"/>
                <w:sz w:val="20"/>
                <w:szCs w:val="20"/>
                <w:lang w:eastAsia="es-ES"/>
              </w:rPr>
              <w:t>Asesor</w:t>
            </w:r>
          </w:p>
        </w:tc>
        <w:tc>
          <w:tcPr>
            <w:tcW w:w="1267" w:type="pct"/>
            <w:noWrap/>
          </w:tcPr>
          <w:p w14:paraId="16A40DA3" w14:textId="77777777" w:rsidR="00CD6AEE" w:rsidRPr="00C4683F" w:rsidRDefault="00CD6AEE" w:rsidP="000A30A4">
            <w:pPr>
              <w:spacing w:after="0" w:line="240" w:lineRule="auto"/>
              <w:jc w:val="center"/>
              <w:rPr>
                <w:rFonts w:ascii="Arial Narrow" w:eastAsia="Times New Roman" w:hAnsi="Arial Narrow" w:cs="Arial"/>
                <w:sz w:val="20"/>
                <w:szCs w:val="20"/>
                <w:lang w:eastAsia="es-CO"/>
              </w:rPr>
            </w:pPr>
            <w:r w:rsidRPr="00C4683F">
              <w:rPr>
                <w:rFonts w:ascii="Arial Narrow" w:eastAsia="Times New Roman" w:hAnsi="Arial Narrow" w:cs="Arial"/>
                <w:sz w:val="20"/>
                <w:szCs w:val="20"/>
                <w:lang w:eastAsia="es-CO"/>
              </w:rPr>
              <w:t>Corregimiento Tarapacá</w:t>
            </w:r>
          </w:p>
        </w:tc>
      </w:tr>
    </w:tbl>
    <w:p w14:paraId="1565E376" w14:textId="77777777" w:rsidR="00CD6AEE" w:rsidRPr="00C4683F" w:rsidRDefault="00CD6AEE" w:rsidP="000A30A4">
      <w:pPr>
        <w:autoSpaceDE w:val="0"/>
        <w:autoSpaceDN w:val="0"/>
        <w:adjustRightInd w:val="0"/>
        <w:spacing w:after="0" w:line="240" w:lineRule="auto"/>
        <w:jc w:val="center"/>
        <w:rPr>
          <w:rFonts w:ascii="Arial Narrow" w:hAnsi="Arial Narrow" w:cs="Arial"/>
          <w:color w:val="000000"/>
          <w:sz w:val="20"/>
          <w:szCs w:val="20"/>
        </w:rPr>
      </w:pPr>
      <w:r w:rsidRPr="00C4683F">
        <w:rPr>
          <w:rFonts w:ascii="Arial Narrow" w:hAnsi="Arial Narrow" w:cs="Arial"/>
          <w:color w:val="000000"/>
          <w:sz w:val="20"/>
          <w:szCs w:val="20"/>
        </w:rPr>
        <w:t xml:space="preserve">Fuente: ASMUCOTAR, 2018. </w:t>
      </w:r>
    </w:p>
    <w:p w14:paraId="00D3ECC1" w14:textId="77777777" w:rsidR="00CD6AEE" w:rsidRPr="00C4683F" w:rsidRDefault="00CD6AEE" w:rsidP="000A30A4">
      <w:pPr>
        <w:pStyle w:val="Sinespaciado"/>
        <w:ind w:left="1428"/>
        <w:jc w:val="both"/>
        <w:rPr>
          <w:rFonts w:ascii="Arial Narrow" w:hAnsi="Arial Narrow" w:cs="Arial"/>
          <w:sz w:val="20"/>
          <w:szCs w:val="20"/>
          <w:lang w:val="es-MX"/>
        </w:rPr>
      </w:pPr>
    </w:p>
    <w:p w14:paraId="5D2E5525" w14:textId="77777777" w:rsidR="00CD6AEE" w:rsidRPr="00C4683F" w:rsidRDefault="00CD6AEE" w:rsidP="000A30A4">
      <w:pPr>
        <w:pStyle w:val="Sinespaciado"/>
        <w:numPr>
          <w:ilvl w:val="0"/>
          <w:numId w:val="21"/>
        </w:numPr>
        <w:jc w:val="both"/>
        <w:rPr>
          <w:rFonts w:ascii="Arial Narrow" w:hAnsi="Arial Narrow" w:cs="Arial"/>
          <w:b/>
          <w:sz w:val="24"/>
          <w:szCs w:val="24"/>
          <w:lang w:val="es-MX"/>
        </w:rPr>
      </w:pPr>
      <w:r w:rsidRPr="00C4683F">
        <w:rPr>
          <w:rFonts w:ascii="Arial Narrow" w:hAnsi="Arial Narrow" w:cs="Arial"/>
          <w:b/>
          <w:sz w:val="24"/>
          <w:szCs w:val="24"/>
          <w:lang w:val="es-MX"/>
        </w:rPr>
        <w:t>Asociación de usuarios del bosque</w:t>
      </w:r>
    </w:p>
    <w:p w14:paraId="55854CA6" w14:textId="77777777" w:rsidR="00CD6AEE" w:rsidRPr="00C4683F" w:rsidRDefault="00CD6AEE" w:rsidP="000A30A4">
      <w:pPr>
        <w:pStyle w:val="Sinespaciado"/>
        <w:ind w:left="720"/>
        <w:jc w:val="both"/>
        <w:rPr>
          <w:rFonts w:ascii="Arial Narrow" w:hAnsi="Arial Narrow" w:cs="Arial"/>
          <w:sz w:val="24"/>
          <w:szCs w:val="24"/>
          <w:lang w:val="es-MX"/>
        </w:rPr>
      </w:pPr>
    </w:p>
    <w:p w14:paraId="75DA6A4C" w14:textId="77777777" w:rsidR="00CD6AEE" w:rsidRPr="00C4683F" w:rsidRDefault="00CD6AEE" w:rsidP="000A30A4">
      <w:pPr>
        <w:pStyle w:val="Sinespaciado"/>
        <w:jc w:val="both"/>
        <w:rPr>
          <w:rFonts w:ascii="Arial Narrow" w:hAnsi="Arial Narrow" w:cs="Arial"/>
          <w:sz w:val="24"/>
          <w:szCs w:val="24"/>
          <w:lang w:val="es-MX"/>
        </w:rPr>
      </w:pPr>
      <w:r w:rsidRPr="00C4683F">
        <w:rPr>
          <w:rFonts w:ascii="Arial Narrow" w:hAnsi="Arial Narrow" w:cs="Arial"/>
          <w:sz w:val="24"/>
          <w:szCs w:val="24"/>
          <w:lang w:val="es-MX"/>
        </w:rPr>
        <w:t xml:space="preserve">Tipo de organización: Asociación - ESAL. Objeto social: Surge como iniciativa para mejorar las condiciones de vida de los asociados, como trabajadores del bosque a través de los aprovechamientos sostenibles de </w:t>
      </w:r>
      <w:r w:rsidRPr="00C4683F">
        <w:rPr>
          <w:rFonts w:ascii="Arial Narrow" w:hAnsi="Arial Narrow" w:cs="Arial"/>
          <w:sz w:val="24"/>
          <w:szCs w:val="24"/>
          <w:lang w:val="es-MX"/>
        </w:rPr>
        <w:lastRenderedPageBreak/>
        <w:t>los recursos naturales, así como alternativa de desarrollo local y regional, enfocado en el respeto de los derechos individuales y colectivos de sus integrantes. Constitución: Registro en Cámara de Comercio del Amazonas del 17 de febrero de 2020</w:t>
      </w:r>
    </w:p>
    <w:p w14:paraId="572CD853" w14:textId="77777777" w:rsidR="00CD6AEE" w:rsidRPr="00C4683F" w:rsidRDefault="00CD6AEE" w:rsidP="000A30A4">
      <w:pPr>
        <w:pStyle w:val="Sinespaciado"/>
        <w:ind w:left="348"/>
        <w:jc w:val="both"/>
        <w:rPr>
          <w:rFonts w:ascii="Arial Narrow" w:hAnsi="Arial Narrow" w:cs="Arial"/>
          <w:sz w:val="24"/>
          <w:szCs w:val="24"/>
          <w:lang w:val="es-MX"/>
        </w:rPr>
      </w:pPr>
    </w:p>
    <w:p w14:paraId="6E73C596" w14:textId="77777777" w:rsidR="00CD6AEE" w:rsidRPr="00C4683F" w:rsidRDefault="00AC01C3" w:rsidP="000A30A4">
      <w:pPr>
        <w:pStyle w:val="Sinespaciado"/>
        <w:jc w:val="both"/>
        <w:rPr>
          <w:rFonts w:ascii="Arial Narrow" w:hAnsi="Arial Narrow" w:cs="Arial"/>
          <w:sz w:val="24"/>
          <w:szCs w:val="24"/>
          <w:lang w:val="es-MX"/>
        </w:rPr>
      </w:pPr>
      <w:r>
        <w:rPr>
          <w:rFonts w:ascii="Arial Narrow" w:hAnsi="Arial Narrow" w:cs="Arial"/>
          <w:sz w:val="24"/>
          <w:szCs w:val="24"/>
          <w:lang w:val="es-MX"/>
        </w:rPr>
        <w:t>Tienen un total de veinticuatro (24) afiliados, los cuales se dedican a diversos oficios o actividades, principalmente son a</w:t>
      </w:r>
      <w:r w:rsidR="00CD6AEE" w:rsidRPr="00C4683F">
        <w:rPr>
          <w:rFonts w:ascii="Arial Narrow" w:hAnsi="Arial Narrow" w:cs="Arial"/>
          <w:sz w:val="24"/>
          <w:szCs w:val="24"/>
          <w:lang w:val="es-MX"/>
        </w:rPr>
        <w:t xml:space="preserve">serradores, paleteros, campesinos, indígenas, profesionales. </w:t>
      </w:r>
    </w:p>
    <w:p w14:paraId="6A6FF8BC" w14:textId="77777777" w:rsidR="00CD6AEE" w:rsidRPr="00C4683F" w:rsidRDefault="00CD6AEE" w:rsidP="000A30A4">
      <w:pPr>
        <w:pStyle w:val="Sinespaciado"/>
        <w:ind w:left="720"/>
        <w:jc w:val="both"/>
        <w:rPr>
          <w:rFonts w:ascii="Arial Narrow" w:hAnsi="Arial Narrow" w:cs="Arial"/>
          <w:sz w:val="24"/>
          <w:szCs w:val="24"/>
          <w:lang w:val="es-MX"/>
        </w:rPr>
      </w:pPr>
    </w:p>
    <w:p w14:paraId="64A63E34" w14:textId="77777777" w:rsidR="00CD6AEE" w:rsidRPr="00C4683F" w:rsidRDefault="00CD6AEE" w:rsidP="000A30A4">
      <w:pPr>
        <w:pStyle w:val="Sinespaciado"/>
        <w:numPr>
          <w:ilvl w:val="0"/>
          <w:numId w:val="21"/>
        </w:numPr>
        <w:jc w:val="both"/>
        <w:rPr>
          <w:rFonts w:ascii="Arial Narrow" w:hAnsi="Arial Narrow" w:cs="Arial"/>
          <w:sz w:val="24"/>
          <w:szCs w:val="24"/>
          <w:lang w:val="es-MX"/>
        </w:rPr>
      </w:pPr>
      <w:r w:rsidRPr="00C4683F">
        <w:rPr>
          <w:rFonts w:ascii="Arial Narrow" w:hAnsi="Arial Narrow" w:cs="Arial"/>
          <w:b/>
          <w:sz w:val="24"/>
          <w:szCs w:val="24"/>
          <w:lang w:val="es-MX"/>
        </w:rPr>
        <w:t>Asociación de productores de madera de Tarapacá</w:t>
      </w:r>
      <w:r w:rsidRPr="00C4683F">
        <w:rPr>
          <w:rFonts w:ascii="Arial Narrow" w:hAnsi="Arial Narrow" w:cs="Arial"/>
          <w:sz w:val="24"/>
          <w:szCs w:val="24"/>
          <w:lang w:val="es-MX"/>
        </w:rPr>
        <w:t xml:space="preserve"> – </w:t>
      </w:r>
      <w:r w:rsidRPr="00C4683F">
        <w:rPr>
          <w:rFonts w:ascii="Arial Narrow" w:hAnsi="Arial Narrow" w:cs="Arial"/>
          <w:b/>
          <w:sz w:val="24"/>
          <w:szCs w:val="24"/>
          <w:lang w:val="es-MX"/>
        </w:rPr>
        <w:t>ASOPROMATA</w:t>
      </w:r>
      <w:r w:rsidRPr="00C4683F">
        <w:rPr>
          <w:rFonts w:ascii="Arial Narrow" w:hAnsi="Arial Narrow" w:cs="Arial"/>
          <w:sz w:val="24"/>
          <w:szCs w:val="24"/>
          <w:lang w:val="es-MX"/>
        </w:rPr>
        <w:t xml:space="preserve"> </w:t>
      </w:r>
    </w:p>
    <w:p w14:paraId="58AD3F09" w14:textId="77777777" w:rsidR="00CD6AEE" w:rsidRPr="00C4683F" w:rsidRDefault="00CD6AEE" w:rsidP="000A30A4">
      <w:pPr>
        <w:pStyle w:val="Sinespaciado"/>
        <w:ind w:left="720"/>
        <w:jc w:val="both"/>
        <w:rPr>
          <w:rFonts w:ascii="Arial Narrow" w:hAnsi="Arial Narrow" w:cs="Arial"/>
          <w:sz w:val="24"/>
          <w:szCs w:val="24"/>
          <w:lang w:val="es-MX"/>
        </w:rPr>
      </w:pPr>
    </w:p>
    <w:p w14:paraId="09581690" w14:textId="77777777" w:rsidR="00CD6AEE" w:rsidRDefault="00CD6AEE" w:rsidP="000A30A4">
      <w:pPr>
        <w:pStyle w:val="Sinespaciado"/>
        <w:jc w:val="both"/>
        <w:rPr>
          <w:rFonts w:ascii="Arial Narrow" w:hAnsi="Arial Narrow" w:cs="Arial"/>
          <w:sz w:val="24"/>
          <w:szCs w:val="24"/>
          <w:lang w:val="es-MX"/>
        </w:rPr>
      </w:pPr>
      <w:r w:rsidRPr="00C4683F">
        <w:rPr>
          <w:rFonts w:ascii="Arial Narrow" w:hAnsi="Arial Narrow" w:cs="Arial"/>
          <w:sz w:val="24"/>
          <w:szCs w:val="24"/>
          <w:lang w:val="es-MX"/>
        </w:rPr>
        <w:t xml:space="preserve">Objeto social: Surge como iniciativa para mejorar las condiciones de vida de los asociados, como trabajadores del bosque a través de los aprovechamientos sostenibles de los recursos naturales, así como alternativa de desarrollo local y regional, enfocado en el respeto de los derechos individuales y colectivos de sus integrantes. </w:t>
      </w:r>
    </w:p>
    <w:p w14:paraId="13664112" w14:textId="77777777" w:rsidR="00AC01C3" w:rsidRDefault="00AC01C3" w:rsidP="000A30A4">
      <w:pPr>
        <w:pStyle w:val="Sinespaciado"/>
        <w:ind w:left="360"/>
        <w:jc w:val="both"/>
        <w:rPr>
          <w:rFonts w:ascii="Arial Narrow" w:hAnsi="Arial Narrow" w:cs="Arial"/>
          <w:sz w:val="24"/>
          <w:szCs w:val="24"/>
          <w:lang w:val="es-MX"/>
        </w:rPr>
      </w:pPr>
    </w:p>
    <w:p w14:paraId="54DB1034" w14:textId="77777777" w:rsidR="00CD6AEE" w:rsidRDefault="00AC01C3" w:rsidP="000A30A4">
      <w:pPr>
        <w:pStyle w:val="Sinespaciado"/>
        <w:jc w:val="both"/>
        <w:rPr>
          <w:rFonts w:ascii="Arial Narrow" w:hAnsi="Arial Narrow" w:cs="Arial"/>
          <w:sz w:val="24"/>
          <w:szCs w:val="24"/>
          <w:lang w:val="es-MX"/>
        </w:rPr>
      </w:pPr>
      <w:r>
        <w:rPr>
          <w:rFonts w:ascii="Arial Narrow" w:hAnsi="Arial Narrow" w:cs="Arial"/>
          <w:sz w:val="24"/>
          <w:szCs w:val="24"/>
          <w:lang w:val="es-MX"/>
        </w:rPr>
        <w:t xml:space="preserve">Tiene un total de cuarenta y ocho (48) afiliados </w:t>
      </w:r>
      <w:r w:rsidRPr="00AC01C3">
        <w:rPr>
          <w:rFonts w:ascii="Arial Narrow" w:hAnsi="Arial Narrow" w:cs="Arial"/>
          <w:sz w:val="24"/>
          <w:szCs w:val="24"/>
          <w:lang w:val="es-MX"/>
        </w:rPr>
        <w:t>los cuales se dedican a diversos oficios o actividades</w:t>
      </w:r>
      <w:r>
        <w:rPr>
          <w:rFonts w:ascii="Arial Narrow" w:hAnsi="Arial Narrow" w:cs="Arial"/>
          <w:sz w:val="24"/>
          <w:szCs w:val="24"/>
          <w:lang w:val="es-MX"/>
        </w:rPr>
        <w:t>, principalmente son a</w:t>
      </w:r>
      <w:r w:rsidR="00CD6AEE" w:rsidRPr="00C4683F">
        <w:rPr>
          <w:rFonts w:ascii="Arial Narrow" w:hAnsi="Arial Narrow" w:cs="Arial"/>
          <w:sz w:val="24"/>
          <w:szCs w:val="24"/>
          <w:lang w:val="es-MX"/>
        </w:rPr>
        <w:t xml:space="preserve">serradores, paleteros, campesinos, comerciantes e indígenas. </w:t>
      </w:r>
    </w:p>
    <w:p w14:paraId="73096B5C" w14:textId="77777777" w:rsidR="00AC01C3" w:rsidRDefault="00AC01C3" w:rsidP="000A30A4">
      <w:pPr>
        <w:pStyle w:val="Sinespaciado"/>
        <w:ind w:left="360"/>
        <w:jc w:val="both"/>
        <w:rPr>
          <w:rFonts w:ascii="Arial Narrow" w:hAnsi="Arial Narrow" w:cs="Arial"/>
          <w:sz w:val="24"/>
          <w:szCs w:val="24"/>
          <w:lang w:val="es-MX"/>
        </w:rPr>
      </w:pPr>
    </w:p>
    <w:p w14:paraId="4B68ABC5" w14:textId="77777777" w:rsidR="00CD6AEE" w:rsidRPr="00C4683F" w:rsidRDefault="00AC01C3" w:rsidP="000A30A4">
      <w:pPr>
        <w:pStyle w:val="Sinespaciado"/>
        <w:jc w:val="both"/>
        <w:rPr>
          <w:rFonts w:ascii="Arial Narrow" w:hAnsi="Arial Narrow" w:cs="Arial"/>
          <w:sz w:val="24"/>
          <w:szCs w:val="24"/>
          <w:lang w:val="es-MX"/>
        </w:rPr>
      </w:pPr>
      <w:r>
        <w:rPr>
          <w:rFonts w:ascii="Arial Narrow" w:hAnsi="Arial Narrow" w:cs="Arial"/>
          <w:sz w:val="24"/>
          <w:szCs w:val="24"/>
          <w:lang w:val="es-MX"/>
        </w:rPr>
        <w:t xml:space="preserve">El tipo </w:t>
      </w:r>
      <w:r w:rsidR="00CD6AEE" w:rsidRPr="00C4683F">
        <w:rPr>
          <w:rFonts w:ascii="Arial Narrow" w:hAnsi="Arial Narrow" w:cs="Arial"/>
          <w:sz w:val="24"/>
          <w:szCs w:val="24"/>
          <w:lang w:val="es-MX"/>
        </w:rPr>
        <w:t>de o</w:t>
      </w:r>
      <w:r>
        <w:rPr>
          <w:rFonts w:ascii="Arial Narrow" w:hAnsi="Arial Narrow" w:cs="Arial"/>
          <w:sz w:val="24"/>
          <w:szCs w:val="24"/>
          <w:lang w:val="es-MX"/>
        </w:rPr>
        <w:t xml:space="preserve">rganización: Asociación – ESAL y están registrados en la </w:t>
      </w:r>
      <w:r w:rsidR="00CD6AEE" w:rsidRPr="00C4683F">
        <w:rPr>
          <w:rFonts w:ascii="Arial Narrow" w:hAnsi="Arial Narrow" w:cs="Arial"/>
          <w:sz w:val="24"/>
          <w:szCs w:val="24"/>
          <w:lang w:val="es-MX"/>
        </w:rPr>
        <w:t>Cámara de Comercio del Amazonas de</w:t>
      </w:r>
      <w:r>
        <w:rPr>
          <w:rFonts w:ascii="Arial Narrow" w:hAnsi="Arial Narrow" w:cs="Arial"/>
          <w:sz w:val="24"/>
          <w:szCs w:val="24"/>
          <w:lang w:val="es-MX"/>
        </w:rPr>
        <w:t>sde e</w:t>
      </w:r>
      <w:r w:rsidR="00CD6AEE" w:rsidRPr="00C4683F">
        <w:rPr>
          <w:rFonts w:ascii="Arial Narrow" w:hAnsi="Arial Narrow" w:cs="Arial"/>
          <w:sz w:val="24"/>
          <w:szCs w:val="24"/>
          <w:lang w:val="es-MX"/>
        </w:rPr>
        <w:t>l 10 de febrero de 2012.</w:t>
      </w:r>
    </w:p>
    <w:p w14:paraId="09928E72" w14:textId="77777777" w:rsidR="00CD6AEE" w:rsidRPr="00C4683F" w:rsidRDefault="00CD6AEE" w:rsidP="000A30A4">
      <w:pPr>
        <w:pStyle w:val="Sinespaciado"/>
        <w:ind w:left="720"/>
        <w:jc w:val="both"/>
        <w:rPr>
          <w:rFonts w:ascii="Arial Narrow" w:hAnsi="Arial Narrow" w:cs="Arial"/>
          <w:sz w:val="24"/>
          <w:szCs w:val="24"/>
          <w:lang w:val="es-MX"/>
        </w:rPr>
      </w:pPr>
    </w:p>
    <w:p w14:paraId="566F51C7" w14:textId="77777777" w:rsidR="00CD6AEE" w:rsidRPr="00D30092" w:rsidRDefault="00CD6AEE" w:rsidP="000A30A4">
      <w:pPr>
        <w:pStyle w:val="Prrafodelista"/>
        <w:numPr>
          <w:ilvl w:val="0"/>
          <w:numId w:val="21"/>
        </w:numPr>
        <w:autoSpaceDE w:val="0"/>
        <w:autoSpaceDN w:val="0"/>
        <w:adjustRightInd w:val="0"/>
        <w:spacing w:after="0" w:line="240" w:lineRule="auto"/>
        <w:rPr>
          <w:rFonts w:ascii="Arial Narrow" w:hAnsi="Arial Narrow" w:cs="Arial"/>
          <w:b/>
          <w:sz w:val="24"/>
          <w:szCs w:val="24"/>
          <w:lang w:val="es-MX"/>
        </w:rPr>
      </w:pPr>
      <w:r w:rsidRPr="00D30092">
        <w:rPr>
          <w:rFonts w:ascii="Arial Narrow" w:hAnsi="Arial Narrow" w:cs="Arial"/>
          <w:b/>
          <w:sz w:val="24"/>
          <w:szCs w:val="24"/>
        </w:rPr>
        <w:t>Asociación de Empresarios Madereros del Amazonas (</w:t>
      </w:r>
      <w:r w:rsidRPr="00D30092">
        <w:rPr>
          <w:rFonts w:ascii="Arial Narrow" w:hAnsi="Arial Narrow" w:cs="Arial"/>
          <w:b/>
          <w:sz w:val="24"/>
          <w:szCs w:val="24"/>
          <w:lang w:val="es-MX"/>
        </w:rPr>
        <w:t>ASOEMPREMAN)</w:t>
      </w:r>
    </w:p>
    <w:p w14:paraId="07A11923" w14:textId="77777777" w:rsidR="00CD6AEE" w:rsidRPr="00C4683F" w:rsidRDefault="00CD6AEE" w:rsidP="000A30A4">
      <w:pPr>
        <w:pStyle w:val="Sinespaciado"/>
        <w:ind w:left="720"/>
        <w:jc w:val="both"/>
        <w:rPr>
          <w:rFonts w:ascii="Arial Narrow" w:hAnsi="Arial Narrow" w:cs="Arial"/>
          <w:sz w:val="24"/>
          <w:szCs w:val="24"/>
          <w:lang w:val="es-MX"/>
        </w:rPr>
      </w:pPr>
    </w:p>
    <w:p w14:paraId="4A4DFF06" w14:textId="77777777" w:rsidR="00CD6AEE" w:rsidRPr="00C4683F" w:rsidRDefault="00CD6AEE" w:rsidP="000A30A4">
      <w:pPr>
        <w:pStyle w:val="Sinespaciado"/>
        <w:jc w:val="both"/>
        <w:rPr>
          <w:rFonts w:ascii="Arial Narrow" w:hAnsi="Arial Narrow" w:cs="Arial"/>
          <w:sz w:val="24"/>
          <w:szCs w:val="24"/>
          <w:lang w:val="es-MX"/>
        </w:rPr>
      </w:pPr>
      <w:r w:rsidRPr="00C4683F">
        <w:rPr>
          <w:rFonts w:ascii="Arial Narrow" w:hAnsi="Arial Narrow" w:cs="Arial"/>
          <w:sz w:val="24"/>
          <w:szCs w:val="24"/>
          <w:lang w:val="es-MX"/>
        </w:rPr>
        <w:t xml:space="preserve">Objeto social: Promover, apoyar y defender los intereses comunes de sus asociados y contribuir al desarrollo del sector empresarial y de la cadena forestal y aportar al desarrollo regional. </w:t>
      </w:r>
    </w:p>
    <w:p w14:paraId="2D3D6292" w14:textId="77777777" w:rsidR="00CD6AEE" w:rsidRPr="00C4683F" w:rsidRDefault="00CD6AEE" w:rsidP="000A30A4">
      <w:pPr>
        <w:pStyle w:val="Sinespaciado"/>
        <w:jc w:val="both"/>
        <w:rPr>
          <w:rFonts w:ascii="Arial Narrow" w:hAnsi="Arial Narrow" w:cs="Arial"/>
          <w:sz w:val="24"/>
          <w:szCs w:val="24"/>
          <w:lang w:val="es-MX"/>
        </w:rPr>
      </w:pPr>
    </w:p>
    <w:p w14:paraId="26FB4944" w14:textId="77777777" w:rsidR="00CD6AEE" w:rsidRPr="00C4683F" w:rsidRDefault="00D30092" w:rsidP="000A30A4">
      <w:pPr>
        <w:pStyle w:val="Sinespaciado"/>
        <w:jc w:val="both"/>
        <w:rPr>
          <w:rFonts w:ascii="Arial Narrow" w:hAnsi="Arial Narrow" w:cs="Arial"/>
          <w:sz w:val="24"/>
          <w:szCs w:val="24"/>
          <w:lang w:val="es-MX"/>
        </w:rPr>
      </w:pPr>
      <w:r>
        <w:rPr>
          <w:rFonts w:ascii="Arial Narrow" w:hAnsi="Arial Narrow" w:cs="Arial"/>
          <w:sz w:val="24"/>
          <w:szCs w:val="24"/>
          <w:lang w:val="es-MX"/>
        </w:rPr>
        <w:t xml:space="preserve">Tiene un total de diez (10) afiliados, </w:t>
      </w:r>
      <w:r w:rsidRPr="00D30092">
        <w:rPr>
          <w:rFonts w:ascii="Arial Narrow" w:hAnsi="Arial Narrow" w:cs="Arial"/>
          <w:sz w:val="24"/>
          <w:szCs w:val="24"/>
          <w:lang w:val="es-MX"/>
        </w:rPr>
        <w:t>los cuales se dedican a diversos oficios o actividades, principalmente</w:t>
      </w:r>
      <w:r>
        <w:rPr>
          <w:rFonts w:ascii="Arial Narrow" w:hAnsi="Arial Narrow" w:cs="Arial"/>
          <w:sz w:val="24"/>
          <w:szCs w:val="24"/>
          <w:lang w:val="es-MX"/>
        </w:rPr>
        <w:t xml:space="preserve"> son </w:t>
      </w:r>
      <w:r w:rsidR="00CD6AEE" w:rsidRPr="00C4683F">
        <w:rPr>
          <w:rFonts w:ascii="Arial Narrow" w:hAnsi="Arial Narrow" w:cs="Arial"/>
          <w:sz w:val="24"/>
          <w:szCs w:val="24"/>
          <w:lang w:val="es-MX"/>
        </w:rPr>
        <w:t xml:space="preserve">empresarios de la madera, profesionales, comerciantes, etc. </w:t>
      </w:r>
    </w:p>
    <w:p w14:paraId="11368175" w14:textId="77777777" w:rsidR="00CD6AEE" w:rsidRPr="00C4683F" w:rsidRDefault="00CD6AEE" w:rsidP="000A30A4">
      <w:pPr>
        <w:pStyle w:val="Sinespaciado"/>
        <w:ind w:left="1068"/>
        <w:jc w:val="both"/>
        <w:rPr>
          <w:rFonts w:ascii="Arial Narrow" w:hAnsi="Arial Narrow" w:cs="Arial"/>
          <w:sz w:val="24"/>
          <w:szCs w:val="24"/>
          <w:lang w:val="es-MX"/>
        </w:rPr>
      </w:pPr>
    </w:p>
    <w:p w14:paraId="7311317A" w14:textId="62941D0E" w:rsidR="007B13FB" w:rsidRPr="00C4683F" w:rsidRDefault="00D30092" w:rsidP="000A30A4">
      <w:pPr>
        <w:pStyle w:val="Sinespaciado"/>
        <w:jc w:val="both"/>
        <w:rPr>
          <w:rFonts w:ascii="Arial Narrow" w:hAnsi="Arial Narrow" w:cs="Arial"/>
          <w:sz w:val="24"/>
          <w:szCs w:val="24"/>
          <w:lang w:val="es-MX"/>
        </w:rPr>
      </w:pPr>
      <w:r>
        <w:rPr>
          <w:rFonts w:ascii="Arial Narrow" w:hAnsi="Arial Narrow" w:cs="Arial"/>
          <w:sz w:val="24"/>
          <w:szCs w:val="24"/>
          <w:lang w:val="es-MX"/>
        </w:rPr>
        <w:t xml:space="preserve">El tipo </w:t>
      </w:r>
      <w:r w:rsidR="00CD6AEE" w:rsidRPr="00C4683F">
        <w:rPr>
          <w:rFonts w:ascii="Arial Narrow" w:hAnsi="Arial Narrow" w:cs="Arial"/>
          <w:sz w:val="24"/>
          <w:szCs w:val="24"/>
          <w:lang w:val="es-MX"/>
        </w:rPr>
        <w:t xml:space="preserve">de organización: Asociación </w:t>
      </w:r>
      <w:r w:rsidR="007B13FB">
        <w:rPr>
          <w:rFonts w:ascii="Arial Narrow" w:hAnsi="Arial Narrow" w:cs="Arial"/>
          <w:sz w:val="24"/>
          <w:szCs w:val="24"/>
          <w:lang w:val="es-MX"/>
        </w:rPr>
        <w:t>–</w:t>
      </w:r>
      <w:r w:rsidR="00CD6AEE" w:rsidRPr="00C4683F">
        <w:rPr>
          <w:rFonts w:ascii="Arial Narrow" w:hAnsi="Arial Narrow" w:cs="Arial"/>
          <w:sz w:val="24"/>
          <w:szCs w:val="24"/>
          <w:lang w:val="es-MX"/>
        </w:rPr>
        <w:t xml:space="preserve"> ESAL</w:t>
      </w:r>
      <w:r w:rsidR="00FA427C">
        <w:rPr>
          <w:rFonts w:ascii="Arial Narrow" w:hAnsi="Arial Narrow" w:cs="Arial"/>
          <w:sz w:val="24"/>
          <w:szCs w:val="24"/>
          <w:lang w:val="es-MX"/>
        </w:rPr>
        <w:t>,</w:t>
      </w:r>
      <w:r w:rsidR="007B13FB">
        <w:rPr>
          <w:rFonts w:ascii="Arial Narrow" w:hAnsi="Arial Narrow" w:cs="Arial"/>
          <w:sz w:val="24"/>
          <w:szCs w:val="24"/>
          <w:lang w:val="es-MX"/>
        </w:rPr>
        <w:t xml:space="preserve"> están registrados en la </w:t>
      </w:r>
      <w:r w:rsidR="007B13FB" w:rsidRPr="00C4683F">
        <w:rPr>
          <w:rFonts w:ascii="Arial Narrow" w:hAnsi="Arial Narrow" w:cs="Arial"/>
          <w:sz w:val="24"/>
          <w:szCs w:val="24"/>
          <w:lang w:val="es-MX"/>
        </w:rPr>
        <w:t>Cámara de Comercio del Amazonas de</w:t>
      </w:r>
      <w:r w:rsidR="007B13FB">
        <w:rPr>
          <w:rFonts w:ascii="Arial Narrow" w:hAnsi="Arial Narrow" w:cs="Arial"/>
          <w:sz w:val="24"/>
          <w:szCs w:val="24"/>
          <w:lang w:val="es-MX"/>
        </w:rPr>
        <w:t xml:space="preserve">sde el 18 de marzo de 2010 y </w:t>
      </w:r>
      <w:r w:rsidR="00FA427C">
        <w:rPr>
          <w:rFonts w:ascii="Arial Narrow" w:hAnsi="Arial Narrow" w:cs="Arial"/>
          <w:sz w:val="24"/>
          <w:szCs w:val="24"/>
          <w:lang w:val="es-MX"/>
        </w:rPr>
        <w:t>se encuentran</w:t>
      </w:r>
      <w:r w:rsidR="007B13FB">
        <w:rPr>
          <w:rFonts w:ascii="Arial Narrow" w:hAnsi="Arial Narrow" w:cs="Arial"/>
          <w:sz w:val="24"/>
          <w:szCs w:val="24"/>
          <w:lang w:val="es-MX"/>
        </w:rPr>
        <w:t xml:space="preserve"> ubicados en el municipio de Leticia</w:t>
      </w:r>
      <w:r w:rsidR="00FA427C">
        <w:rPr>
          <w:rFonts w:ascii="Arial Narrow" w:hAnsi="Arial Narrow" w:cs="Arial"/>
          <w:sz w:val="24"/>
          <w:szCs w:val="24"/>
          <w:lang w:val="es-MX"/>
        </w:rPr>
        <w:t xml:space="preserve">, </w:t>
      </w:r>
      <w:r w:rsidR="007B13FB">
        <w:rPr>
          <w:rFonts w:ascii="Arial Narrow" w:hAnsi="Arial Narrow" w:cs="Arial"/>
          <w:sz w:val="24"/>
          <w:szCs w:val="24"/>
          <w:lang w:val="es-MX"/>
        </w:rPr>
        <w:t>pero su actividad comercial la realizan en el Área No Municipalizada de Tarapacá</w:t>
      </w:r>
      <w:r w:rsidR="007B13FB" w:rsidRPr="00C4683F">
        <w:rPr>
          <w:rFonts w:ascii="Arial Narrow" w:hAnsi="Arial Narrow" w:cs="Arial"/>
          <w:sz w:val="24"/>
          <w:szCs w:val="24"/>
          <w:lang w:val="es-MX"/>
        </w:rPr>
        <w:t xml:space="preserve">. </w:t>
      </w:r>
    </w:p>
    <w:p w14:paraId="33E8BB45" w14:textId="77777777" w:rsidR="00552344" w:rsidRPr="00C4683F" w:rsidRDefault="00552344" w:rsidP="000A30A4">
      <w:pPr>
        <w:pStyle w:val="Sinespaciado"/>
        <w:ind w:firstLine="360"/>
        <w:jc w:val="both"/>
        <w:rPr>
          <w:rFonts w:ascii="Arial Narrow" w:hAnsi="Arial Narrow" w:cs="Arial"/>
          <w:sz w:val="24"/>
          <w:szCs w:val="24"/>
          <w:lang w:val="es-MX"/>
        </w:rPr>
      </w:pPr>
    </w:p>
    <w:p w14:paraId="026522C2" w14:textId="77777777" w:rsidR="00CD6AEE" w:rsidRPr="00D30092" w:rsidRDefault="00CD6AEE" w:rsidP="000A30A4">
      <w:pPr>
        <w:pStyle w:val="Prrafodelista"/>
        <w:numPr>
          <w:ilvl w:val="0"/>
          <w:numId w:val="21"/>
        </w:numPr>
        <w:autoSpaceDE w:val="0"/>
        <w:autoSpaceDN w:val="0"/>
        <w:adjustRightInd w:val="0"/>
        <w:spacing w:after="0" w:line="240" w:lineRule="auto"/>
        <w:rPr>
          <w:rFonts w:ascii="Arial Narrow" w:hAnsi="Arial Narrow" w:cs="Arial"/>
          <w:b/>
          <w:sz w:val="24"/>
          <w:szCs w:val="24"/>
          <w:lang w:val="es-MX"/>
        </w:rPr>
      </w:pPr>
      <w:r w:rsidRPr="00D30092">
        <w:rPr>
          <w:rFonts w:ascii="Arial Narrow" w:hAnsi="Arial Narrow" w:cs="Arial"/>
          <w:b/>
          <w:sz w:val="24"/>
          <w:szCs w:val="24"/>
        </w:rPr>
        <w:t>Asociación de Autoridades Indígenas de Tarapacá Amazonas (</w:t>
      </w:r>
      <w:r w:rsidRPr="00D30092">
        <w:rPr>
          <w:rFonts w:ascii="Arial Narrow" w:hAnsi="Arial Narrow" w:cs="Arial"/>
          <w:b/>
          <w:sz w:val="24"/>
          <w:szCs w:val="24"/>
          <w:lang w:val="es-MX"/>
        </w:rPr>
        <w:t>ASOAINTAM)</w:t>
      </w:r>
    </w:p>
    <w:p w14:paraId="7CF31409" w14:textId="77777777" w:rsidR="00CD6AEE" w:rsidRPr="00C4683F" w:rsidRDefault="00CD6AEE" w:rsidP="000A30A4">
      <w:pPr>
        <w:pStyle w:val="Sinespaciado"/>
        <w:ind w:left="720"/>
        <w:jc w:val="both"/>
        <w:rPr>
          <w:rFonts w:ascii="Arial Narrow" w:hAnsi="Arial Narrow" w:cs="Arial"/>
          <w:sz w:val="24"/>
          <w:szCs w:val="24"/>
          <w:lang w:val="es-MX"/>
        </w:rPr>
      </w:pPr>
    </w:p>
    <w:p w14:paraId="145499E1" w14:textId="658E1DDA" w:rsidR="005A4B14" w:rsidRDefault="00CD6AEE" w:rsidP="000A30A4">
      <w:pPr>
        <w:pStyle w:val="Sinespaciado"/>
        <w:jc w:val="both"/>
        <w:rPr>
          <w:rFonts w:ascii="Arial Narrow" w:hAnsi="Arial Narrow" w:cs="Arial"/>
          <w:sz w:val="24"/>
          <w:szCs w:val="24"/>
          <w:lang w:val="es-MX"/>
        </w:rPr>
      </w:pPr>
      <w:r w:rsidRPr="00C4683F">
        <w:rPr>
          <w:rFonts w:ascii="Arial Narrow" w:hAnsi="Arial Narrow" w:cs="Arial"/>
          <w:sz w:val="24"/>
          <w:szCs w:val="24"/>
          <w:lang w:val="es-MX"/>
        </w:rPr>
        <w:t>El Ministerio del Interior y Justicia por medio de la Resolución 0059 de julio 29 de 2009, le reconoce personería jurídica a la Asociación de Autoridades Indígenas Tra</w:t>
      </w:r>
      <w:r w:rsidR="005A4B14">
        <w:rPr>
          <w:rFonts w:ascii="Arial Narrow" w:hAnsi="Arial Narrow" w:cs="Arial"/>
          <w:sz w:val="24"/>
          <w:szCs w:val="24"/>
          <w:lang w:val="es-MX"/>
        </w:rPr>
        <w:t xml:space="preserve">dicionales de Tarapacá Amazonas, que se encuentra ubicada en el </w:t>
      </w:r>
      <w:r w:rsidR="00426E86">
        <w:rPr>
          <w:rFonts w:ascii="Arial Narrow" w:hAnsi="Arial Narrow" w:cs="Arial"/>
          <w:sz w:val="24"/>
          <w:szCs w:val="24"/>
          <w:lang w:val="es-MX"/>
        </w:rPr>
        <w:t>Área</w:t>
      </w:r>
      <w:r w:rsidR="005A4B14">
        <w:rPr>
          <w:rFonts w:ascii="Arial Narrow" w:hAnsi="Arial Narrow" w:cs="Arial"/>
          <w:sz w:val="24"/>
          <w:szCs w:val="24"/>
          <w:lang w:val="es-MX"/>
        </w:rPr>
        <w:t xml:space="preserve"> No Munic</w:t>
      </w:r>
      <w:r w:rsidR="00426E86">
        <w:rPr>
          <w:rFonts w:ascii="Arial Narrow" w:hAnsi="Arial Narrow" w:cs="Arial"/>
          <w:sz w:val="24"/>
          <w:szCs w:val="24"/>
          <w:lang w:val="es-MX"/>
        </w:rPr>
        <w:t>ipa</w:t>
      </w:r>
      <w:r w:rsidR="005A4B14">
        <w:rPr>
          <w:rFonts w:ascii="Arial Narrow" w:hAnsi="Arial Narrow" w:cs="Arial"/>
          <w:sz w:val="24"/>
          <w:szCs w:val="24"/>
          <w:lang w:val="es-MX"/>
        </w:rPr>
        <w:t xml:space="preserve">lizada de </w:t>
      </w:r>
      <w:r w:rsidR="00426E86">
        <w:rPr>
          <w:rFonts w:ascii="Arial Narrow" w:hAnsi="Arial Narrow" w:cs="Arial"/>
          <w:sz w:val="24"/>
          <w:szCs w:val="24"/>
          <w:lang w:val="es-MX"/>
        </w:rPr>
        <w:t>Tarapacá</w:t>
      </w:r>
      <w:r w:rsidR="005A4B14">
        <w:rPr>
          <w:rFonts w:ascii="Arial Narrow" w:hAnsi="Arial Narrow" w:cs="Arial"/>
          <w:sz w:val="24"/>
          <w:szCs w:val="24"/>
          <w:lang w:val="es-MX"/>
        </w:rPr>
        <w:t xml:space="preserve"> y e</w:t>
      </w:r>
      <w:r w:rsidR="005A4B14" w:rsidRPr="005A4B14">
        <w:rPr>
          <w:rFonts w:ascii="Arial Narrow" w:hAnsi="Arial Narrow" w:cs="Arial"/>
          <w:sz w:val="24"/>
          <w:szCs w:val="24"/>
          <w:lang w:val="es-MX"/>
        </w:rPr>
        <w:t>l territorio donde conviv</w:t>
      </w:r>
      <w:r w:rsidR="005A4B14">
        <w:rPr>
          <w:rFonts w:ascii="Arial Narrow" w:hAnsi="Arial Narrow" w:cs="Arial"/>
          <w:sz w:val="24"/>
          <w:szCs w:val="24"/>
          <w:lang w:val="es-MX"/>
        </w:rPr>
        <w:t xml:space="preserve">en </w:t>
      </w:r>
      <w:r w:rsidR="00905028">
        <w:rPr>
          <w:rFonts w:ascii="Arial Narrow" w:hAnsi="Arial Narrow" w:cs="Arial"/>
          <w:sz w:val="24"/>
          <w:szCs w:val="24"/>
          <w:lang w:val="es-MX"/>
        </w:rPr>
        <w:t>6 pueblos étnicos</w:t>
      </w:r>
      <w:r w:rsidR="005A4B14" w:rsidRPr="005A4B14">
        <w:rPr>
          <w:rFonts w:ascii="Arial Narrow" w:hAnsi="Arial Narrow" w:cs="Arial"/>
          <w:sz w:val="24"/>
          <w:szCs w:val="24"/>
          <w:lang w:val="es-MX"/>
        </w:rPr>
        <w:t xml:space="preserve">: </w:t>
      </w:r>
      <w:r w:rsidR="00426E86" w:rsidRPr="005A4B14">
        <w:rPr>
          <w:rFonts w:ascii="Arial Narrow" w:hAnsi="Arial Narrow" w:cs="Arial"/>
          <w:sz w:val="24"/>
          <w:szCs w:val="24"/>
          <w:lang w:val="es-MX"/>
        </w:rPr>
        <w:t>Huitoto</w:t>
      </w:r>
      <w:r w:rsidR="005A4B14" w:rsidRPr="005A4B14">
        <w:rPr>
          <w:rFonts w:ascii="Arial Narrow" w:hAnsi="Arial Narrow" w:cs="Arial"/>
          <w:sz w:val="24"/>
          <w:szCs w:val="24"/>
          <w:lang w:val="es-MX"/>
        </w:rPr>
        <w:t xml:space="preserve"> en el Alto Cardozo, Tikuna en el Bajo Cardozo, Kokama en el Centro Cardozo, Bora de Peña Blanca en el Km 4 de la carretera, Inga Alpha Atum Sacha en la Quebrada Chambiral y Cabildo Indígena Centro de Tarapacá. Los 6 Cabildos formamos parte de la estructura de la Asociación de Autoridades Tradicionales de Tarapacá Amazonas (Asoaintam).</w:t>
      </w:r>
    </w:p>
    <w:p w14:paraId="0A46A463" w14:textId="77777777" w:rsidR="00FA427C" w:rsidRDefault="00FA427C" w:rsidP="000A30A4">
      <w:pPr>
        <w:pStyle w:val="Sinespaciado"/>
        <w:ind w:left="360"/>
        <w:jc w:val="both"/>
        <w:rPr>
          <w:rFonts w:ascii="Arial Narrow" w:hAnsi="Arial Narrow" w:cs="Arial"/>
          <w:sz w:val="24"/>
          <w:szCs w:val="24"/>
          <w:lang w:val="es-MX"/>
        </w:rPr>
      </w:pPr>
    </w:p>
    <w:p w14:paraId="0CA019D8" w14:textId="531D10A1" w:rsidR="00905028" w:rsidRPr="00C4683F" w:rsidRDefault="00905028" w:rsidP="000A30A4">
      <w:pPr>
        <w:pStyle w:val="Sinespaciado"/>
        <w:jc w:val="both"/>
        <w:rPr>
          <w:rFonts w:ascii="Arial Narrow" w:hAnsi="Arial Narrow" w:cs="Arial"/>
          <w:sz w:val="24"/>
          <w:szCs w:val="24"/>
          <w:lang w:val="es-MX"/>
        </w:rPr>
      </w:pPr>
      <w:r>
        <w:rPr>
          <w:rFonts w:ascii="Arial Narrow" w:hAnsi="Arial Narrow" w:cs="Arial"/>
          <w:sz w:val="24"/>
          <w:szCs w:val="24"/>
          <w:lang w:val="es-MX"/>
        </w:rPr>
        <w:t xml:space="preserve">Su actividad económica son las </w:t>
      </w:r>
      <w:r w:rsidRPr="00905028">
        <w:rPr>
          <w:rFonts w:ascii="Arial Narrow" w:hAnsi="Arial Narrow" w:cs="Arial"/>
          <w:sz w:val="24"/>
          <w:szCs w:val="24"/>
          <w:lang w:val="es-MX"/>
        </w:rPr>
        <w:t>Chagras comunitarias y chagras individuales; cría de especies menores para el auto</w:t>
      </w:r>
      <w:r w:rsidR="00FA427C">
        <w:rPr>
          <w:rFonts w:ascii="Arial Narrow" w:hAnsi="Arial Narrow" w:cs="Arial"/>
          <w:sz w:val="24"/>
          <w:szCs w:val="24"/>
          <w:lang w:val="es-MX"/>
        </w:rPr>
        <w:t xml:space="preserve"> </w:t>
      </w:r>
      <w:r w:rsidRPr="00905028">
        <w:rPr>
          <w:rFonts w:ascii="Arial Narrow" w:hAnsi="Arial Narrow" w:cs="Arial"/>
          <w:sz w:val="24"/>
          <w:szCs w:val="24"/>
          <w:lang w:val="es-MX"/>
        </w:rPr>
        <w:t xml:space="preserve">sostenimiento familiar; pescadores, jornaleros, albañiles, carpinteros, artesanos, cazadores, </w:t>
      </w:r>
      <w:r w:rsidRPr="00905028">
        <w:rPr>
          <w:rFonts w:ascii="Arial Narrow" w:hAnsi="Arial Narrow" w:cs="Arial"/>
          <w:sz w:val="24"/>
          <w:szCs w:val="24"/>
          <w:lang w:val="es-MX"/>
        </w:rPr>
        <w:lastRenderedPageBreak/>
        <w:t>aserradores, sastres, celadores y constructores; relaciones de comercio; trueque comercial con la misma comunidad y con la base militar</w:t>
      </w:r>
      <w:r>
        <w:rPr>
          <w:rFonts w:ascii="Arial Narrow" w:hAnsi="Arial Narrow" w:cs="Arial"/>
          <w:sz w:val="24"/>
          <w:szCs w:val="24"/>
          <w:lang w:val="es-MX"/>
        </w:rPr>
        <w:t xml:space="preserve"> de Tarapacá.</w:t>
      </w:r>
    </w:p>
    <w:p w14:paraId="750C236C" w14:textId="77777777" w:rsidR="00CD6AEE" w:rsidRPr="00C4683F" w:rsidRDefault="00CD6AEE" w:rsidP="000A30A4">
      <w:pPr>
        <w:pStyle w:val="Sinespaciado"/>
        <w:ind w:left="720"/>
        <w:jc w:val="both"/>
        <w:rPr>
          <w:rFonts w:ascii="Arial Narrow" w:hAnsi="Arial Narrow" w:cs="Arial"/>
          <w:sz w:val="24"/>
          <w:szCs w:val="24"/>
          <w:lang w:val="es-MX"/>
        </w:rPr>
      </w:pPr>
    </w:p>
    <w:p w14:paraId="6DB7C9A9" w14:textId="77777777" w:rsidR="00CD6AEE" w:rsidRPr="00905028" w:rsidRDefault="00CD6AEE" w:rsidP="000A30A4">
      <w:pPr>
        <w:pStyle w:val="Sinespaciado"/>
        <w:numPr>
          <w:ilvl w:val="0"/>
          <w:numId w:val="21"/>
        </w:numPr>
        <w:jc w:val="both"/>
        <w:rPr>
          <w:rFonts w:ascii="Arial Narrow" w:hAnsi="Arial Narrow" w:cs="Arial"/>
          <w:b/>
          <w:sz w:val="24"/>
          <w:szCs w:val="24"/>
          <w:lang w:val="es-MX"/>
        </w:rPr>
      </w:pPr>
      <w:r w:rsidRPr="00905028">
        <w:rPr>
          <w:rFonts w:ascii="Arial Narrow" w:hAnsi="Arial Narrow" w:cs="Arial"/>
          <w:b/>
          <w:sz w:val="24"/>
          <w:szCs w:val="24"/>
          <w:lang w:val="es-MX"/>
        </w:rPr>
        <w:t>Cabildo indígena Mayor de Tarapacá (CIMTAR)</w:t>
      </w:r>
    </w:p>
    <w:p w14:paraId="3EC05A19" w14:textId="77777777" w:rsidR="00CD6AEE" w:rsidRPr="00C4683F" w:rsidRDefault="00CD6AEE" w:rsidP="000A30A4">
      <w:pPr>
        <w:pStyle w:val="Sinespaciado"/>
        <w:ind w:left="720"/>
        <w:jc w:val="both"/>
        <w:rPr>
          <w:rFonts w:ascii="Arial Narrow" w:hAnsi="Arial Narrow" w:cs="Arial"/>
          <w:sz w:val="24"/>
          <w:szCs w:val="24"/>
          <w:lang w:val="es-MX"/>
        </w:rPr>
      </w:pPr>
    </w:p>
    <w:p w14:paraId="744D34BD" w14:textId="373E5C23" w:rsidR="00CD6AEE" w:rsidRDefault="00905028" w:rsidP="000A30A4">
      <w:pPr>
        <w:spacing w:after="0" w:line="240" w:lineRule="auto"/>
        <w:jc w:val="both"/>
        <w:rPr>
          <w:rFonts w:ascii="Arial Narrow" w:hAnsi="Arial Narrow" w:cs="Arial"/>
          <w:sz w:val="24"/>
          <w:szCs w:val="24"/>
        </w:rPr>
      </w:pPr>
      <w:r w:rsidRPr="00905028">
        <w:rPr>
          <w:rFonts w:ascii="Arial Narrow" w:hAnsi="Arial Narrow" w:cs="Arial"/>
          <w:sz w:val="24"/>
          <w:szCs w:val="24"/>
        </w:rPr>
        <w:t xml:space="preserve">En Tarapacá se encuentra presente el Cabildo Indígena Mayor de Tarapacá, (CIMTAR), que aglutina a los grupos indígenas que se encuentran fuera del casco urbano representando a los indígenas de las comunidades del Resguardo Ríos Cotuhé y Putumayo para la presentación de proyectos y planes de inversión anual, así como la captura y distribución de los recursos provenientes del Sistema General de Participaciones, que </w:t>
      </w:r>
      <w:r w:rsidR="00426E86" w:rsidRPr="00905028">
        <w:rPr>
          <w:rFonts w:ascii="Arial Narrow" w:hAnsi="Arial Narrow" w:cs="Arial"/>
          <w:sz w:val="24"/>
          <w:szCs w:val="24"/>
        </w:rPr>
        <w:t>de acuerdo con</w:t>
      </w:r>
      <w:r w:rsidRPr="00905028">
        <w:rPr>
          <w:rFonts w:ascii="Arial Narrow" w:hAnsi="Arial Narrow" w:cs="Arial"/>
          <w:sz w:val="24"/>
          <w:szCs w:val="24"/>
        </w:rPr>
        <w:t xml:space="preserve"> la Ley 715 de 2001</w:t>
      </w:r>
      <w:r w:rsidR="00552344">
        <w:rPr>
          <w:rFonts w:ascii="Arial Narrow" w:hAnsi="Arial Narrow" w:cs="Arial"/>
          <w:sz w:val="24"/>
          <w:szCs w:val="24"/>
        </w:rPr>
        <w:t>.</w:t>
      </w:r>
    </w:p>
    <w:p w14:paraId="50ED37B0" w14:textId="77777777" w:rsidR="00552344" w:rsidRPr="00905028" w:rsidRDefault="00552344" w:rsidP="000A30A4">
      <w:pPr>
        <w:spacing w:after="0" w:line="240" w:lineRule="auto"/>
        <w:ind w:left="360"/>
        <w:jc w:val="both"/>
        <w:rPr>
          <w:rFonts w:ascii="Arial Narrow" w:hAnsi="Arial Narrow" w:cs="Arial"/>
          <w:b/>
          <w:sz w:val="24"/>
          <w:szCs w:val="24"/>
        </w:rPr>
      </w:pPr>
    </w:p>
    <w:p w14:paraId="377E2CAF" w14:textId="1D13BFD7" w:rsidR="00905028" w:rsidRPr="00B56B5A" w:rsidRDefault="00905028" w:rsidP="000A30A4">
      <w:pPr>
        <w:pStyle w:val="Prrafodelista"/>
        <w:numPr>
          <w:ilvl w:val="0"/>
          <w:numId w:val="2"/>
        </w:numPr>
        <w:spacing w:after="0" w:line="240" w:lineRule="auto"/>
        <w:rPr>
          <w:rFonts w:ascii="Arial Narrow" w:hAnsi="Arial Narrow" w:cs="Arial"/>
          <w:b/>
          <w:sz w:val="24"/>
          <w:szCs w:val="24"/>
        </w:rPr>
      </w:pPr>
      <w:r w:rsidRPr="00B56B5A">
        <w:rPr>
          <w:rFonts w:ascii="Arial Narrow" w:hAnsi="Arial Narrow" w:cs="Arial"/>
          <w:b/>
          <w:sz w:val="24"/>
          <w:szCs w:val="24"/>
        </w:rPr>
        <w:t>Usos del suelo</w:t>
      </w:r>
    </w:p>
    <w:p w14:paraId="19B35C4C" w14:textId="77777777" w:rsidR="00FA427C" w:rsidRPr="00FA427C" w:rsidRDefault="00FA427C" w:rsidP="000A30A4">
      <w:pPr>
        <w:spacing w:after="0" w:line="240" w:lineRule="auto"/>
        <w:ind w:left="360"/>
        <w:rPr>
          <w:rFonts w:ascii="Arial Narrow" w:hAnsi="Arial Narrow" w:cs="Arial"/>
          <w:b/>
          <w:sz w:val="28"/>
          <w:szCs w:val="28"/>
        </w:rPr>
      </w:pPr>
    </w:p>
    <w:p w14:paraId="52A73BED" w14:textId="5AC6B79F" w:rsidR="00AF5F82" w:rsidRDefault="00AF5F82" w:rsidP="000A30A4">
      <w:pPr>
        <w:spacing w:after="0" w:line="240" w:lineRule="auto"/>
        <w:jc w:val="both"/>
        <w:rPr>
          <w:rFonts w:ascii="Arial Narrow" w:hAnsi="Arial Narrow" w:cs="Arial"/>
          <w:sz w:val="24"/>
          <w:szCs w:val="24"/>
        </w:rPr>
      </w:pPr>
      <w:r w:rsidRPr="00AF5F82">
        <w:rPr>
          <w:rFonts w:ascii="Arial Narrow" w:hAnsi="Arial Narrow" w:cs="Arial"/>
          <w:sz w:val="24"/>
          <w:szCs w:val="24"/>
        </w:rPr>
        <w:t>Sistemas tradicionales de producción y seguridad alimentaria</w:t>
      </w:r>
      <w:r w:rsidR="00FA427C">
        <w:rPr>
          <w:rFonts w:ascii="Arial Narrow" w:hAnsi="Arial Narrow" w:cs="Arial"/>
          <w:sz w:val="24"/>
          <w:szCs w:val="24"/>
        </w:rPr>
        <w:t xml:space="preserve">: </w:t>
      </w:r>
      <w:r w:rsidRPr="00AF5F82">
        <w:rPr>
          <w:rFonts w:ascii="Arial Narrow" w:hAnsi="Arial Narrow" w:cs="Arial"/>
          <w:sz w:val="24"/>
          <w:szCs w:val="24"/>
        </w:rPr>
        <w:t xml:space="preserve">Los sistemas de producción establecidos en la </w:t>
      </w:r>
      <w:r w:rsidR="0092536A">
        <w:rPr>
          <w:rFonts w:ascii="Arial Narrow" w:hAnsi="Arial Narrow" w:cs="Arial"/>
          <w:sz w:val="24"/>
          <w:szCs w:val="24"/>
        </w:rPr>
        <w:t xml:space="preserve">UOF </w:t>
      </w:r>
      <w:r w:rsidRPr="00AF5F82">
        <w:rPr>
          <w:rFonts w:ascii="Arial Narrow" w:hAnsi="Arial Narrow" w:cs="Arial"/>
          <w:sz w:val="24"/>
          <w:szCs w:val="24"/>
        </w:rPr>
        <w:t>están conformados por el bosque natural abastecedor de plantas curativas, frutos y especies animales comestibles; la chagra o huerto mixto de propiedad familiar donde se desarrollan las actividades agrícolas y el río como fuente de pesca.</w:t>
      </w:r>
    </w:p>
    <w:p w14:paraId="4BF29513" w14:textId="77777777" w:rsidR="00FA427C" w:rsidRPr="00AF5F82" w:rsidRDefault="00FA427C" w:rsidP="000A30A4">
      <w:pPr>
        <w:spacing w:after="0" w:line="240" w:lineRule="auto"/>
        <w:ind w:left="360"/>
        <w:rPr>
          <w:rFonts w:ascii="Arial Narrow" w:hAnsi="Arial Narrow" w:cs="Arial"/>
          <w:sz w:val="24"/>
          <w:szCs w:val="24"/>
        </w:rPr>
      </w:pPr>
    </w:p>
    <w:p w14:paraId="74B2E5A9" w14:textId="2808F9F9" w:rsidR="00AF5F82" w:rsidRDefault="00AF5F82" w:rsidP="000A30A4">
      <w:pPr>
        <w:spacing w:after="0" w:line="240" w:lineRule="auto"/>
        <w:jc w:val="both"/>
        <w:rPr>
          <w:rFonts w:ascii="Arial Narrow" w:hAnsi="Arial Narrow" w:cs="Arial"/>
          <w:sz w:val="24"/>
          <w:szCs w:val="24"/>
        </w:rPr>
      </w:pPr>
      <w:r w:rsidRPr="00AF5F82">
        <w:rPr>
          <w:rFonts w:ascii="Arial Narrow" w:hAnsi="Arial Narrow" w:cs="Arial"/>
          <w:sz w:val="24"/>
          <w:szCs w:val="24"/>
        </w:rPr>
        <w:t>Las actividades desarrolladas en estos sistemas de producción son el esfuerzo humano que garantiza la autosuficiencia alimentaria. El tamaño de las economías locales se analiza a partir de la actividad primaria, dado que son localidades donde la actividad secundaria (industrial) es inexistente y la terciaria (servicios) es incipiente. (SINCHI, 2004).</w:t>
      </w:r>
    </w:p>
    <w:p w14:paraId="7B6A9A0C" w14:textId="77777777" w:rsidR="00FA427C" w:rsidRDefault="00FA427C" w:rsidP="000A30A4">
      <w:pPr>
        <w:spacing w:after="0" w:line="240" w:lineRule="auto"/>
        <w:ind w:left="360"/>
        <w:jc w:val="both"/>
        <w:rPr>
          <w:rFonts w:ascii="Arial Narrow" w:hAnsi="Arial Narrow" w:cs="Arial"/>
          <w:sz w:val="24"/>
          <w:szCs w:val="24"/>
        </w:rPr>
      </w:pPr>
    </w:p>
    <w:p w14:paraId="3559253B" w14:textId="41768352" w:rsidR="00552344" w:rsidRDefault="00552344" w:rsidP="000A30A4">
      <w:pPr>
        <w:spacing w:after="0" w:line="240" w:lineRule="auto"/>
        <w:jc w:val="both"/>
        <w:rPr>
          <w:rFonts w:ascii="Arial Narrow" w:hAnsi="Arial Narrow" w:cs="Arial"/>
          <w:sz w:val="24"/>
          <w:szCs w:val="24"/>
        </w:rPr>
      </w:pPr>
      <w:r w:rsidRPr="00552344">
        <w:rPr>
          <w:rFonts w:ascii="Arial Narrow" w:hAnsi="Arial Narrow" w:cs="Arial"/>
          <w:sz w:val="24"/>
          <w:szCs w:val="24"/>
        </w:rPr>
        <w:t>Áreas en cultivos agrícolas y pecuarios</w:t>
      </w:r>
      <w:r w:rsidR="00FA427C">
        <w:rPr>
          <w:rFonts w:ascii="Arial Narrow" w:hAnsi="Arial Narrow" w:cs="Arial"/>
          <w:sz w:val="24"/>
          <w:szCs w:val="24"/>
        </w:rPr>
        <w:t xml:space="preserve">: </w:t>
      </w:r>
      <w:r w:rsidRPr="00552344">
        <w:rPr>
          <w:rFonts w:ascii="Arial Narrow" w:hAnsi="Arial Narrow" w:cs="Arial"/>
          <w:sz w:val="24"/>
          <w:szCs w:val="24"/>
        </w:rPr>
        <w:t xml:space="preserve">En algunos sectores principalmente cerca de los asentamientos poblacionales y a orilla de los grandes ríos, se han establecido pequeñas parcelas asociadas a una agricultura migratoria, con gran diversidad de cultivos de </w:t>
      </w:r>
      <w:r w:rsidR="00426E86" w:rsidRPr="00552344">
        <w:rPr>
          <w:rFonts w:ascii="Arial Narrow" w:hAnsi="Arial Narrow" w:cs="Arial"/>
          <w:sz w:val="24"/>
          <w:szCs w:val="24"/>
        </w:rPr>
        <w:t>pan coger</w:t>
      </w:r>
      <w:r w:rsidRPr="00552344">
        <w:rPr>
          <w:rFonts w:ascii="Arial Narrow" w:hAnsi="Arial Narrow" w:cs="Arial"/>
          <w:sz w:val="24"/>
          <w:szCs w:val="24"/>
        </w:rPr>
        <w:t xml:space="preserve"> particularmente Maíz (Zea mays), Yuca (Manihot esculenta Crantz), Plátano (Musa paradisiaca), hortalizas, Arroz de secano (Oriza sativa) y algunas zonas con pastos donde se ha desarrollado una ganadería de tipo extensivo.</w:t>
      </w:r>
    </w:p>
    <w:p w14:paraId="31BEF2EA" w14:textId="77777777" w:rsidR="00FA427C" w:rsidRDefault="00FA427C" w:rsidP="000A30A4">
      <w:pPr>
        <w:spacing w:after="0" w:line="240" w:lineRule="auto"/>
        <w:ind w:left="360"/>
        <w:jc w:val="both"/>
        <w:rPr>
          <w:rFonts w:ascii="Arial Narrow" w:hAnsi="Arial Narrow" w:cs="Arial"/>
          <w:sz w:val="24"/>
          <w:szCs w:val="24"/>
        </w:rPr>
      </w:pPr>
    </w:p>
    <w:p w14:paraId="37F61F34" w14:textId="27228F7C" w:rsidR="00552344" w:rsidRPr="00552344" w:rsidRDefault="00552344" w:rsidP="000A30A4">
      <w:pPr>
        <w:spacing w:after="0" w:line="240" w:lineRule="auto"/>
        <w:ind w:left="360"/>
        <w:jc w:val="center"/>
        <w:rPr>
          <w:rFonts w:ascii="Arial Narrow" w:hAnsi="Arial Narrow" w:cs="Arial"/>
          <w:sz w:val="20"/>
          <w:szCs w:val="20"/>
        </w:rPr>
      </w:pPr>
      <w:r w:rsidRPr="004D2618">
        <w:rPr>
          <w:rFonts w:ascii="Arial Narrow" w:hAnsi="Arial Narrow" w:cs="Arial"/>
          <w:b/>
          <w:sz w:val="24"/>
          <w:szCs w:val="24"/>
        </w:rPr>
        <w:t xml:space="preserve">Cuadro </w:t>
      </w:r>
      <w:r w:rsidR="004D2618" w:rsidRPr="004D2618">
        <w:rPr>
          <w:rFonts w:ascii="Arial Narrow" w:hAnsi="Arial Narrow" w:cs="Arial"/>
          <w:b/>
          <w:sz w:val="24"/>
          <w:szCs w:val="24"/>
        </w:rPr>
        <w:t>25</w:t>
      </w:r>
      <w:r w:rsidRPr="004D2618">
        <w:rPr>
          <w:rFonts w:ascii="Arial Narrow" w:hAnsi="Arial Narrow" w:cs="Arial"/>
          <w:sz w:val="24"/>
          <w:szCs w:val="24"/>
        </w:rPr>
        <w:t>. Áreas en cultivos agrícolas en el corregimiento de Tarapacá</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221"/>
        <w:gridCol w:w="2332"/>
      </w:tblGrid>
      <w:tr w:rsidR="00552344" w:rsidRPr="00552344" w14:paraId="440DF5B8" w14:textId="77777777" w:rsidTr="00894F1D">
        <w:trPr>
          <w:trHeight w:hRule="exact" w:val="310"/>
          <w:jc w:val="center"/>
        </w:trPr>
        <w:tc>
          <w:tcPr>
            <w:tcW w:w="1176" w:type="dxa"/>
          </w:tcPr>
          <w:p w14:paraId="7817CE67" w14:textId="77777777" w:rsidR="00552344" w:rsidRPr="00552344" w:rsidRDefault="00552344" w:rsidP="000A30A4">
            <w:pPr>
              <w:spacing w:after="0" w:line="240" w:lineRule="auto"/>
              <w:ind w:left="103"/>
              <w:jc w:val="center"/>
              <w:rPr>
                <w:rFonts w:ascii="Arial Narrow" w:eastAsia="Arial" w:hAnsi="Arial Narrow" w:cs="Arial"/>
                <w:b/>
                <w:sz w:val="20"/>
                <w:szCs w:val="20"/>
              </w:rPr>
            </w:pPr>
            <w:r w:rsidRPr="00552344">
              <w:rPr>
                <w:rFonts w:ascii="Arial Narrow" w:eastAsia="Arial" w:hAnsi="Arial Narrow" w:cs="Arial"/>
                <w:b/>
                <w:sz w:val="20"/>
                <w:szCs w:val="20"/>
              </w:rPr>
              <w:t>Producto</w:t>
            </w:r>
          </w:p>
        </w:tc>
        <w:tc>
          <w:tcPr>
            <w:tcW w:w="2221" w:type="dxa"/>
          </w:tcPr>
          <w:p w14:paraId="44562E51" w14:textId="4EE0B3CF" w:rsidR="00552344" w:rsidRPr="00552344" w:rsidRDefault="00426E86" w:rsidP="000A30A4">
            <w:pPr>
              <w:spacing w:after="0" w:line="240" w:lineRule="auto"/>
              <w:ind w:left="103"/>
              <w:jc w:val="center"/>
              <w:rPr>
                <w:rFonts w:ascii="Arial Narrow" w:eastAsia="Arial" w:hAnsi="Arial Narrow" w:cs="Arial"/>
                <w:b/>
                <w:sz w:val="20"/>
                <w:szCs w:val="20"/>
              </w:rPr>
            </w:pPr>
            <w:r w:rsidRPr="00552344">
              <w:rPr>
                <w:rFonts w:ascii="Arial Narrow" w:eastAsia="Arial" w:hAnsi="Arial Narrow" w:cs="Arial"/>
                <w:b/>
                <w:w w:val="90"/>
                <w:sz w:val="20"/>
                <w:szCs w:val="20"/>
              </w:rPr>
              <w:t>Área</w:t>
            </w:r>
            <w:r w:rsidR="00552344" w:rsidRPr="00552344">
              <w:rPr>
                <w:rFonts w:ascii="Arial Narrow" w:eastAsia="Arial" w:hAnsi="Arial Narrow" w:cs="Arial"/>
                <w:b/>
                <w:spacing w:val="1"/>
                <w:w w:val="90"/>
                <w:sz w:val="20"/>
                <w:szCs w:val="20"/>
              </w:rPr>
              <w:t xml:space="preserve"> </w:t>
            </w:r>
            <w:r w:rsidR="00552344" w:rsidRPr="00552344">
              <w:rPr>
                <w:rFonts w:ascii="Arial Narrow" w:eastAsia="Arial" w:hAnsi="Arial Narrow" w:cs="Arial"/>
                <w:b/>
                <w:w w:val="90"/>
                <w:sz w:val="20"/>
                <w:szCs w:val="20"/>
              </w:rPr>
              <w:t>sembrada</w:t>
            </w:r>
            <w:r w:rsidR="00552344" w:rsidRPr="00552344">
              <w:rPr>
                <w:rFonts w:ascii="Arial Narrow" w:eastAsia="Arial" w:hAnsi="Arial Narrow" w:cs="Arial"/>
                <w:b/>
                <w:spacing w:val="1"/>
                <w:w w:val="90"/>
                <w:sz w:val="20"/>
                <w:szCs w:val="20"/>
              </w:rPr>
              <w:t xml:space="preserve"> </w:t>
            </w:r>
            <w:r w:rsidR="00552344" w:rsidRPr="00552344">
              <w:rPr>
                <w:rFonts w:ascii="Arial Narrow" w:eastAsia="Arial" w:hAnsi="Arial Narrow" w:cs="Arial"/>
                <w:b/>
                <w:sz w:val="20"/>
                <w:szCs w:val="20"/>
              </w:rPr>
              <w:t>(ha)</w:t>
            </w:r>
          </w:p>
        </w:tc>
        <w:tc>
          <w:tcPr>
            <w:tcW w:w="2332" w:type="dxa"/>
          </w:tcPr>
          <w:p w14:paraId="393BBEA8" w14:textId="5C9AA014" w:rsidR="00552344" w:rsidRPr="00552344" w:rsidRDefault="00426E86" w:rsidP="000A30A4">
            <w:pPr>
              <w:spacing w:after="0" w:line="240" w:lineRule="auto"/>
              <w:ind w:left="103"/>
              <w:jc w:val="center"/>
              <w:rPr>
                <w:rFonts w:ascii="Arial Narrow" w:eastAsia="Arial" w:hAnsi="Arial Narrow" w:cs="Arial"/>
                <w:b/>
                <w:sz w:val="20"/>
                <w:szCs w:val="20"/>
              </w:rPr>
            </w:pPr>
            <w:r w:rsidRPr="00552344">
              <w:rPr>
                <w:rFonts w:ascii="Arial Narrow" w:eastAsia="Arial" w:hAnsi="Arial Narrow" w:cs="Arial"/>
                <w:b/>
                <w:w w:val="91"/>
                <w:sz w:val="20"/>
                <w:szCs w:val="20"/>
              </w:rPr>
              <w:t>Área</w:t>
            </w:r>
            <w:r w:rsidR="00552344" w:rsidRPr="00552344">
              <w:rPr>
                <w:rFonts w:ascii="Arial Narrow" w:eastAsia="Arial" w:hAnsi="Arial Narrow" w:cs="Arial"/>
                <w:b/>
                <w:spacing w:val="1"/>
                <w:w w:val="91"/>
                <w:sz w:val="20"/>
                <w:szCs w:val="20"/>
              </w:rPr>
              <w:t xml:space="preserve"> </w:t>
            </w:r>
            <w:r w:rsidR="00552344" w:rsidRPr="00552344">
              <w:rPr>
                <w:rFonts w:ascii="Arial Narrow" w:eastAsia="Arial" w:hAnsi="Arial Narrow" w:cs="Arial"/>
                <w:b/>
                <w:w w:val="91"/>
                <w:sz w:val="20"/>
                <w:szCs w:val="20"/>
              </w:rPr>
              <w:t>cosechada</w:t>
            </w:r>
            <w:r w:rsidR="00552344" w:rsidRPr="00552344">
              <w:rPr>
                <w:rFonts w:ascii="Arial Narrow" w:eastAsia="Arial" w:hAnsi="Arial Narrow" w:cs="Arial"/>
                <w:b/>
                <w:spacing w:val="1"/>
                <w:w w:val="91"/>
                <w:sz w:val="20"/>
                <w:szCs w:val="20"/>
              </w:rPr>
              <w:t xml:space="preserve"> </w:t>
            </w:r>
            <w:r w:rsidR="00552344" w:rsidRPr="00552344">
              <w:rPr>
                <w:rFonts w:ascii="Arial Narrow" w:eastAsia="Arial" w:hAnsi="Arial Narrow" w:cs="Arial"/>
                <w:b/>
                <w:sz w:val="20"/>
                <w:szCs w:val="20"/>
              </w:rPr>
              <w:t>(ha)</w:t>
            </w:r>
          </w:p>
        </w:tc>
      </w:tr>
      <w:tr w:rsidR="00552344" w:rsidRPr="00552344" w14:paraId="4A3694D0" w14:textId="77777777" w:rsidTr="00894F1D">
        <w:trPr>
          <w:trHeight w:hRule="exact" w:val="312"/>
          <w:jc w:val="center"/>
        </w:trPr>
        <w:tc>
          <w:tcPr>
            <w:tcW w:w="1176" w:type="dxa"/>
          </w:tcPr>
          <w:p w14:paraId="669860A5" w14:textId="77777777" w:rsidR="00552344" w:rsidRPr="00552344" w:rsidRDefault="00552344" w:rsidP="000A30A4">
            <w:pPr>
              <w:spacing w:after="0" w:line="240" w:lineRule="auto"/>
              <w:ind w:left="291"/>
              <w:jc w:val="center"/>
              <w:rPr>
                <w:rFonts w:ascii="Arial Narrow" w:eastAsia="Arial" w:hAnsi="Arial Narrow" w:cs="Arial"/>
                <w:sz w:val="20"/>
                <w:szCs w:val="20"/>
              </w:rPr>
            </w:pPr>
            <w:r w:rsidRPr="00552344">
              <w:rPr>
                <w:rFonts w:ascii="Arial Narrow" w:eastAsia="Arial" w:hAnsi="Arial Narrow" w:cs="Arial"/>
                <w:sz w:val="20"/>
                <w:szCs w:val="20"/>
              </w:rPr>
              <w:t>Maíz</w:t>
            </w:r>
          </w:p>
        </w:tc>
        <w:tc>
          <w:tcPr>
            <w:tcW w:w="2221" w:type="dxa"/>
          </w:tcPr>
          <w:p w14:paraId="7EC07ABF" w14:textId="77777777" w:rsidR="00552344" w:rsidRPr="00552344" w:rsidRDefault="00552344" w:rsidP="000A30A4">
            <w:pPr>
              <w:spacing w:after="0" w:line="240" w:lineRule="auto"/>
              <w:ind w:left="743" w:right="743"/>
              <w:jc w:val="center"/>
              <w:rPr>
                <w:rFonts w:ascii="Arial Narrow" w:eastAsia="Arial" w:hAnsi="Arial Narrow" w:cs="Arial"/>
                <w:sz w:val="20"/>
                <w:szCs w:val="20"/>
              </w:rPr>
            </w:pPr>
            <w:r w:rsidRPr="00552344">
              <w:rPr>
                <w:rFonts w:ascii="Arial Narrow" w:eastAsia="Arial" w:hAnsi="Arial Narrow" w:cs="Arial"/>
                <w:w w:val="93"/>
                <w:sz w:val="20"/>
                <w:szCs w:val="20"/>
              </w:rPr>
              <w:t>6,6</w:t>
            </w:r>
          </w:p>
        </w:tc>
        <w:tc>
          <w:tcPr>
            <w:tcW w:w="2332" w:type="dxa"/>
          </w:tcPr>
          <w:p w14:paraId="3931E54D" w14:textId="77777777" w:rsidR="00552344" w:rsidRPr="00552344" w:rsidRDefault="00552344" w:rsidP="000A30A4">
            <w:pPr>
              <w:spacing w:after="0" w:line="240" w:lineRule="auto"/>
              <w:ind w:left="790" w:right="787"/>
              <w:jc w:val="center"/>
              <w:rPr>
                <w:rFonts w:ascii="Arial Narrow" w:eastAsia="Arial" w:hAnsi="Arial Narrow" w:cs="Arial"/>
                <w:sz w:val="20"/>
                <w:szCs w:val="20"/>
              </w:rPr>
            </w:pPr>
            <w:r w:rsidRPr="00552344">
              <w:rPr>
                <w:rFonts w:ascii="Arial Narrow" w:eastAsia="Arial" w:hAnsi="Arial Narrow" w:cs="Arial"/>
                <w:w w:val="93"/>
                <w:sz w:val="20"/>
                <w:szCs w:val="20"/>
              </w:rPr>
              <w:t>5,6</w:t>
            </w:r>
          </w:p>
        </w:tc>
      </w:tr>
      <w:tr w:rsidR="00552344" w:rsidRPr="00552344" w14:paraId="2EC37C83" w14:textId="77777777" w:rsidTr="00894F1D">
        <w:trPr>
          <w:trHeight w:hRule="exact" w:val="306"/>
          <w:jc w:val="center"/>
        </w:trPr>
        <w:tc>
          <w:tcPr>
            <w:tcW w:w="1176" w:type="dxa"/>
          </w:tcPr>
          <w:p w14:paraId="2AF7C13C" w14:textId="77777777" w:rsidR="00552344" w:rsidRPr="00552344" w:rsidRDefault="00552344" w:rsidP="000A30A4">
            <w:pPr>
              <w:spacing w:after="0" w:line="240" w:lineRule="auto"/>
              <w:ind w:left="249"/>
              <w:jc w:val="center"/>
              <w:rPr>
                <w:rFonts w:ascii="Arial Narrow" w:eastAsia="Arial" w:hAnsi="Arial Narrow" w:cs="Arial"/>
                <w:sz w:val="20"/>
                <w:szCs w:val="20"/>
              </w:rPr>
            </w:pPr>
            <w:r w:rsidRPr="00552344">
              <w:rPr>
                <w:rFonts w:ascii="Arial Narrow" w:eastAsia="Arial" w:hAnsi="Arial Narrow" w:cs="Arial"/>
                <w:sz w:val="20"/>
                <w:szCs w:val="20"/>
              </w:rPr>
              <w:t>Arroz</w:t>
            </w:r>
          </w:p>
        </w:tc>
        <w:tc>
          <w:tcPr>
            <w:tcW w:w="2221" w:type="dxa"/>
          </w:tcPr>
          <w:p w14:paraId="7DBCF42F" w14:textId="77777777" w:rsidR="00552344" w:rsidRPr="00552344" w:rsidRDefault="00552344" w:rsidP="000A30A4">
            <w:pPr>
              <w:spacing w:after="0" w:line="240" w:lineRule="auto"/>
              <w:ind w:left="743" w:right="743"/>
              <w:jc w:val="center"/>
              <w:rPr>
                <w:rFonts w:ascii="Arial Narrow" w:eastAsia="Arial" w:hAnsi="Arial Narrow" w:cs="Arial"/>
                <w:sz w:val="20"/>
                <w:szCs w:val="20"/>
              </w:rPr>
            </w:pPr>
            <w:r w:rsidRPr="00552344">
              <w:rPr>
                <w:rFonts w:ascii="Arial Narrow" w:eastAsia="Arial" w:hAnsi="Arial Narrow" w:cs="Arial"/>
                <w:w w:val="93"/>
                <w:sz w:val="20"/>
                <w:szCs w:val="20"/>
              </w:rPr>
              <w:t>3,6</w:t>
            </w:r>
          </w:p>
        </w:tc>
        <w:tc>
          <w:tcPr>
            <w:tcW w:w="2332" w:type="dxa"/>
          </w:tcPr>
          <w:p w14:paraId="54F0A3A9" w14:textId="77777777" w:rsidR="00552344" w:rsidRPr="00552344" w:rsidRDefault="00552344" w:rsidP="000A30A4">
            <w:pPr>
              <w:spacing w:after="0" w:line="240" w:lineRule="auto"/>
              <w:ind w:left="790" w:right="787"/>
              <w:jc w:val="center"/>
              <w:rPr>
                <w:rFonts w:ascii="Arial Narrow" w:eastAsia="Arial" w:hAnsi="Arial Narrow" w:cs="Arial"/>
                <w:sz w:val="20"/>
                <w:szCs w:val="20"/>
              </w:rPr>
            </w:pPr>
            <w:r w:rsidRPr="00552344">
              <w:rPr>
                <w:rFonts w:ascii="Arial Narrow" w:eastAsia="Arial" w:hAnsi="Arial Narrow" w:cs="Arial"/>
                <w:w w:val="93"/>
                <w:sz w:val="20"/>
                <w:szCs w:val="20"/>
              </w:rPr>
              <w:t>3,0</w:t>
            </w:r>
          </w:p>
        </w:tc>
      </w:tr>
      <w:tr w:rsidR="00552344" w:rsidRPr="00552344" w14:paraId="143DDB3D" w14:textId="77777777" w:rsidTr="00894F1D">
        <w:trPr>
          <w:trHeight w:hRule="exact" w:val="306"/>
          <w:jc w:val="center"/>
        </w:trPr>
        <w:tc>
          <w:tcPr>
            <w:tcW w:w="1176" w:type="dxa"/>
          </w:tcPr>
          <w:p w14:paraId="1C8C7992" w14:textId="77777777" w:rsidR="00552344" w:rsidRPr="00552344" w:rsidRDefault="00552344" w:rsidP="000A30A4">
            <w:pPr>
              <w:spacing w:after="0" w:line="240" w:lineRule="auto"/>
              <w:ind w:left="286"/>
              <w:jc w:val="center"/>
              <w:rPr>
                <w:rFonts w:ascii="Arial Narrow" w:eastAsia="Arial" w:hAnsi="Arial Narrow" w:cs="Arial"/>
                <w:sz w:val="20"/>
                <w:szCs w:val="20"/>
              </w:rPr>
            </w:pPr>
            <w:r w:rsidRPr="00552344">
              <w:rPr>
                <w:rFonts w:ascii="Arial Narrow" w:eastAsia="Arial" w:hAnsi="Arial Narrow" w:cs="Arial"/>
                <w:sz w:val="20"/>
                <w:szCs w:val="20"/>
              </w:rPr>
              <w:t>Yuca</w:t>
            </w:r>
          </w:p>
        </w:tc>
        <w:tc>
          <w:tcPr>
            <w:tcW w:w="2221" w:type="dxa"/>
          </w:tcPr>
          <w:p w14:paraId="5420908F" w14:textId="77777777" w:rsidR="00552344" w:rsidRPr="00552344" w:rsidRDefault="00552344" w:rsidP="000A30A4">
            <w:pPr>
              <w:spacing w:after="0" w:line="240" w:lineRule="auto"/>
              <w:ind w:left="636" w:right="636"/>
              <w:jc w:val="center"/>
              <w:rPr>
                <w:rFonts w:ascii="Arial Narrow" w:eastAsia="Arial" w:hAnsi="Arial Narrow" w:cs="Arial"/>
                <w:sz w:val="20"/>
                <w:szCs w:val="20"/>
              </w:rPr>
            </w:pPr>
            <w:r w:rsidRPr="00552344">
              <w:rPr>
                <w:rFonts w:ascii="Arial Narrow" w:eastAsia="Arial" w:hAnsi="Arial Narrow" w:cs="Arial"/>
                <w:w w:val="94"/>
                <w:sz w:val="20"/>
                <w:szCs w:val="20"/>
              </w:rPr>
              <w:t>275,8</w:t>
            </w:r>
          </w:p>
        </w:tc>
        <w:tc>
          <w:tcPr>
            <w:tcW w:w="2332" w:type="dxa"/>
          </w:tcPr>
          <w:p w14:paraId="00569279" w14:textId="77777777" w:rsidR="00552344" w:rsidRPr="00552344" w:rsidRDefault="00552344" w:rsidP="000A30A4">
            <w:pPr>
              <w:spacing w:after="0" w:line="240" w:lineRule="auto"/>
              <w:ind w:left="683" w:right="680"/>
              <w:jc w:val="center"/>
              <w:rPr>
                <w:rFonts w:ascii="Arial Narrow" w:eastAsia="Arial" w:hAnsi="Arial Narrow" w:cs="Arial"/>
                <w:sz w:val="20"/>
                <w:szCs w:val="20"/>
              </w:rPr>
            </w:pPr>
            <w:r w:rsidRPr="00552344">
              <w:rPr>
                <w:rFonts w:ascii="Arial Narrow" w:eastAsia="Arial" w:hAnsi="Arial Narrow" w:cs="Arial"/>
                <w:w w:val="94"/>
                <w:sz w:val="20"/>
                <w:szCs w:val="20"/>
              </w:rPr>
              <w:t>223,4</w:t>
            </w:r>
          </w:p>
        </w:tc>
      </w:tr>
      <w:tr w:rsidR="00552344" w:rsidRPr="00552344" w14:paraId="3F2CCD28" w14:textId="77777777" w:rsidTr="00894F1D">
        <w:trPr>
          <w:trHeight w:hRule="exact" w:val="305"/>
          <w:jc w:val="center"/>
        </w:trPr>
        <w:tc>
          <w:tcPr>
            <w:tcW w:w="1176" w:type="dxa"/>
          </w:tcPr>
          <w:p w14:paraId="24107E3E" w14:textId="77777777" w:rsidR="00552344" w:rsidRPr="00552344" w:rsidRDefault="00552344" w:rsidP="000A30A4">
            <w:pPr>
              <w:spacing w:after="0" w:line="240" w:lineRule="auto"/>
              <w:ind w:left="193"/>
              <w:jc w:val="center"/>
              <w:rPr>
                <w:rFonts w:ascii="Arial Narrow" w:eastAsia="Arial" w:hAnsi="Arial Narrow" w:cs="Arial"/>
                <w:sz w:val="20"/>
                <w:szCs w:val="20"/>
              </w:rPr>
            </w:pPr>
            <w:r w:rsidRPr="00552344">
              <w:rPr>
                <w:rFonts w:ascii="Arial Narrow" w:eastAsia="Arial" w:hAnsi="Arial Narrow" w:cs="Arial"/>
                <w:w w:val="83"/>
                <w:sz w:val="20"/>
                <w:szCs w:val="20"/>
              </w:rPr>
              <w:t>Plátano</w:t>
            </w:r>
          </w:p>
        </w:tc>
        <w:tc>
          <w:tcPr>
            <w:tcW w:w="2221" w:type="dxa"/>
          </w:tcPr>
          <w:p w14:paraId="27C7D285" w14:textId="77777777" w:rsidR="00552344" w:rsidRPr="00552344" w:rsidRDefault="00552344" w:rsidP="000A30A4">
            <w:pPr>
              <w:spacing w:after="0" w:line="240" w:lineRule="auto"/>
              <w:ind w:left="636" w:right="636"/>
              <w:jc w:val="center"/>
              <w:rPr>
                <w:rFonts w:ascii="Arial Narrow" w:eastAsia="Arial" w:hAnsi="Arial Narrow" w:cs="Arial"/>
                <w:sz w:val="20"/>
                <w:szCs w:val="20"/>
              </w:rPr>
            </w:pPr>
            <w:r w:rsidRPr="00552344">
              <w:rPr>
                <w:rFonts w:ascii="Arial Narrow" w:eastAsia="Arial" w:hAnsi="Arial Narrow" w:cs="Arial"/>
                <w:w w:val="94"/>
                <w:sz w:val="20"/>
                <w:szCs w:val="20"/>
              </w:rPr>
              <w:t>256,5</w:t>
            </w:r>
          </w:p>
        </w:tc>
        <w:tc>
          <w:tcPr>
            <w:tcW w:w="2332" w:type="dxa"/>
          </w:tcPr>
          <w:p w14:paraId="37E3F4A2" w14:textId="77777777" w:rsidR="00552344" w:rsidRPr="00552344" w:rsidRDefault="00552344" w:rsidP="000A30A4">
            <w:pPr>
              <w:spacing w:after="0" w:line="240" w:lineRule="auto"/>
              <w:ind w:left="683" w:right="680"/>
              <w:jc w:val="center"/>
              <w:rPr>
                <w:rFonts w:ascii="Arial Narrow" w:eastAsia="Arial" w:hAnsi="Arial Narrow" w:cs="Arial"/>
                <w:sz w:val="20"/>
                <w:szCs w:val="20"/>
              </w:rPr>
            </w:pPr>
            <w:r w:rsidRPr="00552344">
              <w:rPr>
                <w:rFonts w:ascii="Arial Narrow" w:eastAsia="Arial" w:hAnsi="Arial Narrow" w:cs="Arial"/>
                <w:w w:val="94"/>
                <w:sz w:val="20"/>
                <w:szCs w:val="20"/>
              </w:rPr>
              <w:t>212,9</w:t>
            </w:r>
          </w:p>
        </w:tc>
      </w:tr>
      <w:tr w:rsidR="00552344" w:rsidRPr="00552344" w14:paraId="2AA32AE6" w14:textId="77777777" w:rsidTr="00894F1D">
        <w:trPr>
          <w:trHeight w:hRule="exact" w:val="328"/>
          <w:jc w:val="center"/>
        </w:trPr>
        <w:tc>
          <w:tcPr>
            <w:tcW w:w="1176" w:type="dxa"/>
          </w:tcPr>
          <w:p w14:paraId="34C75D5C" w14:textId="77777777" w:rsidR="00552344" w:rsidRPr="00552344" w:rsidRDefault="00552344" w:rsidP="000A30A4">
            <w:pPr>
              <w:spacing w:after="0" w:line="240" w:lineRule="auto"/>
              <w:ind w:left="185"/>
              <w:jc w:val="center"/>
              <w:rPr>
                <w:rFonts w:ascii="Arial Narrow" w:eastAsia="Arial" w:hAnsi="Arial Narrow" w:cs="Arial"/>
                <w:sz w:val="20"/>
                <w:szCs w:val="20"/>
              </w:rPr>
            </w:pPr>
            <w:r w:rsidRPr="00552344">
              <w:rPr>
                <w:rFonts w:ascii="Arial Narrow" w:eastAsia="Arial" w:hAnsi="Arial Narrow" w:cs="Arial"/>
                <w:w w:val="81"/>
                <w:sz w:val="20"/>
                <w:szCs w:val="20"/>
              </w:rPr>
              <w:t>Frutales</w:t>
            </w:r>
          </w:p>
        </w:tc>
        <w:tc>
          <w:tcPr>
            <w:tcW w:w="2221" w:type="dxa"/>
          </w:tcPr>
          <w:p w14:paraId="5F55667D" w14:textId="77777777" w:rsidR="00552344" w:rsidRPr="00552344" w:rsidRDefault="00552344" w:rsidP="000A30A4">
            <w:pPr>
              <w:spacing w:after="0" w:line="240" w:lineRule="auto"/>
              <w:ind w:left="636" w:right="636"/>
              <w:jc w:val="center"/>
              <w:rPr>
                <w:rFonts w:ascii="Arial Narrow" w:eastAsia="Arial" w:hAnsi="Arial Narrow" w:cs="Arial"/>
                <w:sz w:val="20"/>
                <w:szCs w:val="20"/>
              </w:rPr>
            </w:pPr>
            <w:r w:rsidRPr="00552344">
              <w:rPr>
                <w:rFonts w:ascii="Arial Narrow" w:eastAsia="Arial" w:hAnsi="Arial Narrow" w:cs="Arial"/>
                <w:w w:val="94"/>
                <w:sz w:val="20"/>
                <w:szCs w:val="20"/>
              </w:rPr>
              <w:t>111,8</w:t>
            </w:r>
          </w:p>
        </w:tc>
        <w:tc>
          <w:tcPr>
            <w:tcW w:w="2332" w:type="dxa"/>
          </w:tcPr>
          <w:p w14:paraId="6A49C1F8" w14:textId="77777777" w:rsidR="00552344" w:rsidRPr="00552344" w:rsidRDefault="00552344" w:rsidP="000A30A4">
            <w:pPr>
              <w:spacing w:after="0" w:line="240" w:lineRule="auto"/>
              <w:ind w:left="736" w:right="734"/>
              <w:jc w:val="center"/>
              <w:rPr>
                <w:rFonts w:ascii="Arial Narrow" w:eastAsia="Arial" w:hAnsi="Arial Narrow" w:cs="Arial"/>
                <w:sz w:val="20"/>
                <w:szCs w:val="20"/>
              </w:rPr>
            </w:pPr>
            <w:r w:rsidRPr="00552344">
              <w:rPr>
                <w:rFonts w:ascii="Arial Narrow" w:eastAsia="Arial" w:hAnsi="Arial Narrow" w:cs="Arial"/>
                <w:w w:val="94"/>
                <w:sz w:val="20"/>
                <w:szCs w:val="20"/>
              </w:rPr>
              <w:t>33,5</w:t>
            </w:r>
          </w:p>
        </w:tc>
      </w:tr>
      <w:tr w:rsidR="00552344" w:rsidRPr="00552344" w14:paraId="00B23EE6" w14:textId="77777777" w:rsidTr="00894F1D">
        <w:trPr>
          <w:trHeight w:hRule="exact" w:val="310"/>
          <w:jc w:val="center"/>
        </w:trPr>
        <w:tc>
          <w:tcPr>
            <w:tcW w:w="1176" w:type="dxa"/>
          </w:tcPr>
          <w:p w14:paraId="50B1914C" w14:textId="77777777" w:rsidR="00552344" w:rsidRPr="00552344" w:rsidRDefault="00552344" w:rsidP="000A30A4">
            <w:pPr>
              <w:spacing w:after="0" w:line="240" w:lineRule="auto"/>
              <w:ind w:left="285"/>
              <w:jc w:val="center"/>
              <w:rPr>
                <w:rFonts w:ascii="Arial Narrow" w:eastAsia="Arial" w:hAnsi="Arial Narrow" w:cs="Arial"/>
                <w:sz w:val="20"/>
                <w:szCs w:val="20"/>
              </w:rPr>
            </w:pPr>
            <w:r w:rsidRPr="00552344">
              <w:rPr>
                <w:rFonts w:ascii="Arial Narrow" w:eastAsia="Arial" w:hAnsi="Arial Narrow" w:cs="Arial"/>
                <w:sz w:val="20"/>
                <w:szCs w:val="20"/>
              </w:rPr>
              <w:t>Total</w:t>
            </w:r>
          </w:p>
        </w:tc>
        <w:tc>
          <w:tcPr>
            <w:tcW w:w="2221" w:type="dxa"/>
          </w:tcPr>
          <w:p w14:paraId="471FDEFC" w14:textId="77777777" w:rsidR="00552344" w:rsidRPr="00552344" w:rsidRDefault="00552344" w:rsidP="000A30A4">
            <w:pPr>
              <w:spacing w:after="0" w:line="240" w:lineRule="auto"/>
              <w:ind w:left="636" w:right="636"/>
              <w:jc w:val="center"/>
              <w:rPr>
                <w:rFonts w:ascii="Arial Narrow" w:eastAsia="Arial" w:hAnsi="Arial Narrow" w:cs="Arial"/>
                <w:sz w:val="20"/>
                <w:szCs w:val="20"/>
              </w:rPr>
            </w:pPr>
            <w:r w:rsidRPr="00552344">
              <w:rPr>
                <w:rFonts w:ascii="Arial Narrow" w:eastAsia="Arial" w:hAnsi="Arial Narrow" w:cs="Arial"/>
                <w:w w:val="94"/>
                <w:sz w:val="20"/>
                <w:szCs w:val="20"/>
              </w:rPr>
              <w:t>654,3</w:t>
            </w:r>
          </w:p>
        </w:tc>
        <w:tc>
          <w:tcPr>
            <w:tcW w:w="2332" w:type="dxa"/>
          </w:tcPr>
          <w:p w14:paraId="2CBA433D" w14:textId="77777777" w:rsidR="00552344" w:rsidRPr="00552344" w:rsidRDefault="00552344" w:rsidP="000A30A4">
            <w:pPr>
              <w:spacing w:after="0" w:line="240" w:lineRule="auto"/>
              <w:ind w:left="683" w:right="680"/>
              <w:jc w:val="center"/>
              <w:rPr>
                <w:rFonts w:ascii="Arial Narrow" w:eastAsia="Arial" w:hAnsi="Arial Narrow" w:cs="Arial"/>
                <w:sz w:val="20"/>
                <w:szCs w:val="20"/>
              </w:rPr>
            </w:pPr>
            <w:r w:rsidRPr="00552344">
              <w:rPr>
                <w:rFonts w:ascii="Arial Narrow" w:eastAsia="Arial" w:hAnsi="Arial Narrow" w:cs="Arial"/>
                <w:w w:val="94"/>
                <w:sz w:val="20"/>
                <w:szCs w:val="20"/>
              </w:rPr>
              <w:t>478,4</w:t>
            </w:r>
          </w:p>
        </w:tc>
      </w:tr>
    </w:tbl>
    <w:p w14:paraId="5123B8D2" w14:textId="77777777" w:rsidR="00552344" w:rsidRPr="00552344" w:rsidRDefault="00552344" w:rsidP="000A30A4">
      <w:pPr>
        <w:spacing w:after="0" w:line="240" w:lineRule="auto"/>
        <w:ind w:left="360"/>
        <w:jc w:val="center"/>
        <w:rPr>
          <w:rFonts w:ascii="Arial Narrow" w:hAnsi="Arial Narrow" w:cs="Arial"/>
          <w:sz w:val="20"/>
          <w:szCs w:val="20"/>
        </w:rPr>
      </w:pPr>
      <w:r w:rsidRPr="00552344">
        <w:rPr>
          <w:rFonts w:ascii="Arial Narrow" w:hAnsi="Arial Narrow" w:cs="Arial"/>
          <w:sz w:val="20"/>
          <w:szCs w:val="20"/>
        </w:rPr>
        <w:t>Fuente: Gobernación del Amazonas, 2004</w:t>
      </w:r>
    </w:p>
    <w:p w14:paraId="2E47A62C" w14:textId="77777777" w:rsidR="00FA427C" w:rsidRDefault="00FA427C" w:rsidP="000A30A4">
      <w:pPr>
        <w:spacing w:after="0" w:line="240" w:lineRule="auto"/>
        <w:ind w:left="360"/>
        <w:jc w:val="both"/>
        <w:rPr>
          <w:rFonts w:ascii="Arial Narrow" w:hAnsi="Arial Narrow" w:cs="Arial"/>
          <w:sz w:val="24"/>
          <w:szCs w:val="24"/>
        </w:rPr>
      </w:pPr>
    </w:p>
    <w:p w14:paraId="62764421" w14:textId="0579D75C" w:rsidR="00552344" w:rsidRPr="00552344" w:rsidRDefault="00552344" w:rsidP="000A30A4">
      <w:pPr>
        <w:spacing w:after="0" w:line="240" w:lineRule="auto"/>
        <w:jc w:val="both"/>
        <w:rPr>
          <w:rFonts w:ascii="Arial Narrow" w:hAnsi="Arial Narrow" w:cs="Arial"/>
          <w:sz w:val="24"/>
          <w:szCs w:val="24"/>
        </w:rPr>
      </w:pPr>
      <w:r w:rsidRPr="00552344">
        <w:rPr>
          <w:rFonts w:ascii="Arial Narrow" w:hAnsi="Arial Narrow" w:cs="Arial"/>
          <w:sz w:val="24"/>
          <w:szCs w:val="24"/>
        </w:rPr>
        <w:t xml:space="preserve">En general, la implementación de actividades agropecuarias se presenta particularmente en algunas zonas de los valles aluviales donde las condiciones de inundación no son muy frecuentes, con predominio de suelos moderadamente bien drenados y con una fertilidad moderada, y en las zonas de terrazas bajas como consecuencia de la presencia de suelos con buenas características químicas debido a que poseen un mayor porcentaje de saturación de bases, utilizadas tanto por colonos como por indígenas en pequeñas áreas </w:t>
      </w:r>
      <w:r w:rsidRPr="00552344">
        <w:rPr>
          <w:rFonts w:ascii="Arial Narrow" w:hAnsi="Arial Narrow" w:cs="Arial"/>
          <w:sz w:val="24"/>
          <w:szCs w:val="24"/>
        </w:rPr>
        <w:lastRenderedPageBreak/>
        <w:t>denominadas “chagras” casi siempre con un enfoque de tipo  agroforestal, o  mediante la instalación de cultivos de Arroz  (</w:t>
      </w:r>
      <w:r w:rsidRPr="00FA427C">
        <w:rPr>
          <w:rFonts w:ascii="Arial Narrow" w:hAnsi="Arial Narrow" w:cs="Arial"/>
          <w:i/>
          <w:iCs/>
          <w:sz w:val="24"/>
          <w:szCs w:val="24"/>
        </w:rPr>
        <w:t>Oriza sativa</w:t>
      </w:r>
      <w:r w:rsidRPr="00552344">
        <w:rPr>
          <w:rFonts w:ascii="Arial Narrow" w:hAnsi="Arial Narrow" w:cs="Arial"/>
          <w:sz w:val="24"/>
          <w:szCs w:val="24"/>
        </w:rPr>
        <w:t>) aprovechando la presencia del recurso hídrico.</w:t>
      </w:r>
    </w:p>
    <w:p w14:paraId="692F6AA1" w14:textId="77777777" w:rsidR="00FA427C" w:rsidRDefault="00FA427C" w:rsidP="000A30A4">
      <w:pPr>
        <w:spacing w:after="0" w:line="240" w:lineRule="auto"/>
        <w:ind w:left="360"/>
        <w:jc w:val="both"/>
        <w:rPr>
          <w:rFonts w:ascii="Arial Narrow" w:hAnsi="Arial Narrow" w:cs="Arial"/>
          <w:sz w:val="24"/>
          <w:szCs w:val="24"/>
        </w:rPr>
      </w:pPr>
    </w:p>
    <w:p w14:paraId="707E520E" w14:textId="05E8DA01" w:rsidR="00552344" w:rsidRDefault="00552344" w:rsidP="000A30A4">
      <w:pPr>
        <w:spacing w:after="0" w:line="240" w:lineRule="auto"/>
        <w:jc w:val="both"/>
        <w:rPr>
          <w:rFonts w:ascii="Arial Narrow" w:hAnsi="Arial Narrow" w:cs="Arial"/>
          <w:sz w:val="24"/>
          <w:szCs w:val="24"/>
        </w:rPr>
      </w:pPr>
      <w:r w:rsidRPr="00552344">
        <w:rPr>
          <w:rFonts w:ascii="Arial Narrow" w:hAnsi="Arial Narrow" w:cs="Arial"/>
          <w:sz w:val="24"/>
          <w:szCs w:val="24"/>
        </w:rPr>
        <w:t>Áreas convertidas para usos no forestales permanentes (áreas con asentamientos humanos, cultivos ilícitos, vías, embalses y otras infraestructuras)</w:t>
      </w:r>
      <w:r w:rsidR="00FA427C">
        <w:rPr>
          <w:rFonts w:ascii="Arial Narrow" w:hAnsi="Arial Narrow" w:cs="Arial"/>
          <w:sz w:val="24"/>
          <w:szCs w:val="24"/>
        </w:rPr>
        <w:t xml:space="preserve">: </w:t>
      </w:r>
      <w:r w:rsidRPr="00552344">
        <w:rPr>
          <w:rFonts w:ascii="Arial Narrow" w:hAnsi="Arial Narrow" w:cs="Arial"/>
          <w:sz w:val="24"/>
          <w:szCs w:val="24"/>
        </w:rPr>
        <w:t>Actualmente no se ha presentado una transformación profunda sobre el suelo de la UOF, convirtiéndose el casco urbano del Corregimiento, en la principal área de uso no forestal permanente.</w:t>
      </w:r>
    </w:p>
    <w:p w14:paraId="510005EB" w14:textId="77777777" w:rsidR="00FA427C" w:rsidRPr="00552344" w:rsidRDefault="00FA427C" w:rsidP="000A30A4">
      <w:pPr>
        <w:spacing w:after="0" w:line="240" w:lineRule="auto"/>
        <w:ind w:left="360"/>
        <w:jc w:val="both"/>
        <w:rPr>
          <w:rFonts w:ascii="Arial Narrow" w:hAnsi="Arial Narrow" w:cs="Arial"/>
          <w:sz w:val="24"/>
          <w:szCs w:val="24"/>
        </w:rPr>
      </w:pPr>
    </w:p>
    <w:p w14:paraId="6F02B6A6" w14:textId="48DF0426" w:rsidR="00552344" w:rsidRPr="00552344" w:rsidRDefault="00552344" w:rsidP="000A30A4">
      <w:pPr>
        <w:spacing w:after="0" w:line="240" w:lineRule="auto"/>
        <w:jc w:val="both"/>
        <w:rPr>
          <w:rFonts w:ascii="Arial Narrow" w:hAnsi="Arial Narrow" w:cs="Arial"/>
          <w:sz w:val="24"/>
          <w:szCs w:val="24"/>
        </w:rPr>
      </w:pPr>
      <w:r w:rsidRPr="00552344">
        <w:rPr>
          <w:rFonts w:ascii="Arial Narrow" w:hAnsi="Arial Narrow" w:cs="Arial"/>
          <w:sz w:val="24"/>
          <w:szCs w:val="24"/>
        </w:rPr>
        <w:t>Áreas en cultivos hidrobiológicos</w:t>
      </w:r>
      <w:r w:rsidR="00FA427C">
        <w:rPr>
          <w:rFonts w:ascii="Arial Narrow" w:hAnsi="Arial Narrow" w:cs="Arial"/>
          <w:sz w:val="24"/>
          <w:szCs w:val="24"/>
        </w:rPr>
        <w:t xml:space="preserve">: </w:t>
      </w:r>
      <w:r w:rsidRPr="00552344">
        <w:rPr>
          <w:rFonts w:ascii="Arial Narrow" w:hAnsi="Arial Narrow" w:cs="Arial"/>
          <w:sz w:val="24"/>
          <w:szCs w:val="24"/>
        </w:rPr>
        <w:t>La actividad pesquera, se encuentra distribuida a todo lo largo del río Putumayo y sus afluentes, así como en algunas lagunas, ciénagas y pantanos existentes dentro de la Unidad de Ordenación Forestal, en sitios de alta producción, fácil acceso y buenas posibilidades de comercio utilizando sistemas de extracción de tipo artesanal con propósitos principalmente de subsistencia. Se presenta una significativa oferta durante todo el año, sin embargo, el mayor volumen de captura de pesca se realiza en períodos de aguas descendentes y bajas, no sólo para consumo local sino también con destino a mercados en el centro del país.</w:t>
      </w:r>
    </w:p>
    <w:p w14:paraId="0C04FDEF" w14:textId="77777777" w:rsidR="00FA427C" w:rsidRDefault="00FA427C" w:rsidP="000A30A4">
      <w:pPr>
        <w:spacing w:after="0" w:line="240" w:lineRule="auto"/>
        <w:ind w:left="360"/>
        <w:jc w:val="both"/>
        <w:rPr>
          <w:rFonts w:ascii="Arial Narrow" w:hAnsi="Arial Narrow" w:cs="Arial"/>
          <w:sz w:val="24"/>
          <w:szCs w:val="24"/>
        </w:rPr>
      </w:pPr>
    </w:p>
    <w:p w14:paraId="5625E34F" w14:textId="2EAF0950" w:rsidR="00552344" w:rsidRPr="00552344" w:rsidRDefault="00552344" w:rsidP="000A30A4">
      <w:pPr>
        <w:spacing w:after="0" w:line="240" w:lineRule="auto"/>
        <w:jc w:val="both"/>
        <w:rPr>
          <w:rFonts w:ascii="Arial Narrow" w:hAnsi="Arial Narrow" w:cs="Arial"/>
          <w:sz w:val="24"/>
          <w:szCs w:val="24"/>
        </w:rPr>
      </w:pPr>
      <w:r w:rsidRPr="00552344">
        <w:rPr>
          <w:rFonts w:ascii="Arial Narrow" w:hAnsi="Arial Narrow" w:cs="Arial"/>
          <w:sz w:val="24"/>
          <w:szCs w:val="24"/>
        </w:rPr>
        <w:t>La extracción y comercio de peces vivos con fines ornamentales a partir de corrientes de aguas negras, a pesar de no estar muy extendidos en la región, constituyen una de las posibilidades de mayor futuro dentro de las alternativas económicas para esta zona del país.</w:t>
      </w:r>
    </w:p>
    <w:p w14:paraId="068E21D9" w14:textId="77777777" w:rsidR="00552344" w:rsidRPr="00552344" w:rsidRDefault="00552344" w:rsidP="000A30A4">
      <w:pPr>
        <w:spacing w:after="0" w:line="240" w:lineRule="auto"/>
        <w:ind w:left="360"/>
        <w:jc w:val="both"/>
        <w:rPr>
          <w:rFonts w:ascii="Arial Narrow" w:hAnsi="Arial Narrow" w:cs="Arial"/>
          <w:sz w:val="24"/>
          <w:szCs w:val="24"/>
        </w:rPr>
      </w:pPr>
      <w:r w:rsidRPr="00552344">
        <w:rPr>
          <w:rFonts w:ascii="Arial Narrow" w:hAnsi="Arial Narrow" w:cs="Arial"/>
          <w:sz w:val="24"/>
          <w:szCs w:val="24"/>
        </w:rPr>
        <w:t xml:space="preserve"> </w:t>
      </w:r>
    </w:p>
    <w:p w14:paraId="15B534A3" w14:textId="77777777" w:rsidR="00AF5F82" w:rsidRPr="00FA427C" w:rsidRDefault="00AF5F82" w:rsidP="000A30A4">
      <w:pPr>
        <w:pStyle w:val="Prrafodelista"/>
        <w:numPr>
          <w:ilvl w:val="0"/>
          <w:numId w:val="2"/>
        </w:numPr>
        <w:spacing w:after="0" w:line="240" w:lineRule="auto"/>
        <w:rPr>
          <w:rFonts w:ascii="Arial Narrow" w:hAnsi="Arial Narrow" w:cs="Arial"/>
          <w:b/>
          <w:sz w:val="24"/>
          <w:szCs w:val="24"/>
        </w:rPr>
      </w:pPr>
      <w:r w:rsidRPr="00FA427C">
        <w:rPr>
          <w:rFonts w:ascii="Arial Narrow" w:hAnsi="Arial Narrow" w:cs="Arial"/>
          <w:b/>
          <w:sz w:val="24"/>
          <w:szCs w:val="24"/>
        </w:rPr>
        <w:t xml:space="preserve">Actividades productivas </w:t>
      </w:r>
      <w:r w:rsidR="00894F1D" w:rsidRPr="00FA427C">
        <w:rPr>
          <w:rFonts w:ascii="Arial Narrow" w:hAnsi="Arial Narrow" w:cs="Arial"/>
          <w:b/>
          <w:sz w:val="24"/>
          <w:szCs w:val="24"/>
        </w:rPr>
        <w:t xml:space="preserve">– </w:t>
      </w:r>
      <w:r w:rsidRPr="00FA427C">
        <w:rPr>
          <w:rFonts w:ascii="Arial Narrow" w:hAnsi="Arial Narrow" w:cs="Arial"/>
          <w:b/>
          <w:sz w:val="24"/>
          <w:szCs w:val="24"/>
        </w:rPr>
        <w:t>económicas</w:t>
      </w:r>
      <w:r w:rsidR="00894F1D" w:rsidRPr="00FA427C">
        <w:rPr>
          <w:rFonts w:ascii="Arial Narrow" w:hAnsi="Arial Narrow" w:cs="Arial"/>
          <w:b/>
          <w:sz w:val="24"/>
          <w:szCs w:val="24"/>
        </w:rPr>
        <w:t xml:space="preserve"> </w:t>
      </w:r>
    </w:p>
    <w:p w14:paraId="11C48BFC" w14:textId="77777777" w:rsidR="00FA427C" w:rsidRPr="00FA427C" w:rsidRDefault="00FA427C" w:rsidP="000A30A4">
      <w:pPr>
        <w:spacing w:after="0" w:line="240" w:lineRule="auto"/>
        <w:ind w:left="360"/>
        <w:rPr>
          <w:rFonts w:ascii="Arial Narrow" w:hAnsi="Arial Narrow" w:cs="Arial"/>
        </w:rPr>
      </w:pPr>
    </w:p>
    <w:p w14:paraId="19EE01E3" w14:textId="50747614" w:rsidR="00552344" w:rsidRDefault="00552344" w:rsidP="000A30A4">
      <w:pPr>
        <w:spacing w:after="0" w:line="240" w:lineRule="auto"/>
        <w:jc w:val="both"/>
        <w:rPr>
          <w:rFonts w:ascii="Arial Narrow" w:hAnsi="Arial Narrow" w:cs="Arial"/>
          <w:sz w:val="24"/>
          <w:szCs w:val="24"/>
        </w:rPr>
      </w:pPr>
      <w:r w:rsidRPr="00552344">
        <w:rPr>
          <w:rFonts w:ascii="Arial Narrow" w:hAnsi="Arial Narrow" w:cs="Arial"/>
          <w:sz w:val="24"/>
          <w:szCs w:val="24"/>
        </w:rPr>
        <w:t>Ingresos y egresos mensuales</w:t>
      </w:r>
      <w:r w:rsidR="00FA427C">
        <w:rPr>
          <w:rFonts w:ascii="Arial Narrow" w:hAnsi="Arial Narrow" w:cs="Arial"/>
          <w:sz w:val="24"/>
          <w:szCs w:val="24"/>
        </w:rPr>
        <w:t xml:space="preserve">: </w:t>
      </w:r>
      <w:r w:rsidRPr="00552344">
        <w:rPr>
          <w:rFonts w:ascii="Arial Narrow" w:hAnsi="Arial Narrow" w:cs="Arial"/>
          <w:sz w:val="24"/>
          <w:szCs w:val="24"/>
        </w:rPr>
        <w:t>Para el análisis de este punto se definen cinco (5) categorías de acuerdo con los ingresos mensuales que fueron reportados por las personas encuestadas</w:t>
      </w:r>
      <w:r w:rsidR="00FA427C">
        <w:rPr>
          <w:rFonts w:ascii="Arial Narrow" w:hAnsi="Arial Narrow" w:cs="Arial"/>
          <w:sz w:val="24"/>
          <w:szCs w:val="24"/>
        </w:rPr>
        <w:t xml:space="preserve"> (Cueva, 2015)</w:t>
      </w:r>
      <w:r w:rsidRPr="00552344">
        <w:rPr>
          <w:rFonts w:ascii="Arial Narrow" w:hAnsi="Arial Narrow" w:cs="Arial"/>
          <w:sz w:val="24"/>
          <w:szCs w:val="24"/>
        </w:rPr>
        <w:t>, de lo cual se tiene que el 51% de la población recibe ingresos mensuales menores a 1 SMMLV, el 23% recibe ingresos mensuales entre 1 y 2 SMMLV, el 10% recibe ingresos mensuales entre 3 y 4 SMMLV, el 9% recibe ingresos mensuales entre 5 y 6 SMMLV y el 7% recibe ingresos mensuales mayores a 7 SMMLV.</w:t>
      </w:r>
    </w:p>
    <w:p w14:paraId="67F42991" w14:textId="77777777" w:rsidR="00FA427C" w:rsidRPr="00552344" w:rsidRDefault="00FA427C" w:rsidP="000A30A4">
      <w:pPr>
        <w:spacing w:after="0" w:line="240" w:lineRule="auto"/>
        <w:ind w:left="360"/>
        <w:jc w:val="both"/>
        <w:rPr>
          <w:rFonts w:ascii="Arial Narrow" w:hAnsi="Arial Narrow" w:cs="Arial"/>
          <w:sz w:val="24"/>
          <w:szCs w:val="24"/>
        </w:rPr>
      </w:pPr>
    </w:p>
    <w:p w14:paraId="5ACB2C51" w14:textId="1EE2C0FF" w:rsidR="00552344" w:rsidRDefault="00552344" w:rsidP="000A30A4">
      <w:pPr>
        <w:spacing w:after="0" w:line="240" w:lineRule="auto"/>
        <w:jc w:val="both"/>
        <w:rPr>
          <w:rFonts w:ascii="Arial Narrow" w:hAnsi="Arial Narrow" w:cs="Arial"/>
          <w:sz w:val="24"/>
          <w:szCs w:val="24"/>
        </w:rPr>
      </w:pPr>
      <w:r w:rsidRPr="00552344">
        <w:rPr>
          <w:rFonts w:ascii="Arial Narrow" w:hAnsi="Arial Narrow" w:cs="Arial"/>
          <w:sz w:val="24"/>
          <w:szCs w:val="24"/>
        </w:rPr>
        <w:t>Los ingresos son obtenidos de la realización de actividades Agrícolas, forestales, artesanales, comerciales y prestación de servicios profesionales, tecnológicos y técnicos. La mayoría de las personas obtienen sus ingresos del desarrollo de una actividad económica principal y una complementaria, en su mayoría los ingresos provienen de actividades agrícolas, forestales (aprovechamiento y comercialización de productos maderables y no maderables) y comerciales (compra y venta de madera y comercio en general). El ingreso mensual promedio que reciben estas personas es de 1,4 SMLMV.</w:t>
      </w:r>
    </w:p>
    <w:p w14:paraId="7C12C768" w14:textId="77777777" w:rsidR="00FA427C" w:rsidRPr="00552344" w:rsidRDefault="00FA427C" w:rsidP="000A30A4">
      <w:pPr>
        <w:spacing w:after="0" w:line="240" w:lineRule="auto"/>
        <w:ind w:left="360"/>
        <w:jc w:val="both"/>
        <w:rPr>
          <w:rFonts w:ascii="Arial Narrow" w:hAnsi="Arial Narrow" w:cs="Arial"/>
          <w:sz w:val="24"/>
          <w:szCs w:val="24"/>
        </w:rPr>
      </w:pPr>
    </w:p>
    <w:p w14:paraId="3F700AE0" w14:textId="77777777" w:rsidR="00552344" w:rsidRPr="00552344" w:rsidRDefault="00552344" w:rsidP="000A30A4">
      <w:pPr>
        <w:spacing w:after="0" w:line="240" w:lineRule="auto"/>
        <w:jc w:val="both"/>
        <w:rPr>
          <w:rFonts w:ascii="Arial Narrow" w:hAnsi="Arial Narrow" w:cs="Arial"/>
          <w:sz w:val="24"/>
          <w:szCs w:val="24"/>
        </w:rPr>
      </w:pPr>
      <w:r w:rsidRPr="00552344">
        <w:rPr>
          <w:rFonts w:ascii="Arial Narrow" w:hAnsi="Arial Narrow" w:cs="Arial"/>
          <w:sz w:val="24"/>
          <w:szCs w:val="24"/>
        </w:rPr>
        <w:t>Los egresos o gastos mensuales de esta población en la mayoría de los casos superan los ingresos mensuales recibidos, es decir que no son suficientes para atender las necesidades básicas de alimentación, salud y educación, por cuanto se requeriría que desde las entidades de gobierno local, regional y nacional se les brindan alternativas de financiamiento o capital semilla para el desarrollo de las actividades productivas forestal maderable y no maderable, como las agrícolas ya que desarrollan actividades complementarias para generar sus propios ingresos.</w:t>
      </w:r>
    </w:p>
    <w:p w14:paraId="724241F7" w14:textId="77777777" w:rsidR="00FA427C" w:rsidRDefault="00FA427C" w:rsidP="000A30A4">
      <w:pPr>
        <w:spacing w:after="0" w:line="240" w:lineRule="auto"/>
        <w:ind w:left="360"/>
        <w:jc w:val="both"/>
        <w:rPr>
          <w:rFonts w:ascii="Arial Narrow" w:hAnsi="Arial Narrow" w:cs="Arial"/>
          <w:sz w:val="24"/>
          <w:szCs w:val="24"/>
        </w:rPr>
      </w:pPr>
    </w:p>
    <w:p w14:paraId="5825AB92" w14:textId="65D622CD" w:rsidR="00552344" w:rsidRPr="00552344" w:rsidRDefault="00552344" w:rsidP="000A30A4">
      <w:pPr>
        <w:spacing w:after="0" w:line="240" w:lineRule="auto"/>
        <w:jc w:val="both"/>
        <w:rPr>
          <w:rFonts w:ascii="Arial Narrow" w:hAnsi="Arial Narrow" w:cs="Arial"/>
          <w:sz w:val="24"/>
          <w:szCs w:val="24"/>
        </w:rPr>
      </w:pPr>
      <w:r w:rsidRPr="00552344">
        <w:rPr>
          <w:rFonts w:ascii="Arial Narrow" w:hAnsi="Arial Narrow" w:cs="Arial"/>
          <w:sz w:val="24"/>
          <w:szCs w:val="24"/>
        </w:rPr>
        <w:t>Composición familiar</w:t>
      </w:r>
      <w:r w:rsidR="00FA427C">
        <w:rPr>
          <w:rFonts w:ascii="Arial Narrow" w:hAnsi="Arial Narrow" w:cs="Arial"/>
          <w:sz w:val="24"/>
          <w:szCs w:val="24"/>
        </w:rPr>
        <w:t xml:space="preserve">: </w:t>
      </w:r>
      <w:r w:rsidRPr="00552344">
        <w:rPr>
          <w:rFonts w:ascii="Arial Narrow" w:hAnsi="Arial Narrow" w:cs="Arial"/>
          <w:sz w:val="24"/>
          <w:szCs w:val="24"/>
        </w:rPr>
        <w:t xml:space="preserve">La composición familiar es de 5 integrantes por familia en promedio. Dentro del grupo familiar el 43% de las mujeres se dedican a estudiar, el 23% ser amas de casa y el 7% hacer artesanías. Por </w:t>
      </w:r>
      <w:r w:rsidRPr="00552344">
        <w:rPr>
          <w:rFonts w:ascii="Arial Narrow" w:hAnsi="Arial Narrow" w:cs="Arial"/>
          <w:sz w:val="24"/>
          <w:szCs w:val="24"/>
        </w:rPr>
        <w:lastRenderedPageBreak/>
        <w:t xml:space="preserve">otra parte, el 40% de los hombres del grupo familiar estudian, el 10% son Agricultor – maderero, el 7% Artesanos, madereros y el 6% son comerciantes de madera. </w:t>
      </w:r>
    </w:p>
    <w:p w14:paraId="5FB05E3F" w14:textId="77777777" w:rsidR="00FA427C" w:rsidRDefault="00FA427C" w:rsidP="000A30A4">
      <w:pPr>
        <w:spacing w:after="0" w:line="240" w:lineRule="auto"/>
        <w:ind w:left="360"/>
        <w:jc w:val="both"/>
        <w:rPr>
          <w:rFonts w:ascii="Arial Narrow" w:hAnsi="Arial Narrow" w:cs="Arial"/>
          <w:sz w:val="24"/>
          <w:szCs w:val="24"/>
        </w:rPr>
      </w:pPr>
    </w:p>
    <w:p w14:paraId="382EDEEE" w14:textId="37C25C96" w:rsidR="00552344" w:rsidRDefault="00552344" w:rsidP="000A30A4">
      <w:pPr>
        <w:spacing w:after="0" w:line="240" w:lineRule="auto"/>
        <w:jc w:val="both"/>
        <w:rPr>
          <w:rFonts w:ascii="Arial Narrow" w:hAnsi="Arial Narrow" w:cs="Arial"/>
          <w:sz w:val="24"/>
          <w:szCs w:val="24"/>
        </w:rPr>
      </w:pPr>
      <w:r w:rsidRPr="00552344">
        <w:rPr>
          <w:rFonts w:ascii="Arial Narrow" w:hAnsi="Arial Narrow" w:cs="Arial"/>
          <w:sz w:val="24"/>
          <w:szCs w:val="24"/>
        </w:rPr>
        <w:t>Finalidad de los aprovechamientos forestales</w:t>
      </w:r>
      <w:r w:rsidR="00FA427C">
        <w:rPr>
          <w:rFonts w:ascii="Arial Narrow" w:hAnsi="Arial Narrow" w:cs="Arial"/>
          <w:sz w:val="24"/>
          <w:szCs w:val="24"/>
        </w:rPr>
        <w:t xml:space="preserve">: </w:t>
      </w:r>
      <w:r w:rsidRPr="00552344">
        <w:rPr>
          <w:rFonts w:ascii="Arial Narrow" w:hAnsi="Arial Narrow" w:cs="Arial"/>
          <w:sz w:val="24"/>
          <w:szCs w:val="24"/>
        </w:rPr>
        <w:t>la finalidad del aprovechamiento que realiza la población, en un 26% corresponde al aprovechamiento de productos maderables y no maderables con fines comerciales, el 21% con fines de subsistencia, el 20% con fines de subsistencia y comercial, el 8% con fines domésticos y el 7% lo realizan con fines domésticos, de subsistencia y comercial</w:t>
      </w:r>
      <w:r w:rsidR="00FA427C">
        <w:rPr>
          <w:rFonts w:ascii="Arial Narrow" w:hAnsi="Arial Narrow" w:cs="Arial"/>
          <w:sz w:val="24"/>
          <w:szCs w:val="24"/>
        </w:rPr>
        <w:t xml:space="preserve"> (Cueva, 2015)</w:t>
      </w:r>
      <w:r w:rsidRPr="00552344">
        <w:rPr>
          <w:rFonts w:ascii="Arial Narrow" w:hAnsi="Arial Narrow" w:cs="Arial"/>
          <w:sz w:val="24"/>
          <w:szCs w:val="24"/>
        </w:rPr>
        <w:t xml:space="preserve">. </w:t>
      </w:r>
    </w:p>
    <w:p w14:paraId="50765131" w14:textId="77777777" w:rsidR="00FA427C" w:rsidRPr="00552344" w:rsidRDefault="00FA427C" w:rsidP="000A30A4">
      <w:pPr>
        <w:spacing w:after="0" w:line="240" w:lineRule="auto"/>
        <w:ind w:left="360"/>
        <w:jc w:val="both"/>
        <w:rPr>
          <w:rFonts w:ascii="Arial Narrow" w:hAnsi="Arial Narrow" w:cs="Arial"/>
          <w:sz w:val="24"/>
          <w:szCs w:val="24"/>
        </w:rPr>
      </w:pPr>
    </w:p>
    <w:p w14:paraId="04AA0430" w14:textId="1D2AF322" w:rsidR="00905028" w:rsidRDefault="00552344" w:rsidP="000A30A4">
      <w:pPr>
        <w:spacing w:after="0" w:line="240" w:lineRule="auto"/>
        <w:jc w:val="both"/>
        <w:rPr>
          <w:rFonts w:ascii="Arial Narrow" w:hAnsi="Arial Narrow" w:cs="Arial"/>
          <w:sz w:val="24"/>
          <w:szCs w:val="24"/>
        </w:rPr>
      </w:pPr>
      <w:r w:rsidRPr="00552344">
        <w:rPr>
          <w:rFonts w:ascii="Arial Narrow" w:hAnsi="Arial Narrow" w:cs="Arial"/>
          <w:sz w:val="24"/>
          <w:szCs w:val="24"/>
        </w:rPr>
        <w:t>Productos No maderables</w:t>
      </w:r>
      <w:r w:rsidR="00FA427C">
        <w:rPr>
          <w:rFonts w:ascii="Arial Narrow" w:hAnsi="Arial Narrow" w:cs="Arial"/>
          <w:sz w:val="24"/>
          <w:szCs w:val="24"/>
        </w:rPr>
        <w:t xml:space="preserve">: </w:t>
      </w:r>
      <w:r w:rsidRPr="00552344">
        <w:rPr>
          <w:rFonts w:ascii="Arial Narrow" w:hAnsi="Arial Narrow" w:cs="Arial"/>
          <w:sz w:val="24"/>
          <w:szCs w:val="24"/>
        </w:rPr>
        <w:t>Los principales productos no maderables obtenidos del aprovechamiento forestal en bosque natural por parte de las personas que fueron encuestadas son: resinas (aceite de Copaiba y Andiroba), semillas (Andiroba, Asaí, Copaiba y Camucamu), hojas (Carana) y cortezas (Chuchuwasa, uña de gato, entre otras).</w:t>
      </w:r>
      <w:r w:rsidR="00FA427C">
        <w:rPr>
          <w:rFonts w:ascii="Arial Narrow" w:hAnsi="Arial Narrow" w:cs="Arial"/>
          <w:sz w:val="24"/>
          <w:szCs w:val="24"/>
        </w:rPr>
        <w:t xml:space="preserve"> (Cueva, 2015)</w:t>
      </w:r>
    </w:p>
    <w:p w14:paraId="6C24205A" w14:textId="77777777" w:rsidR="00FA427C" w:rsidRDefault="00FA427C" w:rsidP="000A30A4">
      <w:pPr>
        <w:spacing w:after="0" w:line="240" w:lineRule="auto"/>
        <w:ind w:left="360"/>
        <w:jc w:val="both"/>
        <w:rPr>
          <w:rFonts w:ascii="Arial Narrow" w:hAnsi="Arial Narrow" w:cs="Arial"/>
          <w:sz w:val="24"/>
          <w:szCs w:val="24"/>
        </w:rPr>
      </w:pPr>
    </w:p>
    <w:p w14:paraId="0FB2DAAF" w14:textId="4D4906CA" w:rsidR="00894F1D" w:rsidRDefault="00894F1D" w:rsidP="000A30A4">
      <w:pPr>
        <w:spacing w:after="0" w:line="240" w:lineRule="auto"/>
        <w:jc w:val="both"/>
        <w:rPr>
          <w:rFonts w:ascii="Arial Narrow" w:hAnsi="Arial Narrow" w:cs="Arial"/>
          <w:sz w:val="24"/>
          <w:szCs w:val="24"/>
        </w:rPr>
      </w:pPr>
      <w:r w:rsidRPr="00894F1D">
        <w:rPr>
          <w:rFonts w:ascii="Arial Narrow" w:hAnsi="Arial Narrow" w:cs="Arial"/>
          <w:sz w:val="24"/>
          <w:szCs w:val="24"/>
        </w:rPr>
        <w:t>Empleos forestales</w:t>
      </w:r>
      <w:r w:rsidR="00FA427C">
        <w:rPr>
          <w:rFonts w:ascii="Arial Narrow" w:hAnsi="Arial Narrow" w:cs="Arial"/>
          <w:sz w:val="24"/>
          <w:szCs w:val="24"/>
        </w:rPr>
        <w:t xml:space="preserve">: </w:t>
      </w:r>
      <w:r w:rsidRPr="00894F1D">
        <w:rPr>
          <w:rFonts w:ascii="Arial Narrow" w:hAnsi="Arial Narrow" w:cs="Arial"/>
          <w:sz w:val="24"/>
          <w:szCs w:val="24"/>
        </w:rPr>
        <w:t>El empleo generado por el sector forestal en el año 2011 para el departamento de Amazonas fue de 1861 de los cuales 545 empleos son directos y 1316 indirectos (Otavo, 2013). Según datos estimados por la Mesa Regional Forestal de Amazonas para el año 2012 el empleo generado por el sector forestal fue de 445 empleos directos en el desarrollo de actividades de manejo y aprovechamiento forestal, transformación de productos maderables y no maderables, comercialización y transporte.</w:t>
      </w:r>
    </w:p>
    <w:p w14:paraId="05965877" w14:textId="77777777" w:rsidR="00FA427C" w:rsidRPr="00552344" w:rsidRDefault="00FA427C" w:rsidP="000A30A4">
      <w:pPr>
        <w:spacing w:after="0" w:line="240" w:lineRule="auto"/>
        <w:ind w:left="360"/>
        <w:jc w:val="both"/>
        <w:rPr>
          <w:rFonts w:ascii="Arial Narrow" w:hAnsi="Arial Narrow" w:cs="Arial"/>
          <w:sz w:val="24"/>
          <w:szCs w:val="24"/>
        </w:rPr>
      </w:pPr>
    </w:p>
    <w:p w14:paraId="43AEC82C" w14:textId="26FC5A74" w:rsidR="00991D2C" w:rsidRDefault="00991D2C" w:rsidP="000A30A4">
      <w:pPr>
        <w:spacing w:after="0" w:line="240" w:lineRule="auto"/>
        <w:jc w:val="both"/>
        <w:rPr>
          <w:rFonts w:ascii="Arial Narrow" w:hAnsi="Arial Narrow" w:cs="Arial"/>
          <w:sz w:val="24"/>
          <w:szCs w:val="24"/>
        </w:rPr>
      </w:pPr>
      <w:r w:rsidRPr="00894F1D">
        <w:rPr>
          <w:rFonts w:ascii="Arial Narrow" w:hAnsi="Arial Narrow" w:cs="Arial"/>
          <w:sz w:val="24"/>
          <w:szCs w:val="24"/>
        </w:rPr>
        <w:t>Salud</w:t>
      </w:r>
      <w:r w:rsidR="00FA427C">
        <w:rPr>
          <w:rFonts w:ascii="Arial Narrow" w:hAnsi="Arial Narrow" w:cs="Arial"/>
          <w:sz w:val="24"/>
          <w:szCs w:val="24"/>
        </w:rPr>
        <w:t xml:space="preserve">: </w:t>
      </w:r>
      <w:r w:rsidRPr="00894F1D">
        <w:rPr>
          <w:rFonts w:ascii="Arial Narrow" w:hAnsi="Arial Narrow" w:cs="Arial"/>
          <w:sz w:val="24"/>
          <w:szCs w:val="24"/>
        </w:rPr>
        <w:t>El Hospital Local Juan Silva Haad, localizado en la cabecera corregimental de Tarapacá, depende financieramente de la Gobernación del Amazonas y de la Secretaria de Salud Departamental. Es un hospital de Nivel 1 y 2 por poseer los equipos básicos necesarios para atender pequeñas cirugías.</w:t>
      </w:r>
    </w:p>
    <w:p w14:paraId="3A26ECA2" w14:textId="77777777" w:rsidR="00FA427C" w:rsidRPr="00894F1D" w:rsidRDefault="00FA427C" w:rsidP="000A30A4">
      <w:pPr>
        <w:spacing w:after="0" w:line="240" w:lineRule="auto"/>
        <w:ind w:left="360"/>
        <w:jc w:val="both"/>
        <w:rPr>
          <w:rFonts w:ascii="Arial Narrow" w:hAnsi="Arial Narrow" w:cs="Arial"/>
          <w:sz w:val="24"/>
          <w:szCs w:val="24"/>
        </w:rPr>
      </w:pPr>
    </w:p>
    <w:p w14:paraId="23420BBD" w14:textId="77777777" w:rsidR="00991D2C" w:rsidRPr="00894F1D" w:rsidRDefault="00991D2C" w:rsidP="000A30A4">
      <w:pPr>
        <w:spacing w:after="0" w:line="240" w:lineRule="auto"/>
        <w:jc w:val="both"/>
        <w:rPr>
          <w:rFonts w:ascii="Arial Narrow" w:hAnsi="Arial Narrow" w:cs="Arial"/>
          <w:sz w:val="24"/>
          <w:szCs w:val="24"/>
        </w:rPr>
      </w:pPr>
      <w:r w:rsidRPr="00894F1D">
        <w:rPr>
          <w:rFonts w:ascii="Arial Narrow" w:hAnsi="Arial Narrow" w:cs="Arial"/>
          <w:sz w:val="24"/>
          <w:szCs w:val="24"/>
        </w:rPr>
        <w:t>Bajo la administración del hospital se cuentan 10 puntos de atención, entre los que se encuentran los puestos de salud ubicados en casa de paredes y piso en madera, en las veredas de Puerto Huila, Santa Lucia, Ventura, Tikuna y Puerto Ezequiel. En Las veredas de Buenos Aires, Pupuña, Caña Brava, Puerto Nuevo y Nueva Unión, los pacientes se atienden en las casas de los promotores de salud.</w:t>
      </w:r>
    </w:p>
    <w:p w14:paraId="706943EA" w14:textId="77777777" w:rsidR="00FA427C" w:rsidRDefault="00FA427C" w:rsidP="000A30A4">
      <w:pPr>
        <w:spacing w:after="0" w:line="240" w:lineRule="auto"/>
        <w:ind w:left="360"/>
        <w:jc w:val="both"/>
        <w:rPr>
          <w:rFonts w:ascii="Arial Narrow" w:hAnsi="Arial Narrow" w:cs="Arial"/>
          <w:sz w:val="24"/>
          <w:szCs w:val="24"/>
        </w:rPr>
      </w:pPr>
    </w:p>
    <w:p w14:paraId="37C91DA3" w14:textId="73E76242" w:rsidR="00991D2C" w:rsidRPr="00894F1D" w:rsidRDefault="00991D2C" w:rsidP="000A30A4">
      <w:pPr>
        <w:spacing w:after="0" w:line="240" w:lineRule="auto"/>
        <w:jc w:val="both"/>
        <w:rPr>
          <w:rFonts w:ascii="Arial Narrow" w:hAnsi="Arial Narrow" w:cs="Arial"/>
          <w:sz w:val="24"/>
          <w:szCs w:val="24"/>
        </w:rPr>
      </w:pPr>
      <w:r w:rsidRPr="00894F1D">
        <w:rPr>
          <w:rFonts w:ascii="Arial Narrow" w:hAnsi="Arial Narrow" w:cs="Arial"/>
          <w:sz w:val="24"/>
          <w:szCs w:val="24"/>
        </w:rPr>
        <w:t xml:space="preserve">La totalidad de los promotores son personal de nómina de la Secretaría de Salud Departamental. Dentro del cuerpo médico se encuentran en el hospital profesionales desarrollando su año rural, bajo la dirección del médico director. </w:t>
      </w:r>
    </w:p>
    <w:p w14:paraId="116D880E" w14:textId="77777777" w:rsidR="00FA427C" w:rsidRDefault="00FA427C" w:rsidP="000A30A4">
      <w:pPr>
        <w:spacing w:after="0" w:line="240" w:lineRule="auto"/>
        <w:ind w:left="360"/>
        <w:rPr>
          <w:rFonts w:ascii="Arial Narrow" w:hAnsi="Arial Narrow" w:cs="Arial"/>
          <w:sz w:val="24"/>
          <w:szCs w:val="24"/>
        </w:rPr>
      </w:pPr>
    </w:p>
    <w:p w14:paraId="6B82AE99" w14:textId="57D716A6" w:rsidR="00991D2C" w:rsidRPr="00894F1D" w:rsidRDefault="00991D2C" w:rsidP="000A30A4">
      <w:pPr>
        <w:spacing w:after="0" w:line="240" w:lineRule="auto"/>
        <w:jc w:val="both"/>
        <w:rPr>
          <w:rFonts w:ascii="Arial Narrow" w:hAnsi="Arial Narrow" w:cs="Arial"/>
          <w:sz w:val="24"/>
          <w:szCs w:val="24"/>
        </w:rPr>
      </w:pPr>
      <w:r w:rsidRPr="00894F1D">
        <w:rPr>
          <w:rFonts w:ascii="Arial Narrow" w:hAnsi="Arial Narrow" w:cs="Arial"/>
          <w:sz w:val="24"/>
          <w:szCs w:val="24"/>
        </w:rPr>
        <w:t>Tasa de Morbilidad</w:t>
      </w:r>
      <w:r w:rsidR="00FA427C">
        <w:rPr>
          <w:rFonts w:ascii="Arial Narrow" w:hAnsi="Arial Narrow" w:cs="Arial"/>
          <w:sz w:val="24"/>
          <w:szCs w:val="24"/>
        </w:rPr>
        <w:t xml:space="preserve">: </w:t>
      </w:r>
      <w:r w:rsidRPr="00894F1D">
        <w:rPr>
          <w:rFonts w:ascii="Arial Narrow" w:hAnsi="Arial Narrow" w:cs="Arial"/>
          <w:sz w:val="24"/>
          <w:szCs w:val="24"/>
        </w:rPr>
        <w:t xml:space="preserve">Para el año 2004, el promedio mensual de consultas atendidas fue de 421 pacientes y la principal causa fue la IRA (Insuficiencia Respiratoria Aguda) seguida por EDA (Enfermedad Diarreica Aguda), Piodermitis, Dolor Muscular, Parasitosis intestinal, Otitis, Enfermedad </w:t>
      </w:r>
      <w:r w:rsidR="00426E86" w:rsidRPr="00894F1D">
        <w:rPr>
          <w:rFonts w:ascii="Arial Narrow" w:hAnsi="Arial Narrow" w:cs="Arial"/>
          <w:sz w:val="24"/>
          <w:szCs w:val="24"/>
        </w:rPr>
        <w:t>Acido péptica</w:t>
      </w:r>
      <w:r w:rsidRPr="00894F1D">
        <w:rPr>
          <w:rFonts w:ascii="Arial Narrow" w:hAnsi="Arial Narrow" w:cs="Arial"/>
          <w:sz w:val="24"/>
          <w:szCs w:val="24"/>
        </w:rPr>
        <w:t>, Infección Urinaria, control de embarazo.</w:t>
      </w:r>
    </w:p>
    <w:p w14:paraId="1DB2FE3C" w14:textId="77777777" w:rsidR="00FA427C" w:rsidRDefault="00FA427C" w:rsidP="000A30A4">
      <w:pPr>
        <w:spacing w:after="0" w:line="240" w:lineRule="auto"/>
        <w:ind w:left="360"/>
        <w:jc w:val="both"/>
        <w:rPr>
          <w:rFonts w:ascii="Arial Narrow" w:hAnsi="Arial Narrow" w:cs="Arial"/>
          <w:sz w:val="24"/>
          <w:szCs w:val="24"/>
        </w:rPr>
      </w:pPr>
    </w:p>
    <w:p w14:paraId="01D5AF03" w14:textId="63C48850" w:rsidR="00991D2C" w:rsidRDefault="00991D2C" w:rsidP="000A30A4">
      <w:pPr>
        <w:spacing w:after="0" w:line="240" w:lineRule="auto"/>
        <w:jc w:val="both"/>
        <w:rPr>
          <w:rFonts w:ascii="Arial Narrow" w:hAnsi="Arial Narrow" w:cs="Arial"/>
          <w:sz w:val="24"/>
          <w:szCs w:val="24"/>
        </w:rPr>
      </w:pPr>
      <w:r w:rsidRPr="00894F1D">
        <w:rPr>
          <w:rFonts w:ascii="Arial Narrow" w:hAnsi="Arial Narrow" w:cs="Arial"/>
          <w:sz w:val="24"/>
          <w:szCs w:val="24"/>
        </w:rPr>
        <w:t>La infección respiratoria aguda es la principal causa de morbilidad, seguida del parasitismo intestinal y la enfermedad diarreica aguda. Estas dos últimas se incrementan en las temporadas de sequía en donde se incrementa el consumo de agua de río, debido a que se agotan el abastecimiento de agua lluvia.</w:t>
      </w:r>
      <w:r w:rsidR="00FA427C">
        <w:rPr>
          <w:rFonts w:ascii="Arial Narrow" w:hAnsi="Arial Narrow" w:cs="Arial"/>
          <w:sz w:val="24"/>
          <w:szCs w:val="24"/>
        </w:rPr>
        <w:t xml:space="preserve"> </w:t>
      </w:r>
      <w:r w:rsidRPr="00894F1D">
        <w:rPr>
          <w:rFonts w:ascii="Arial Narrow" w:hAnsi="Arial Narrow" w:cs="Arial"/>
          <w:sz w:val="24"/>
          <w:szCs w:val="24"/>
        </w:rPr>
        <w:t>Hay presencia de enfermedades tropicales como el paludismo, la fiebre amarilla, y la malaria, que reciben atención oportuna por parte del servicio médico.</w:t>
      </w:r>
    </w:p>
    <w:p w14:paraId="05AE63B2" w14:textId="77777777" w:rsidR="00FA427C" w:rsidRPr="00894F1D" w:rsidRDefault="00FA427C" w:rsidP="000A30A4">
      <w:pPr>
        <w:spacing w:after="0" w:line="240" w:lineRule="auto"/>
        <w:ind w:left="360"/>
        <w:jc w:val="both"/>
        <w:rPr>
          <w:rFonts w:ascii="Arial Narrow" w:hAnsi="Arial Narrow" w:cs="Arial"/>
          <w:sz w:val="24"/>
          <w:szCs w:val="24"/>
        </w:rPr>
      </w:pPr>
    </w:p>
    <w:p w14:paraId="2797D511" w14:textId="5DE82CC2" w:rsidR="00991D2C" w:rsidRPr="00894F1D" w:rsidRDefault="00991D2C" w:rsidP="000A30A4">
      <w:pPr>
        <w:spacing w:after="0" w:line="240" w:lineRule="auto"/>
        <w:rPr>
          <w:rFonts w:ascii="Arial Narrow" w:hAnsi="Arial Narrow" w:cs="Arial"/>
          <w:sz w:val="24"/>
          <w:szCs w:val="24"/>
        </w:rPr>
      </w:pPr>
      <w:r w:rsidRPr="00894F1D">
        <w:rPr>
          <w:rFonts w:ascii="Arial Narrow" w:hAnsi="Arial Narrow" w:cs="Arial"/>
          <w:sz w:val="24"/>
          <w:szCs w:val="24"/>
        </w:rPr>
        <w:t>Educación y analfabetismo</w:t>
      </w:r>
      <w:r w:rsidR="00FA427C">
        <w:rPr>
          <w:rFonts w:ascii="Arial Narrow" w:hAnsi="Arial Narrow" w:cs="Arial"/>
          <w:sz w:val="24"/>
          <w:szCs w:val="24"/>
        </w:rPr>
        <w:t>: C</w:t>
      </w:r>
      <w:r w:rsidRPr="00894F1D">
        <w:rPr>
          <w:rFonts w:ascii="Arial Narrow" w:hAnsi="Arial Narrow" w:cs="Arial"/>
          <w:sz w:val="24"/>
          <w:szCs w:val="24"/>
        </w:rPr>
        <w:t>uenta con 6 instituciones educativas: 2 en el sector urbano de Tarapacá, 3 en las comunidades indígenas y una en el asentamiento de la comunidad Israelita. (</w:t>
      </w:r>
      <w:r w:rsidRPr="00894F1D">
        <w:rPr>
          <w:rFonts w:ascii="Arial Narrow" w:hAnsi="Arial Narrow" w:cs="Arial"/>
          <w:b/>
          <w:sz w:val="24"/>
          <w:szCs w:val="24"/>
        </w:rPr>
        <w:t xml:space="preserve">Ver cuadro </w:t>
      </w:r>
      <w:r w:rsidR="004D2618">
        <w:rPr>
          <w:rFonts w:ascii="Arial Narrow" w:hAnsi="Arial Narrow" w:cs="Arial"/>
          <w:b/>
          <w:sz w:val="24"/>
          <w:szCs w:val="24"/>
        </w:rPr>
        <w:t>26</w:t>
      </w:r>
      <w:r w:rsidRPr="00894F1D">
        <w:rPr>
          <w:rFonts w:ascii="Arial Narrow" w:hAnsi="Arial Narrow" w:cs="Arial"/>
          <w:sz w:val="24"/>
          <w:szCs w:val="24"/>
        </w:rPr>
        <w:t>)</w:t>
      </w:r>
    </w:p>
    <w:p w14:paraId="729339B7" w14:textId="77777777" w:rsidR="00FA427C" w:rsidRDefault="00FA427C" w:rsidP="000A30A4">
      <w:pPr>
        <w:spacing w:after="0" w:line="240" w:lineRule="auto"/>
        <w:jc w:val="center"/>
        <w:rPr>
          <w:rFonts w:ascii="Arial Narrow" w:hAnsi="Arial Narrow" w:cs="Arial"/>
          <w:b/>
          <w:sz w:val="20"/>
          <w:szCs w:val="20"/>
        </w:rPr>
      </w:pPr>
    </w:p>
    <w:p w14:paraId="06D5AF57" w14:textId="4F54E58C" w:rsidR="00991D2C" w:rsidRPr="00894F1D" w:rsidRDefault="00991D2C" w:rsidP="000A30A4">
      <w:pPr>
        <w:spacing w:after="0" w:line="240" w:lineRule="auto"/>
        <w:jc w:val="center"/>
        <w:rPr>
          <w:rFonts w:ascii="Arial Narrow" w:hAnsi="Arial Narrow" w:cs="Arial"/>
          <w:sz w:val="20"/>
          <w:szCs w:val="20"/>
          <w:lang w:val="es-ES"/>
        </w:rPr>
      </w:pPr>
      <w:r w:rsidRPr="004D2618">
        <w:rPr>
          <w:rFonts w:ascii="Arial Narrow" w:hAnsi="Arial Narrow" w:cs="Arial"/>
          <w:b/>
          <w:sz w:val="24"/>
          <w:szCs w:val="24"/>
        </w:rPr>
        <w:t xml:space="preserve">Cuadro </w:t>
      </w:r>
      <w:r w:rsidR="004D2618" w:rsidRPr="004D2618">
        <w:rPr>
          <w:rFonts w:ascii="Arial Narrow" w:hAnsi="Arial Narrow" w:cs="Arial"/>
          <w:b/>
          <w:sz w:val="24"/>
          <w:szCs w:val="24"/>
        </w:rPr>
        <w:t>26</w:t>
      </w:r>
      <w:r w:rsidRPr="004D2618">
        <w:rPr>
          <w:rFonts w:ascii="Arial Narrow" w:hAnsi="Arial Narrow" w:cs="Arial"/>
          <w:b/>
          <w:sz w:val="24"/>
          <w:szCs w:val="24"/>
        </w:rPr>
        <w:t>.</w:t>
      </w:r>
      <w:r w:rsidRPr="004D2618">
        <w:rPr>
          <w:rFonts w:ascii="Arial Narrow" w:hAnsi="Arial Narrow" w:cs="Arial"/>
          <w:sz w:val="24"/>
          <w:szCs w:val="24"/>
        </w:rPr>
        <w:t xml:space="preserve"> Instituciones educativas presentes en </w:t>
      </w:r>
      <w:r w:rsidR="00FA427C" w:rsidRPr="004D2618">
        <w:rPr>
          <w:rFonts w:ascii="Arial Narrow" w:hAnsi="Arial Narrow" w:cs="Arial"/>
          <w:sz w:val="24"/>
          <w:szCs w:val="24"/>
        </w:rPr>
        <w:t>cercanías a la UOF de Tarapacá.</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05"/>
        <w:gridCol w:w="2289"/>
        <w:gridCol w:w="1789"/>
      </w:tblGrid>
      <w:tr w:rsidR="00991D2C" w:rsidRPr="00894F1D" w14:paraId="4BE48C5C" w14:textId="77777777" w:rsidTr="00552344">
        <w:trPr>
          <w:trHeight w:hRule="exact" w:val="286"/>
          <w:jc w:val="center"/>
        </w:trPr>
        <w:tc>
          <w:tcPr>
            <w:tcW w:w="3005" w:type="dxa"/>
          </w:tcPr>
          <w:p w14:paraId="4EB45EFE" w14:textId="77777777" w:rsidR="00991D2C" w:rsidRPr="00894F1D" w:rsidRDefault="00991D2C" w:rsidP="000A30A4">
            <w:pPr>
              <w:spacing w:after="0" w:line="240" w:lineRule="auto"/>
              <w:ind w:left="688"/>
              <w:rPr>
                <w:rFonts w:ascii="Arial Narrow" w:eastAsia="Arial" w:hAnsi="Arial Narrow" w:cs="Arial"/>
                <w:b/>
                <w:sz w:val="20"/>
                <w:szCs w:val="20"/>
              </w:rPr>
            </w:pPr>
            <w:r w:rsidRPr="00894F1D">
              <w:rPr>
                <w:rFonts w:ascii="Arial Narrow" w:eastAsia="Arial" w:hAnsi="Arial Narrow" w:cs="Arial"/>
                <w:b/>
                <w:w w:val="91"/>
                <w:sz w:val="20"/>
                <w:szCs w:val="20"/>
              </w:rPr>
              <w:t xml:space="preserve">INSTITUCIÓN </w:t>
            </w:r>
            <w:r w:rsidRPr="00894F1D">
              <w:rPr>
                <w:rFonts w:ascii="Arial Narrow" w:eastAsia="Arial" w:hAnsi="Arial Narrow" w:cs="Arial"/>
                <w:b/>
                <w:sz w:val="20"/>
                <w:szCs w:val="20"/>
              </w:rPr>
              <w:t>EDUCATIVA</w:t>
            </w:r>
          </w:p>
        </w:tc>
        <w:tc>
          <w:tcPr>
            <w:tcW w:w="2289" w:type="dxa"/>
          </w:tcPr>
          <w:p w14:paraId="78AD0D90" w14:textId="77777777" w:rsidR="00991D2C" w:rsidRPr="00894F1D" w:rsidRDefault="00991D2C" w:rsidP="000A30A4">
            <w:pPr>
              <w:spacing w:after="0" w:line="240" w:lineRule="auto"/>
              <w:ind w:left="723"/>
              <w:rPr>
                <w:rFonts w:ascii="Arial Narrow" w:eastAsia="Arial" w:hAnsi="Arial Narrow" w:cs="Arial"/>
                <w:b/>
                <w:sz w:val="20"/>
                <w:szCs w:val="20"/>
              </w:rPr>
            </w:pPr>
            <w:r w:rsidRPr="00894F1D">
              <w:rPr>
                <w:rFonts w:ascii="Arial Narrow" w:eastAsia="Arial" w:hAnsi="Arial Narrow" w:cs="Arial"/>
                <w:b/>
                <w:sz w:val="20"/>
                <w:szCs w:val="20"/>
              </w:rPr>
              <w:t>UBICACIÓN</w:t>
            </w:r>
          </w:p>
        </w:tc>
        <w:tc>
          <w:tcPr>
            <w:tcW w:w="1789" w:type="dxa"/>
          </w:tcPr>
          <w:p w14:paraId="21EE3E9B" w14:textId="77777777" w:rsidR="00991D2C" w:rsidRPr="00894F1D" w:rsidRDefault="00991D2C" w:rsidP="000A30A4">
            <w:pPr>
              <w:spacing w:after="0" w:line="240" w:lineRule="auto"/>
              <w:ind w:left="494" w:right="492"/>
              <w:jc w:val="center"/>
              <w:rPr>
                <w:rFonts w:ascii="Arial Narrow" w:eastAsia="Arial" w:hAnsi="Arial Narrow" w:cs="Arial"/>
                <w:b/>
                <w:sz w:val="20"/>
                <w:szCs w:val="20"/>
              </w:rPr>
            </w:pPr>
            <w:r w:rsidRPr="00894F1D">
              <w:rPr>
                <w:rFonts w:ascii="Arial Narrow" w:eastAsia="Arial" w:hAnsi="Arial Narrow" w:cs="Arial"/>
                <w:b/>
                <w:w w:val="91"/>
                <w:sz w:val="20"/>
                <w:szCs w:val="20"/>
              </w:rPr>
              <w:t>ZONANA</w:t>
            </w:r>
          </w:p>
        </w:tc>
      </w:tr>
      <w:tr w:rsidR="00991D2C" w:rsidRPr="00894F1D" w14:paraId="3420A5D4" w14:textId="77777777" w:rsidTr="00552344">
        <w:trPr>
          <w:trHeight w:hRule="exact" w:val="308"/>
          <w:jc w:val="center"/>
        </w:trPr>
        <w:tc>
          <w:tcPr>
            <w:tcW w:w="3005" w:type="dxa"/>
          </w:tcPr>
          <w:p w14:paraId="19E98D46" w14:textId="77777777" w:rsidR="00991D2C" w:rsidRPr="00894F1D" w:rsidRDefault="00991D2C" w:rsidP="000A30A4">
            <w:pPr>
              <w:spacing w:after="0" w:line="240" w:lineRule="auto"/>
              <w:ind w:left="103"/>
              <w:rPr>
                <w:rFonts w:ascii="Arial Narrow" w:eastAsia="Arial" w:hAnsi="Arial Narrow" w:cs="Arial"/>
                <w:sz w:val="20"/>
                <w:szCs w:val="20"/>
              </w:rPr>
            </w:pPr>
            <w:r w:rsidRPr="00894F1D">
              <w:rPr>
                <w:rFonts w:ascii="Arial Narrow" w:eastAsia="Arial" w:hAnsi="Arial Narrow" w:cs="Arial"/>
                <w:w w:val="88"/>
                <w:sz w:val="20"/>
                <w:szCs w:val="20"/>
              </w:rPr>
              <w:t xml:space="preserve">Internado Villa </w:t>
            </w:r>
            <w:r w:rsidRPr="00894F1D">
              <w:rPr>
                <w:rFonts w:ascii="Arial Narrow" w:eastAsia="Arial" w:hAnsi="Arial Narrow" w:cs="Arial"/>
                <w:sz w:val="20"/>
                <w:szCs w:val="20"/>
              </w:rPr>
              <w:t>Carmen</w:t>
            </w:r>
          </w:p>
        </w:tc>
        <w:tc>
          <w:tcPr>
            <w:tcW w:w="2289" w:type="dxa"/>
          </w:tcPr>
          <w:p w14:paraId="2FDD86D4" w14:textId="77777777" w:rsidR="00991D2C" w:rsidRPr="00894F1D" w:rsidRDefault="00991D2C" w:rsidP="000A30A4">
            <w:pPr>
              <w:spacing w:after="0" w:line="240" w:lineRule="auto"/>
              <w:ind w:left="736" w:right="736"/>
              <w:jc w:val="center"/>
              <w:rPr>
                <w:rFonts w:ascii="Arial Narrow" w:eastAsia="Arial" w:hAnsi="Arial Narrow" w:cs="Arial"/>
                <w:sz w:val="20"/>
                <w:szCs w:val="20"/>
              </w:rPr>
            </w:pPr>
            <w:r w:rsidRPr="00894F1D">
              <w:rPr>
                <w:rFonts w:ascii="Arial Narrow" w:eastAsia="Arial" w:hAnsi="Arial Narrow" w:cs="Arial"/>
                <w:w w:val="85"/>
                <w:sz w:val="20"/>
                <w:szCs w:val="20"/>
              </w:rPr>
              <w:t>Tarapacá</w:t>
            </w:r>
          </w:p>
        </w:tc>
        <w:tc>
          <w:tcPr>
            <w:tcW w:w="1789" w:type="dxa"/>
          </w:tcPr>
          <w:p w14:paraId="608A4908" w14:textId="77777777" w:rsidR="00991D2C" w:rsidRPr="00894F1D" w:rsidRDefault="00991D2C" w:rsidP="000A30A4">
            <w:pPr>
              <w:spacing w:after="0" w:line="240" w:lineRule="auto"/>
              <w:ind w:left="459"/>
              <w:rPr>
                <w:rFonts w:ascii="Arial Narrow" w:eastAsia="Arial" w:hAnsi="Arial Narrow" w:cs="Arial"/>
                <w:sz w:val="20"/>
                <w:szCs w:val="20"/>
              </w:rPr>
            </w:pPr>
            <w:r w:rsidRPr="00894F1D">
              <w:rPr>
                <w:rFonts w:ascii="Arial Narrow" w:eastAsia="Arial" w:hAnsi="Arial Narrow" w:cs="Arial"/>
                <w:sz w:val="20"/>
                <w:szCs w:val="20"/>
              </w:rPr>
              <w:t>Urbana</w:t>
            </w:r>
          </w:p>
        </w:tc>
      </w:tr>
      <w:tr w:rsidR="00991D2C" w:rsidRPr="00894F1D" w14:paraId="39509B86" w14:textId="77777777" w:rsidTr="00552344">
        <w:trPr>
          <w:trHeight w:hRule="exact" w:val="301"/>
          <w:jc w:val="center"/>
        </w:trPr>
        <w:tc>
          <w:tcPr>
            <w:tcW w:w="3005" w:type="dxa"/>
          </w:tcPr>
          <w:p w14:paraId="63867B66" w14:textId="77777777" w:rsidR="00991D2C" w:rsidRPr="00894F1D" w:rsidRDefault="00991D2C" w:rsidP="000A30A4">
            <w:pPr>
              <w:spacing w:after="0" w:line="240" w:lineRule="auto"/>
              <w:ind w:left="103"/>
              <w:rPr>
                <w:rFonts w:ascii="Arial Narrow" w:eastAsia="Arial" w:hAnsi="Arial Narrow" w:cs="Arial"/>
                <w:sz w:val="20"/>
                <w:szCs w:val="20"/>
              </w:rPr>
            </w:pPr>
            <w:r w:rsidRPr="00894F1D">
              <w:rPr>
                <w:rFonts w:ascii="Arial Narrow" w:eastAsia="Arial" w:hAnsi="Arial Narrow" w:cs="Arial"/>
                <w:w w:val="87"/>
                <w:sz w:val="20"/>
                <w:szCs w:val="20"/>
              </w:rPr>
              <w:t>Colegio</w:t>
            </w:r>
            <w:r w:rsidRPr="00894F1D">
              <w:rPr>
                <w:rFonts w:ascii="Arial Narrow" w:eastAsia="Arial" w:hAnsi="Arial Narrow" w:cs="Arial"/>
                <w:spacing w:val="14"/>
                <w:w w:val="87"/>
                <w:sz w:val="20"/>
                <w:szCs w:val="20"/>
              </w:rPr>
              <w:t xml:space="preserve"> </w:t>
            </w:r>
            <w:r w:rsidRPr="00894F1D">
              <w:rPr>
                <w:rFonts w:ascii="Arial Narrow" w:eastAsia="Arial" w:hAnsi="Arial Narrow" w:cs="Arial"/>
                <w:w w:val="87"/>
                <w:sz w:val="20"/>
                <w:szCs w:val="20"/>
              </w:rPr>
              <w:t>Departamental</w:t>
            </w:r>
            <w:r w:rsidRPr="00894F1D">
              <w:rPr>
                <w:rFonts w:ascii="Arial Narrow" w:eastAsia="Arial" w:hAnsi="Arial Narrow" w:cs="Arial"/>
                <w:spacing w:val="21"/>
                <w:w w:val="87"/>
                <w:sz w:val="20"/>
                <w:szCs w:val="20"/>
              </w:rPr>
              <w:t xml:space="preserve"> </w:t>
            </w:r>
            <w:r w:rsidRPr="00894F1D">
              <w:rPr>
                <w:rFonts w:ascii="Arial Narrow" w:eastAsia="Arial" w:hAnsi="Arial Narrow" w:cs="Arial"/>
                <w:w w:val="87"/>
                <w:sz w:val="20"/>
                <w:szCs w:val="20"/>
              </w:rPr>
              <w:t>Villa</w:t>
            </w:r>
            <w:r w:rsidRPr="00894F1D">
              <w:rPr>
                <w:rFonts w:ascii="Arial Narrow" w:eastAsia="Arial" w:hAnsi="Arial Narrow" w:cs="Arial"/>
                <w:spacing w:val="-7"/>
                <w:w w:val="87"/>
                <w:sz w:val="20"/>
                <w:szCs w:val="20"/>
              </w:rPr>
              <w:t xml:space="preserve"> </w:t>
            </w:r>
            <w:r w:rsidRPr="00894F1D">
              <w:rPr>
                <w:rFonts w:ascii="Arial Narrow" w:eastAsia="Arial" w:hAnsi="Arial Narrow" w:cs="Arial"/>
                <w:sz w:val="20"/>
                <w:szCs w:val="20"/>
              </w:rPr>
              <w:t>Carmen</w:t>
            </w:r>
          </w:p>
        </w:tc>
        <w:tc>
          <w:tcPr>
            <w:tcW w:w="2289" w:type="dxa"/>
          </w:tcPr>
          <w:p w14:paraId="3938D98A" w14:textId="77777777" w:rsidR="00991D2C" w:rsidRPr="00894F1D" w:rsidRDefault="00991D2C" w:rsidP="000A30A4">
            <w:pPr>
              <w:spacing w:after="0" w:line="240" w:lineRule="auto"/>
              <w:ind w:left="736" w:right="736"/>
              <w:jc w:val="center"/>
              <w:rPr>
                <w:rFonts w:ascii="Arial Narrow" w:eastAsia="Arial" w:hAnsi="Arial Narrow" w:cs="Arial"/>
                <w:sz w:val="20"/>
                <w:szCs w:val="20"/>
              </w:rPr>
            </w:pPr>
            <w:r w:rsidRPr="00894F1D">
              <w:rPr>
                <w:rFonts w:ascii="Arial Narrow" w:eastAsia="Arial" w:hAnsi="Arial Narrow" w:cs="Arial"/>
                <w:w w:val="85"/>
                <w:sz w:val="20"/>
                <w:szCs w:val="20"/>
              </w:rPr>
              <w:t>Tarapacá</w:t>
            </w:r>
          </w:p>
        </w:tc>
        <w:tc>
          <w:tcPr>
            <w:tcW w:w="1789" w:type="dxa"/>
          </w:tcPr>
          <w:p w14:paraId="54FE42AC" w14:textId="77777777" w:rsidR="00991D2C" w:rsidRPr="00894F1D" w:rsidRDefault="00991D2C" w:rsidP="000A30A4">
            <w:pPr>
              <w:spacing w:after="0" w:line="240" w:lineRule="auto"/>
              <w:ind w:left="459"/>
              <w:rPr>
                <w:rFonts w:ascii="Arial Narrow" w:eastAsia="Arial" w:hAnsi="Arial Narrow" w:cs="Arial"/>
                <w:sz w:val="20"/>
                <w:szCs w:val="20"/>
              </w:rPr>
            </w:pPr>
            <w:r w:rsidRPr="00894F1D">
              <w:rPr>
                <w:rFonts w:ascii="Arial Narrow" w:eastAsia="Arial" w:hAnsi="Arial Narrow" w:cs="Arial"/>
                <w:sz w:val="20"/>
                <w:szCs w:val="20"/>
              </w:rPr>
              <w:t>Urbana</w:t>
            </w:r>
          </w:p>
        </w:tc>
      </w:tr>
      <w:tr w:rsidR="00991D2C" w:rsidRPr="00894F1D" w14:paraId="7F27275C" w14:textId="77777777" w:rsidTr="00552344">
        <w:trPr>
          <w:trHeight w:hRule="exact" w:val="301"/>
          <w:jc w:val="center"/>
        </w:trPr>
        <w:tc>
          <w:tcPr>
            <w:tcW w:w="3005" w:type="dxa"/>
          </w:tcPr>
          <w:p w14:paraId="646B31C1" w14:textId="3DB51E4C" w:rsidR="00991D2C" w:rsidRPr="00894F1D" w:rsidRDefault="00991D2C" w:rsidP="000A30A4">
            <w:pPr>
              <w:spacing w:after="0" w:line="240" w:lineRule="auto"/>
              <w:ind w:left="103"/>
              <w:rPr>
                <w:rFonts w:ascii="Arial Narrow" w:eastAsia="Arial" w:hAnsi="Arial Narrow" w:cs="Arial"/>
                <w:sz w:val="20"/>
                <w:szCs w:val="20"/>
                <w:lang w:val="es-ES"/>
              </w:rPr>
            </w:pPr>
            <w:r w:rsidRPr="00894F1D">
              <w:rPr>
                <w:rFonts w:ascii="Arial Narrow" w:eastAsia="Arial" w:hAnsi="Arial Narrow" w:cs="Arial"/>
                <w:w w:val="85"/>
                <w:sz w:val="20"/>
                <w:szCs w:val="20"/>
                <w:lang w:val="es-ES"/>
              </w:rPr>
              <w:t xml:space="preserve">Escuela Filial José </w:t>
            </w:r>
            <w:r w:rsidR="00426E86" w:rsidRPr="00894F1D">
              <w:rPr>
                <w:rFonts w:ascii="Arial Narrow" w:eastAsia="Arial" w:hAnsi="Arial Narrow" w:cs="Arial"/>
                <w:w w:val="85"/>
                <w:sz w:val="20"/>
                <w:szCs w:val="20"/>
                <w:lang w:val="es-ES"/>
              </w:rPr>
              <w:t>María</w:t>
            </w:r>
            <w:r w:rsidRPr="00894F1D">
              <w:rPr>
                <w:rFonts w:ascii="Arial Narrow" w:eastAsia="Arial" w:hAnsi="Arial Narrow" w:cs="Arial"/>
                <w:w w:val="85"/>
                <w:sz w:val="20"/>
                <w:szCs w:val="20"/>
                <w:lang w:val="es-ES"/>
              </w:rPr>
              <w:t xml:space="preserve"> </w:t>
            </w:r>
            <w:r w:rsidRPr="00894F1D">
              <w:rPr>
                <w:rFonts w:ascii="Arial Narrow" w:eastAsia="Arial" w:hAnsi="Arial Narrow" w:cs="Arial"/>
                <w:sz w:val="20"/>
                <w:szCs w:val="20"/>
                <w:lang w:val="es-ES"/>
              </w:rPr>
              <w:t>Carbonell</w:t>
            </w:r>
          </w:p>
        </w:tc>
        <w:tc>
          <w:tcPr>
            <w:tcW w:w="2289" w:type="dxa"/>
          </w:tcPr>
          <w:p w14:paraId="7F609D4A" w14:textId="77777777" w:rsidR="00991D2C" w:rsidRPr="00894F1D" w:rsidRDefault="00991D2C" w:rsidP="000A30A4">
            <w:pPr>
              <w:spacing w:after="0" w:line="240" w:lineRule="auto"/>
              <w:ind w:left="219"/>
              <w:rPr>
                <w:rFonts w:ascii="Arial Narrow" w:eastAsia="Arial" w:hAnsi="Arial Narrow" w:cs="Arial"/>
                <w:sz w:val="20"/>
                <w:szCs w:val="20"/>
              </w:rPr>
            </w:pPr>
            <w:r w:rsidRPr="00894F1D">
              <w:rPr>
                <w:rFonts w:ascii="Arial Narrow" w:eastAsia="Arial" w:hAnsi="Arial Narrow" w:cs="Arial"/>
                <w:w w:val="89"/>
                <w:sz w:val="20"/>
                <w:szCs w:val="20"/>
              </w:rPr>
              <w:t xml:space="preserve">Comunidad Puerto </w:t>
            </w:r>
            <w:r w:rsidRPr="00894F1D">
              <w:rPr>
                <w:rFonts w:ascii="Arial Narrow" w:eastAsia="Arial" w:hAnsi="Arial Narrow" w:cs="Arial"/>
                <w:sz w:val="20"/>
                <w:szCs w:val="20"/>
              </w:rPr>
              <w:t>Huila</w:t>
            </w:r>
          </w:p>
        </w:tc>
        <w:tc>
          <w:tcPr>
            <w:tcW w:w="1789" w:type="dxa"/>
          </w:tcPr>
          <w:p w14:paraId="387F1A77" w14:textId="77777777" w:rsidR="00991D2C" w:rsidRPr="00894F1D" w:rsidRDefault="00991D2C" w:rsidP="000A30A4">
            <w:pPr>
              <w:spacing w:after="0" w:line="240" w:lineRule="auto"/>
              <w:ind w:left="519" w:right="518"/>
              <w:jc w:val="center"/>
              <w:rPr>
                <w:rFonts w:ascii="Arial Narrow" w:eastAsia="Arial" w:hAnsi="Arial Narrow" w:cs="Arial"/>
                <w:sz w:val="20"/>
                <w:szCs w:val="20"/>
              </w:rPr>
            </w:pPr>
            <w:r w:rsidRPr="00894F1D">
              <w:rPr>
                <w:rFonts w:ascii="Arial Narrow" w:eastAsia="Arial" w:hAnsi="Arial Narrow" w:cs="Arial"/>
                <w:w w:val="75"/>
                <w:sz w:val="20"/>
                <w:szCs w:val="20"/>
              </w:rPr>
              <w:t>Rural</w:t>
            </w:r>
          </w:p>
        </w:tc>
      </w:tr>
      <w:tr w:rsidR="00991D2C" w:rsidRPr="00894F1D" w14:paraId="12280B2C" w14:textId="77777777" w:rsidTr="00552344">
        <w:trPr>
          <w:trHeight w:hRule="exact" w:val="302"/>
          <w:jc w:val="center"/>
        </w:trPr>
        <w:tc>
          <w:tcPr>
            <w:tcW w:w="3005" w:type="dxa"/>
          </w:tcPr>
          <w:p w14:paraId="1C1DF65A" w14:textId="77777777" w:rsidR="00991D2C" w:rsidRPr="00894F1D" w:rsidRDefault="00991D2C" w:rsidP="000A30A4">
            <w:pPr>
              <w:spacing w:after="0" w:line="240" w:lineRule="auto"/>
              <w:ind w:left="103"/>
              <w:rPr>
                <w:rFonts w:ascii="Arial Narrow" w:eastAsia="Arial" w:hAnsi="Arial Narrow" w:cs="Arial"/>
                <w:sz w:val="20"/>
                <w:szCs w:val="20"/>
                <w:lang w:val="es-ES"/>
              </w:rPr>
            </w:pPr>
            <w:r w:rsidRPr="00894F1D">
              <w:rPr>
                <w:rFonts w:ascii="Arial Narrow" w:eastAsia="Arial" w:hAnsi="Arial Narrow" w:cs="Arial"/>
                <w:w w:val="86"/>
                <w:sz w:val="20"/>
                <w:szCs w:val="20"/>
                <w:lang w:val="es-ES"/>
              </w:rPr>
              <w:t xml:space="preserve">Escuela Filial Alfonso Yepes </w:t>
            </w:r>
            <w:r w:rsidRPr="00894F1D">
              <w:rPr>
                <w:rFonts w:ascii="Arial Narrow" w:eastAsia="Arial" w:hAnsi="Arial Narrow" w:cs="Arial"/>
                <w:sz w:val="20"/>
                <w:szCs w:val="20"/>
                <w:lang w:val="es-ES"/>
              </w:rPr>
              <w:t>Rojo</w:t>
            </w:r>
          </w:p>
        </w:tc>
        <w:tc>
          <w:tcPr>
            <w:tcW w:w="2289" w:type="dxa"/>
          </w:tcPr>
          <w:p w14:paraId="44808CF9" w14:textId="77777777" w:rsidR="00991D2C" w:rsidRPr="00894F1D" w:rsidRDefault="00991D2C" w:rsidP="000A30A4">
            <w:pPr>
              <w:spacing w:after="0" w:line="240" w:lineRule="auto"/>
              <w:ind w:left="172"/>
              <w:rPr>
                <w:rFonts w:ascii="Arial Narrow" w:eastAsia="Arial" w:hAnsi="Arial Narrow" w:cs="Arial"/>
                <w:sz w:val="20"/>
                <w:szCs w:val="20"/>
              </w:rPr>
            </w:pPr>
            <w:r w:rsidRPr="00894F1D">
              <w:rPr>
                <w:rFonts w:ascii="Arial Narrow" w:eastAsia="Arial" w:hAnsi="Arial Narrow" w:cs="Arial"/>
                <w:w w:val="88"/>
                <w:sz w:val="20"/>
                <w:szCs w:val="20"/>
              </w:rPr>
              <w:t xml:space="preserve">Comunidad Puerto </w:t>
            </w:r>
            <w:r w:rsidRPr="00894F1D">
              <w:rPr>
                <w:rFonts w:ascii="Arial Narrow" w:eastAsia="Arial" w:hAnsi="Arial Narrow" w:cs="Arial"/>
                <w:sz w:val="20"/>
                <w:szCs w:val="20"/>
              </w:rPr>
              <w:t>Tikuna</w:t>
            </w:r>
          </w:p>
        </w:tc>
        <w:tc>
          <w:tcPr>
            <w:tcW w:w="1789" w:type="dxa"/>
          </w:tcPr>
          <w:p w14:paraId="12AD01BB" w14:textId="77777777" w:rsidR="00991D2C" w:rsidRPr="00894F1D" w:rsidRDefault="00991D2C" w:rsidP="000A30A4">
            <w:pPr>
              <w:spacing w:after="0" w:line="240" w:lineRule="auto"/>
              <w:ind w:left="519" w:right="518"/>
              <w:jc w:val="center"/>
              <w:rPr>
                <w:rFonts w:ascii="Arial Narrow" w:eastAsia="Arial" w:hAnsi="Arial Narrow" w:cs="Arial"/>
                <w:sz w:val="20"/>
                <w:szCs w:val="20"/>
              </w:rPr>
            </w:pPr>
            <w:r w:rsidRPr="00894F1D">
              <w:rPr>
                <w:rFonts w:ascii="Arial Narrow" w:eastAsia="Arial" w:hAnsi="Arial Narrow" w:cs="Arial"/>
                <w:w w:val="75"/>
                <w:sz w:val="20"/>
                <w:szCs w:val="20"/>
              </w:rPr>
              <w:t>Rural</w:t>
            </w:r>
          </w:p>
        </w:tc>
      </w:tr>
      <w:tr w:rsidR="00991D2C" w:rsidRPr="00894F1D" w14:paraId="0B74A813" w14:textId="77777777" w:rsidTr="00552344">
        <w:trPr>
          <w:trHeight w:hRule="exact" w:val="301"/>
          <w:jc w:val="center"/>
        </w:trPr>
        <w:tc>
          <w:tcPr>
            <w:tcW w:w="3005" w:type="dxa"/>
          </w:tcPr>
          <w:p w14:paraId="25415F38" w14:textId="77777777" w:rsidR="00991D2C" w:rsidRPr="00894F1D" w:rsidRDefault="00991D2C" w:rsidP="000A30A4">
            <w:pPr>
              <w:spacing w:after="0" w:line="240" w:lineRule="auto"/>
              <w:ind w:left="103"/>
              <w:rPr>
                <w:rFonts w:ascii="Arial Narrow" w:eastAsia="Arial" w:hAnsi="Arial Narrow" w:cs="Arial"/>
                <w:sz w:val="20"/>
                <w:szCs w:val="20"/>
              </w:rPr>
            </w:pPr>
            <w:r w:rsidRPr="00894F1D">
              <w:rPr>
                <w:rFonts w:ascii="Arial Narrow" w:eastAsia="Arial" w:hAnsi="Arial Narrow" w:cs="Arial"/>
                <w:w w:val="85"/>
                <w:sz w:val="20"/>
                <w:szCs w:val="20"/>
              </w:rPr>
              <w:t xml:space="preserve">Escuela Filial Puerto </w:t>
            </w:r>
            <w:r w:rsidRPr="00894F1D">
              <w:rPr>
                <w:rFonts w:ascii="Arial Narrow" w:eastAsia="Arial" w:hAnsi="Arial Narrow" w:cs="Arial"/>
                <w:sz w:val="20"/>
                <w:szCs w:val="20"/>
              </w:rPr>
              <w:t>Nuevo</w:t>
            </w:r>
          </w:p>
        </w:tc>
        <w:tc>
          <w:tcPr>
            <w:tcW w:w="2289" w:type="dxa"/>
          </w:tcPr>
          <w:p w14:paraId="57EE9EB7" w14:textId="77777777" w:rsidR="00991D2C" w:rsidRPr="00894F1D" w:rsidRDefault="00991D2C" w:rsidP="000A30A4">
            <w:pPr>
              <w:spacing w:after="0" w:line="240" w:lineRule="auto"/>
              <w:ind w:left="151"/>
              <w:rPr>
                <w:rFonts w:ascii="Arial Narrow" w:eastAsia="Arial" w:hAnsi="Arial Narrow" w:cs="Arial"/>
                <w:sz w:val="20"/>
                <w:szCs w:val="20"/>
              </w:rPr>
            </w:pPr>
            <w:r w:rsidRPr="00894F1D">
              <w:rPr>
                <w:rFonts w:ascii="Arial Narrow" w:eastAsia="Arial" w:hAnsi="Arial Narrow" w:cs="Arial"/>
                <w:w w:val="91"/>
                <w:sz w:val="20"/>
                <w:szCs w:val="20"/>
              </w:rPr>
              <w:t xml:space="preserve">Comunidad Puerto </w:t>
            </w:r>
            <w:r w:rsidRPr="00894F1D">
              <w:rPr>
                <w:rFonts w:ascii="Arial Narrow" w:eastAsia="Arial" w:hAnsi="Arial Narrow" w:cs="Arial"/>
                <w:sz w:val="20"/>
                <w:szCs w:val="20"/>
              </w:rPr>
              <w:t>Nuevo</w:t>
            </w:r>
          </w:p>
        </w:tc>
        <w:tc>
          <w:tcPr>
            <w:tcW w:w="1789" w:type="dxa"/>
          </w:tcPr>
          <w:p w14:paraId="784BB53C" w14:textId="77777777" w:rsidR="00991D2C" w:rsidRPr="00894F1D" w:rsidRDefault="00991D2C" w:rsidP="000A30A4">
            <w:pPr>
              <w:spacing w:after="0" w:line="240" w:lineRule="auto"/>
              <w:ind w:left="519" w:right="518"/>
              <w:jc w:val="center"/>
              <w:rPr>
                <w:rFonts w:ascii="Arial Narrow" w:eastAsia="Arial" w:hAnsi="Arial Narrow" w:cs="Arial"/>
                <w:sz w:val="20"/>
                <w:szCs w:val="20"/>
              </w:rPr>
            </w:pPr>
            <w:r w:rsidRPr="00894F1D">
              <w:rPr>
                <w:rFonts w:ascii="Arial Narrow" w:eastAsia="Arial" w:hAnsi="Arial Narrow" w:cs="Arial"/>
                <w:w w:val="75"/>
                <w:sz w:val="20"/>
                <w:szCs w:val="20"/>
              </w:rPr>
              <w:t>Rural</w:t>
            </w:r>
          </w:p>
        </w:tc>
      </w:tr>
      <w:tr w:rsidR="00991D2C" w:rsidRPr="00894F1D" w14:paraId="6A881EFC" w14:textId="77777777" w:rsidTr="00552344">
        <w:trPr>
          <w:trHeight w:hRule="exact" w:val="301"/>
          <w:jc w:val="center"/>
        </w:trPr>
        <w:tc>
          <w:tcPr>
            <w:tcW w:w="3005" w:type="dxa"/>
          </w:tcPr>
          <w:p w14:paraId="15609C53" w14:textId="77777777" w:rsidR="00991D2C" w:rsidRPr="00894F1D" w:rsidRDefault="00991D2C" w:rsidP="000A30A4">
            <w:pPr>
              <w:spacing w:after="0" w:line="240" w:lineRule="auto"/>
              <w:ind w:left="1359" w:right="1377"/>
              <w:jc w:val="center"/>
              <w:rPr>
                <w:rFonts w:ascii="Arial Narrow" w:eastAsia="Arial" w:hAnsi="Arial Narrow" w:cs="Arial"/>
                <w:sz w:val="20"/>
                <w:szCs w:val="20"/>
              </w:rPr>
            </w:pPr>
            <w:r w:rsidRPr="00894F1D">
              <w:rPr>
                <w:rFonts w:ascii="Arial Narrow" w:eastAsia="Arial" w:hAnsi="Arial Narrow" w:cs="Arial"/>
                <w:sz w:val="20"/>
                <w:szCs w:val="20"/>
              </w:rPr>
              <w:t>*</w:t>
            </w:r>
          </w:p>
        </w:tc>
        <w:tc>
          <w:tcPr>
            <w:tcW w:w="2289" w:type="dxa"/>
          </w:tcPr>
          <w:p w14:paraId="3659D134" w14:textId="77777777" w:rsidR="00991D2C" w:rsidRPr="00894F1D" w:rsidRDefault="00991D2C" w:rsidP="000A30A4">
            <w:pPr>
              <w:spacing w:after="0" w:line="240" w:lineRule="auto"/>
              <w:ind w:left="531"/>
              <w:rPr>
                <w:rFonts w:ascii="Arial Narrow" w:eastAsia="Arial" w:hAnsi="Arial Narrow" w:cs="Arial"/>
                <w:sz w:val="20"/>
                <w:szCs w:val="20"/>
              </w:rPr>
            </w:pPr>
            <w:r w:rsidRPr="00894F1D">
              <w:rPr>
                <w:rFonts w:ascii="Arial Narrow" w:eastAsia="Arial" w:hAnsi="Arial Narrow" w:cs="Arial"/>
                <w:w w:val="88"/>
                <w:sz w:val="20"/>
                <w:szCs w:val="20"/>
              </w:rPr>
              <w:t>Puerto</w:t>
            </w:r>
            <w:r w:rsidRPr="00894F1D">
              <w:rPr>
                <w:rFonts w:ascii="Arial Narrow" w:eastAsia="Arial" w:hAnsi="Arial Narrow" w:cs="Arial"/>
                <w:spacing w:val="1"/>
                <w:w w:val="88"/>
                <w:sz w:val="20"/>
                <w:szCs w:val="20"/>
              </w:rPr>
              <w:t xml:space="preserve"> </w:t>
            </w:r>
            <w:r w:rsidRPr="00894F1D">
              <w:rPr>
                <w:rFonts w:ascii="Arial Narrow" w:eastAsia="Arial" w:hAnsi="Arial Narrow" w:cs="Arial"/>
                <w:sz w:val="20"/>
                <w:szCs w:val="20"/>
              </w:rPr>
              <w:t>Ezequiel</w:t>
            </w:r>
          </w:p>
        </w:tc>
        <w:tc>
          <w:tcPr>
            <w:tcW w:w="1789" w:type="dxa"/>
          </w:tcPr>
          <w:p w14:paraId="2EBB8272" w14:textId="77777777" w:rsidR="00991D2C" w:rsidRPr="00894F1D" w:rsidRDefault="00991D2C" w:rsidP="000A30A4">
            <w:pPr>
              <w:spacing w:after="0" w:line="240" w:lineRule="auto"/>
              <w:ind w:left="519" w:right="518"/>
              <w:jc w:val="center"/>
              <w:rPr>
                <w:rFonts w:ascii="Arial Narrow" w:eastAsia="Arial" w:hAnsi="Arial Narrow" w:cs="Arial"/>
                <w:sz w:val="20"/>
                <w:szCs w:val="20"/>
              </w:rPr>
            </w:pPr>
            <w:r w:rsidRPr="00894F1D">
              <w:rPr>
                <w:rFonts w:ascii="Arial Narrow" w:eastAsia="Arial" w:hAnsi="Arial Narrow" w:cs="Arial"/>
                <w:w w:val="75"/>
                <w:sz w:val="20"/>
                <w:szCs w:val="20"/>
              </w:rPr>
              <w:t>Rural</w:t>
            </w:r>
          </w:p>
        </w:tc>
      </w:tr>
    </w:tbl>
    <w:p w14:paraId="0319A602" w14:textId="77777777" w:rsidR="00894F1D" w:rsidRPr="00894F1D" w:rsidRDefault="00991D2C" w:rsidP="000A30A4">
      <w:pPr>
        <w:pStyle w:val="Sinespaciado"/>
        <w:jc w:val="center"/>
        <w:rPr>
          <w:rFonts w:ascii="Arial Narrow" w:hAnsi="Arial Narrow" w:cs="Arial"/>
          <w:sz w:val="20"/>
          <w:szCs w:val="20"/>
        </w:rPr>
      </w:pPr>
      <w:r w:rsidRPr="00894F1D">
        <w:rPr>
          <w:rFonts w:ascii="Arial Narrow" w:hAnsi="Arial Narrow" w:cs="Arial"/>
          <w:sz w:val="20"/>
          <w:szCs w:val="20"/>
        </w:rPr>
        <w:t>F</w:t>
      </w:r>
      <w:r w:rsidR="00894F1D" w:rsidRPr="00894F1D">
        <w:rPr>
          <w:rFonts w:ascii="Arial Narrow" w:hAnsi="Arial Narrow" w:cs="Arial"/>
          <w:sz w:val="20"/>
          <w:szCs w:val="20"/>
        </w:rPr>
        <w:t>u</w:t>
      </w:r>
      <w:r w:rsidRPr="00894F1D">
        <w:rPr>
          <w:rFonts w:ascii="Arial Narrow" w:hAnsi="Arial Narrow" w:cs="Arial"/>
          <w:sz w:val="20"/>
          <w:szCs w:val="20"/>
        </w:rPr>
        <w:t>ente: Base de Datos. Secretaría de Educación. Departamento del Amazonas. Diciembre de 2004.</w:t>
      </w:r>
    </w:p>
    <w:p w14:paraId="0A0242E4" w14:textId="77777777" w:rsidR="00991D2C" w:rsidRPr="00894F1D" w:rsidRDefault="00991D2C" w:rsidP="000A30A4">
      <w:pPr>
        <w:pStyle w:val="Sinespaciado"/>
        <w:jc w:val="center"/>
        <w:rPr>
          <w:rFonts w:ascii="Arial Narrow" w:hAnsi="Arial Narrow" w:cs="Arial"/>
          <w:sz w:val="20"/>
          <w:szCs w:val="20"/>
        </w:rPr>
      </w:pPr>
      <w:r w:rsidRPr="00894F1D">
        <w:rPr>
          <w:rFonts w:ascii="Arial Narrow" w:hAnsi="Arial Narrow" w:cs="Arial"/>
          <w:sz w:val="20"/>
          <w:szCs w:val="20"/>
        </w:rPr>
        <w:t>*La escuela aún no tiene nombre puesto que no se ha aprobado ante la Secretaría de Educación.</w:t>
      </w:r>
    </w:p>
    <w:p w14:paraId="13CCE619" w14:textId="77777777" w:rsidR="00894F1D" w:rsidRDefault="00894F1D" w:rsidP="000A30A4">
      <w:pPr>
        <w:spacing w:after="0" w:line="240" w:lineRule="auto"/>
        <w:ind w:left="720"/>
        <w:jc w:val="both"/>
        <w:rPr>
          <w:rFonts w:ascii="Arial Narrow" w:hAnsi="Arial Narrow" w:cs="Arial"/>
          <w:sz w:val="24"/>
          <w:szCs w:val="24"/>
          <w:highlight w:val="yellow"/>
        </w:rPr>
      </w:pPr>
    </w:p>
    <w:p w14:paraId="4B9C3052" w14:textId="1959CD0C" w:rsidR="00991D2C" w:rsidRPr="00894F1D" w:rsidRDefault="00991D2C" w:rsidP="000A30A4">
      <w:pPr>
        <w:spacing w:after="0" w:line="240" w:lineRule="auto"/>
        <w:jc w:val="both"/>
        <w:rPr>
          <w:rFonts w:ascii="Arial Narrow" w:hAnsi="Arial Narrow" w:cs="Arial"/>
          <w:sz w:val="24"/>
          <w:szCs w:val="24"/>
        </w:rPr>
      </w:pPr>
      <w:r w:rsidRPr="00894F1D">
        <w:rPr>
          <w:rFonts w:ascii="Arial Narrow" w:hAnsi="Arial Narrow" w:cs="Arial"/>
          <w:sz w:val="24"/>
          <w:szCs w:val="24"/>
        </w:rPr>
        <w:t>Nivel de Escolaridad</w:t>
      </w:r>
      <w:r w:rsidR="00FA427C">
        <w:rPr>
          <w:rFonts w:ascii="Arial Narrow" w:hAnsi="Arial Narrow" w:cs="Arial"/>
          <w:sz w:val="24"/>
          <w:szCs w:val="24"/>
        </w:rPr>
        <w:t xml:space="preserve">: </w:t>
      </w:r>
      <w:r w:rsidRPr="00894F1D">
        <w:rPr>
          <w:rFonts w:ascii="Arial Narrow" w:hAnsi="Arial Narrow" w:cs="Arial"/>
          <w:sz w:val="24"/>
          <w:szCs w:val="24"/>
        </w:rPr>
        <w:t>Aproximadamente el 47% de la población cuenta con estudios de primaria, el 36% con estudios de secundaria y 9% con estudios universitarios. En un mayor porcentaje se encuentran aquellas personas que están dedicadas a las actividades agrícolas y forestales que escasamente cuentan con estudios de primaria y secundaria, lo cual podría estar directamente relacionado con la baja oportunidad de acceso a la educación en los niveles técnicos, tecnológicos y universitarios debido a las distancias a los centros educativos y a los bajos ingresos de las familias, que en buena medida dependen del aprovechamiento de los recursos maderables y no maderables y de las actividades agrícolas.</w:t>
      </w:r>
    </w:p>
    <w:p w14:paraId="3D3A1A82" w14:textId="77777777" w:rsidR="00FA427C" w:rsidRDefault="00FA427C" w:rsidP="000A30A4">
      <w:pPr>
        <w:spacing w:after="0" w:line="240" w:lineRule="auto"/>
        <w:ind w:left="720"/>
        <w:rPr>
          <w:rFonts w:ascii="Arial Narrow" w:hAnsi="Arial Narrow" w:cs="Arial"/>
          <w:sz w:val="24"/>
          <w:szCs w:val="24"/>
        </w:rPr>
      </w:pPr>
    </w:p>
    <w:p w14:paraId="16F87E56" w14:textId="6B72C0F3" w:rsidR="00991D2C" w:rsidRDefault="00991D2C" w:rsidP="000A30A4">
      <w:pPr>
        <w:spacing w:after="0" w:line="240" w:lineRule="auto"/>
        <w:jc w:val="both"/>
        <w:rPr>
          <w:rFonts w:ascii="Arial Narrow" w:hAnsi="Arial Narrow" w:cs="Arial"/>
          <w:sz w:val="24"/>
          <w:szCs w:val="24"/>
        </w:rPr>
      </w:pPr>
      <w:r w:rsidRPr="00894F1D">
        <w:rPr>
          <w:rFonts w:ascii="Arial Narrow" w:hAnsi="Arial Narrow" w:cs="Arial"/>
          <w:sz w:val="24"/>
          <w:szCs w:val="24"/>
        </w:rPr>
        <w:t>Vivienda</w:t>
      </w:r>
      <w:r w:rsidR="00FA427C">
        <w:rPr>
          <w:rFonts w:ascii="Arial Narrow" w:hAnsi="Arial Narrow" w:cs="Arial"/>
          <w:sz w:val="24"/>
          <w:szCs w:val="24"/>
        </w:rPr>
        <w:t xml:space="preserve">: </w:t>
      </w:r>
      <w:r w:rsidRPr="00894F1D">
        <w:rPr>
          <w:rFonts w:ascii="Arial Narrow" w:hAnsi="Arial Narrow" w:cs="Arial"/>
          <w:sz w:val="24"/>
          <w:szCs w:val="24"/>
        </w:rPr>
        <w:t>El recurso bosque además de representar un ingreso económico para los pobladores de Tarapacá, también se traduce en una fuente de materia prima para la solución de las necesidades de vivienda y combustible vegetal.</w:t>
      </w:r>
      <w:r w:rsidR="00FA427C">
        <w:rPr>
          <w:rFonts w:ascii="Arial Narrow" w:hAnsi="Arial Narrow" w:cs="Arial"/>
          <w:sz w:val="24"/>
          <w:szCs w:val="24"/>
        </w:rPr>
        <w:t xml:space="preserve"> </w:t>
      </w:r>
      <w:r w:rsidRPr="00894F1D">
        <w:rPr>
          <w:rFonts w:ascii="Arial Narrow" w:hAnsi="Arial Narrow" w:cs="Arial"/>
          <w:sz w:val="24"/>
          <w:szCs w:val="24"/>
        </w:rPr>
        <w:t>La vivienda en la zona básicamente una construcción palafítica, de pisos y paredes de madera, el techo es en teja de zinc y en algunos casos de hoja de palma. Las maderas utilizadas son las encontradas en la región, de alta calidad y resistentes a la humedad y la descomposición. Entre las más utilizadas están el Acapú, Quinilla, Andirova, Aguarras, Aguacatillo, Achapo, Amarillo, Comino, entre otras.</w:t>
      </w:r>
    </w:p>
    <w:p w14:paraId="58B4C6BF" w14:textId="77777777" w:rsidR="00FA427C" w:rsidRPr="00894F1D" w:rsidRDefault="00FA427C" w:rsidP="000A30A4">
      <w:pPr>
        <w:spacing w:after="0" w:line="240" w:lineRule="auto"/>
        <w:ind w:left="720"/>
        <w:jc w:val="both"/>
        <w:rPr>
          <w:rFonts w:ascii="Arial Narrow" w:hAnsi="Arial Narrow" w:cs="Arial"/>
          <w:sz w:val="24"/>
          <w:szCs w:val="24"/>
        </w:rPr>
      </w:pPr>
    </w:p>
    <w:p w14:paraId="5E43EB87" w14:textId="44ED5219" w:rsidR="00991D2C" w:rsidRPr="00B56B5A" w:rsidRDefault="00991D2C" w:rsidP="000A30A4">
      <w:pPr>
        <w:spacing w:after="0" w:line="240" w:lineRule="auto"/>
        <w:jc w:val="both"/>
        <w:rPr>
          <w:rFonts w:ascii="Arial Narrow" w:hAnsi="Arial Narrow" w:cs="Arial"/>
          <w:sz w:val="24"/>
          <w:szCs w:val="24"/>
        </w:rPr>
      </w:pPr>
      <w:r w:rsidRPr="00B56B5A">
        <w:rPr>
          <w:rFonts w:ascii="Arial Narrow" w:hAnsi="Arial Narrow" w:cs="Arial"/>
          <w:sz w:val="24"/>
          <w:szCs w:val="24"/>
        </w:rPr>
        <w:t>Cultura y recreación</w:t>
      </w:r>
      <w:r w:rsidR="00FA427C" w:rsidRPr="00B56B5A">
        <w:rPr>
          <w:rFonts w:ascii="Arial Narrow" w:hAnsi="Arial Narrow" w:cs="Arial"/>
          <w:sz w:val="24"/>
          <w:szCs w:val="24"/>
        </w:rPr>
        <w:t xml:space="preserve">: </w:t>
      </w:r>
      <w:r w:rsidRPr="00B56B5A">
        <w:rPr>
          <w:rFonts w:ascii="Arial Narrow" w:hAnsi="Arial Narrow" w:cs="Arial"/>
          <w:sz w:val="24"/>
          <w:szCs w:val="24"/>
        </w:rPr>
        <w:t xml:space="preserve">El componente de cultura y recreación en el corregimiento de Tarapacá, </w:t>
      </w:r>
      <w:r w:rsidR="00FA427C" w:rsidRPr="00B56B5A">
        <w:rPr>
          <w:rFonts w:ascii="Arial Narrow" w:hAnsi="Arial Narrow" w:cs="Arial"/>
          <w:sz w:val="24"/>
          <w:szCs w:val="24"/>
        </w:rPr>
        <w:t>no tiene mayor desarrollo y apoyo por el ente departamental</w:t>
      </w:r>
      <w:r w:rsidRPr="00B56B5A">
        <w:rPr>
          <w:rFonts w:ascii="Arial Narrow" w:hAnsi="Arial Narrow" w:cs="Arial"/>
          <w:sz w:val="24"/>
          <w:szCs w:val="24"/>
        </w:rPr>
        <w:t>, aun así, la comunidad se organiza en torno a eventos deportivos por ser una de las pocas actividades lúdicas para realizar.</w:t>
      </w:r>
      <w:r w:rsidR="00FA427C" w:rsidRPr="00B56B5A">
        <w:rPr>
          <w:rFonts w:ascii="Arial Narrow" w:hAnsi="Arial Narrow" w:cs="Arial"/>
          <w:sz w:val="24"/>
          <w:szCs w:val="24"/>
        </w:rPr>
        <w:t xml:space="preserve"> </w:t>
      </w:r>
      <w:r w:rsidRPr="00B56B5A">
        <w:rPr>
          <w:rFonts w:ascii="Arial Narrow" w:hAnsi="Arial Narrow" w:cs="Arial"/>
          <w:sz w:val="24"/>
          <w:szCs w:val="24"/>
        </w:rPr>
        <w:t>Tarapacá cuenta con escenarios deportivos en regular estado donde la población se aglomera en torno a los eventos competitivos, vinculándose tanto hombres como mujeres de todas las edades.</w:t>
      </w:r>
    </w:p>
    <w:p w14:paraId="5F7367CA" w14:textId="77777777" w:rsidR="00FA427C" w:rsidRPr="001A37D7" w:rsidRDefault="00FA427C" w:rsidP="000A30A4">
      <w:pPr>
        <w:pStyle w:val="Prrafodelista"/>
        <w:spacing w:after="0" w:line="240" w:lineRule="auto"/>
        <w:jc w:val="both"/>
        <w:rPr>
          <w:rFonts w:ascii="Arial Narrow" w:hAnsi="Arial Narrow" w:cs="Arial"/>
          <w:sz w:val="24"/>
          <w:szCs w:val="24"/>
        </w:rPr>
      </w:pPr>
    </w:p>
    <w:p w14:paraId="5EE03589" w14:textId="3004AF09" w:rsidR="00991D2C" w:rsidRPr="00B56B5A" w:rsidRDefault="00797DA3" w:rsidP="000A30A4">
      <w:pPr>
        <w:spacing w:after="0" w:line="240" w:lineRule="auto"/>
        <w:jc w:val="both"/>
        <w:rPr>
          <w:rFonts w:ascii="Arial Narrow" w:hAnsi="Arial Narrow" w:cs="Arial"/>
          <w:sz w:val="24"/>
          <w:szCs w:val="24"/>
        </w:rPr>
      </w:pPr>
      <w:r w:rsidRPr="00B56B5A">
        <w:rPr>
          <w:rFonts w:ascii="Arial Narrow" w:hAnsi="Arial Narrow" w:cs="Arial"/>
          <w:sz w:val="24"/>
          <w:szCs w:val="24"/>
        </w:rPr>
        <w:t>Servicios públicos e infraestructura física</w:t>
      </w:r>
      <w:r w:rsidR="00FA427C" w:rsidRPr="00B56B5A">
        <w:rPr>
          <w:rFonts w:ascii="Arial Narrow" w:hAnsi="Arial Narrow" w:cs="Arial"/>
          <w:sz w:val="24"/>
          <w:szCs w:val="24"/>
        </w:rPr>
        <w:t xml:space="preserve">: </w:t>
      </w:r>
      <w:r w:rsidR="00991D2C" w:rsidRPr="00B56B5A">
        <w:rPr>
          <w:rFonts w:ascii="Arial Narrow" w:hAnsi="Arial Narrow" w:cs="Arial"/>
          <w:sz w:val="24"/>
          <w:szCs w:val="24"/>
        </w:rPr>
        <w:t>La zona de estudio, está dividida en la población habitante del casco urbano de Tarapacá y la población habitante de la margen del río Putumayo hasta Puerto Boyacá, el punto límite de la UOF. La población ubicada en la margen del río se aprovisiona del agua lluvia para atender las necesidades de consumo humano. En épocas de verano se deben abastecer de las aguas de los caños que alimentan al río Putumayo y de aguas de este río</w:t>
      </w:r>
      <w:r w:rsidR="00B56B5A">
        <w:rPr>
          <w:rFonts w:ascii="Arial Narrow" w:hAnsi="Arial Narrow" w:cs="Arial"/>
          <w:sz w:val="24"/>
          <w:szCs w:val="24"/>
        </w:rPr>
        <w:t xml:space="preserve"> (Cueva, 2015)</w:t>
      </w:r>
      <w:r w:rsidR="00991D2C" w:rsidRPr="00B56B5A">
        <w:rPr>
          <w:rFonts w:ascii="Arial Narrow" w:hAnsi="Arial Narrow" w:cs="Arial"/>
          <w:sz w:val="24"/>
          <w:szCs w:val="24"/>
        </w:rPr>
        <w:t>.</w:t>
      </w:r>
    </w:p>
    <w:p w14:paraId="73583B54" w14:textId="77777777" w:rsidR="00FA427C" w:rsidRPr="001A37D7" w:rsidRDefault="00FA427C" w:rsidP="000A30A4">
      <w:pPr>
        <w:pStyle w:val="Prrafodelista"/>
        <w:spacing w:after="0" w:line="240" w:lineRule="auto"/>
        <w:jc w:val="both"/>
        <w:rPr>
          <w:rFonts w:ascii="Arial Narrow" w:hAnsi="Arial Narrow" w:cs="Arial"/>
          <w:sz w:val="24"/>
          <w:szCs w:val="24"/>
        </w:rPr>
      </w:pPr>
    </w:p>
    <w:p w14:paraId="679AC69D" w14:textId="77777777" w:rsidR="00B56B5A" w:rsidRDefault="00991D2C" w:rsidP="000A30A4">
      <w:pPr>
        <w:spacing w:after="0" w:line="240" w:lineRule="auto"/>
        <w:jc w:val="both"/>
        <w:rPr>
          <w:rFonts w:ascii="Arial Narrow" w:hAnsi="Arial Narrow" w:cs="Arial"/>
          <w:sz w:val="24"/>
          <w:szCs w:val="24"/>
        </w:rPr>
      </w:pPr>
      <w:r w:rsidRPr="001A37D7">
        <w:rPr>
          <w:rFonts w:ascii="Arial Narrow" w:hAnsi="Arial Narrow" w:cs="Arial"/>
          <w:sz w:val="24"/>
          <w:szCs w:val="24"/>
        </w:rPr>
        <w:t>Las comunidades indígenas tienen motobombas, algunas en mal estado y otras en servicio, pero independientemente de esto, el agua no recibe ningún tratamiento para convertirla en agua potable.</w:t>
      </w:r>
    </w:p>
    <w:p w14:paraId="416D3738" w14:textId="77777777" w:rsidR="00B56B5A" w:rsidRDefault="00B56B5A" w:rsidP="000A30A4">
      <w:pPr>
        <w:spacing w:after="0" w:line="240" w:lineRule="auto"/>
        <w:jc w:val="both"/>
        <w:rPr>
          <w:rFonts w:ascii="Arial Narrow" w:hAnsi="Arial Narrow" w:cs="Arial"/>
          <w:sz w:val="24"/>
          <w:szCs w:val="24"/>
        </w:rPr>
      </w:pPr>
    </w:p>
    <w:p w14:paraId="5A72B14B" w14:textId="3EBBB074" w:rsidR="00991D2C" w:rsidRPr="001A37D7" w:rsidRDefault="00991D2C" w:rsidP="000A30A4">
      <w:pPr>
        <w:spacing w:after="0" w:line="240" w:lineRule="auto"/>
        <w:jc w:val="both"/>
        <w:rPr>
          <w:rFonts w:ascii="Arial Narrow" w:hAnsi="Arial Narrow" w:cs="Arial"/>
          <w:sz w:val="24"/>
          <w:szCs w:val="24"/>
        </w:rPr>
      </w:pPr>
      <w:r w:rsidRPr="001A37D7">
        <w:rPr>
          <w:rFonts w:ascii="Arial Narrow" w:hAnsi="Arial Narrow" w:cs="Arial"/>
          <w:sz w:val="24"/>
          <w:szCs w:val="24"/>
        </w:rPr>
        <w:t>En la cabecera municipal, los pobladores se abastecen de agua lluvia que almacenan en tanques de agua de diferentes capacidades, para el consumo humano que no recibe ningún tratamiento.</w:t>
      </w:r>
    </w:p>
    <w:p w14:paraId="1A9FB80C" w14:textId="77777777" w:rsidR="00B56B5A" w:rsidRDefault="00B56B5A" w:rsidP="000A30A4">
      <w:pPr>
        <w:spacing w:after="0" w:line="240" w:lineRule="auto"/>
        <w:ind w:left="720"/>
        <w:jc w:val="both"/>
        <w:rPr>
          <w:rFonts w:ascii="Arial Narrow" w:hAnsi="Arial Narrow" w:cs="Arial"/>
          <w:sz w:val="24"/>
          <w:szCs w:val="24"/>
        </w:rPr>
      </w:pPr>
    </w:p>
    <w:p w14:paraId="7D0872FE" w14:textId="3CF83F43" w:rsidR="00991D2C" w:rsidRPr="00AF5F82" w:rsidRDefault="00991D2C" w:rsidP="000A30A4">
      <w:pPr>
        <w:spacing w:after="0" w:line="240" w:lineRule="auto"/>
        <w:jc w:val="both"/>
        <w:rPr>
          <w:rFonts w:ascii="Arial Narrow" w:hAnsi="Arial Narrow" w:cs="Arial"/>
          <w:sz w:val="24"/>
          <w:szCs w:val="24"/>
          <w:highlight w:val="yellow"/>
        </w:rPr>
      </w:pPr>
      <w:r w:rsidRPr="001A37D7">
        <w:rPr>
          <w:rFonts w:ascii="Arial Narrow" w:hAnsi="Arial Narrow" w:cs="Arial"/>
          <w:sz w:val="24"/>
          <w:szCs w:val="24"/>
        </w:rPr>
        <w:lastRenderedPageBreak/>
        <w:t>El acueducto de Tarapacá abastece de agua a la población, en algunos casos para el consumo humano y en otros casos para realizar las otras actividades diarias, como es el aseo personal, el lavado de las ropas, el aseo de las viviendas y de establecimientos comerciales e institucionales. El acueducto consiste en una motobomba ubicada sobre una balsa en el río Cotuhé cerca de la desembocadura al río Putumayo, de donde capta el agua, que, por medio de una red de interconexión de mangueras y tubos de PVC, alcanza los tanques de almacenamiento de las viviendas. La motobomba tiene un horario diario de 6 a 10 a.m. bombeando entre 100 y 150 m</w:t>
      </w:r>
      <w:r w:rsidRPr="00B56B5A">
        <w:rPr>
          <w:rFonts w:ascii="Arial Narrow" w:hAnsi="Arial Narrow" w:cs="Arial"/>
          <w:sz w:val="24"/>
          <w:szCs w:val="24"/>
          <w:vertAlign w:val="superscript"/>
        </w:rPr>
        <w:t>3</w:t>
      </w:r>
      <w:r w:rsidRPr="001A37D7">
        <w:rPr>
          <w:rFonts w:ascii="Arial Narrow" w:hAnsi="Arial Narrow" w:cs="Arial"/>
          <w:sz w:val="24"/>
          <w:szCs w:val="24"/>
        </w:rPr>
        <w:t xml:space="preserve"> de agua en ese lapso y una hora por sector.</w:t>
      </w:r>
    </w:p>
    <w:p w14:paraId="14269077" w14:textId="77777777" w:rsidR="00B56B5A" w:rsidRDefault="00B56B5A" w:rsidP="000A30A4">
      <w:pPr>
        <w:spacing w:after="0" w:line="240" w:lineRule="auto"/>
        <w:rPr>
          <w:rFonts w:ascii="Arial Narrow" w:hAnsi="Arial Narrow" w:cs="Arial"/>
          <w:sz w:val="24"/>
          <w:szCs w:val="24"/>
        </w:rPr>
      </w:pPr>
    </w:p>
    <w:p w14:paraId="0675B078" w14:textId="5547BCB5" w:rsidR="00991D2C" w:rsidRPr="001A37D7" w:rsidRDefault="00991D2C" w:rsidP="000A30A4">
      <w:pPr>
        <w:spacing w:after="0" w:line="240" w:lineRule="auto"/>
        <w:jc w:val="both"/>
        <w:rPr>
          <w:rFonts w:ascii="Arial Narrow" w:hAnsi="Arial Narrow" w:cs="Arial"/>
          <w:sz w:val="24"/>
          <w:szCs w:val="24"/>
        </w:rPr>
      </w:pPr>
      <w:r w:rsidRPr="00B56B5A">
        <w:rPr>
          <w:rFonts w:ascii="Arial Narrow" w:hAnsi="Arial Narrow" w:cs="Arial"/>
          <w:sz w:val="24"/>
          <w:szCs w:val="24"/>
        </w:rPr>
        <w:t>Saneamiento básico</w:t>
      </w:r>
      <w:r w:rsidR="00B56B5A">
        <w:rPr>
          <w:rFonts w:ascii="Arial Narrow" w:hAnsi="Arial Narrow" w:cs="Arial"/>
          <w:sz w:val="24"/>
          <w:szCs w:val="24"/>
        </w:rPr>
        <w:t xml:space="preserve">: </w:t>
      </w:r>
      <w:r w:rsidRPr="001A37D7">
        <w:rPr>
          <w:rFonts w:ascii="Arial Narrow" w:hAnsi="Arial Narrow" w:cs="Arial"/>
          <w:sz w:val="24"/>
          <w:szCs w:val="24"/>
        </w:rPr>
        <w:t>La recolección de basura está a cargo del Corregimiento y se realiza en un pequeño tractor con un remolque, el cual pasa cada 8 a 10 días recogiendo la basura de las canecas de uso comunal que se ubican a lo largo de las calles; el servicio tiene una cobertura del 68,21%. La acumulación de basuras a la intemperie y por espacios prolongados de tiempo ocasiona abundancia de roedores e insectos además de olores desagradables, convirtiéndose así en focos de infección y contaminación.</w:t>
      </w:r>
    </w:p>
    <w:p w14:paraId="16AF4A8A" w14:textId="77777777" w:rsidR="00B56B5A" w:rsidRDefault="00B56B5A" w:rsidP="000A30A4">
      <w:pPr>
        <w:spacing w:after="0" w:line="240" w:lineRule="auto"/>
        <w:rPr>
          <w:rFonts w:ascii="Arial Narrow" w:hAnsi="Arial Narrow" w:cs="Arial"/>
          <w:sz w:val="24"/>
          <w:szCs w:val="24"/>
        </w:rPr>
      </w:pPr>
    </w:p>
    <w:p w14:paraId="6BFF9840" w14:textId="5DCB57C3" w:rsidR="00991D2C" w:rsidRDefault="00991D2C" w:rsidP="000A30A4">
      <w:pPr>
        <w:spacing w:after="0" w:line="240" w:lineRule="auto"/>
        <w:jc w:val="both"/>
        <w:rPr>
          <w:rFonts w:ascii="Arial Narrow" w:hAnsi="Arial Narrow" w:cs="Arial"/>
          <w:sz w:val="24"/>
          <w:szCs w:val="24"/>
        </w:rPr>
      </w:pPr>
      <w:r w:rsidRPr="001A37D7">
        <w:rPr>
          <w:rFonts w:ascii="Arial Narrow" w:hAnsi="Arial Narrow" w:cs="Arial"/>
          <w:sz w:val="24"/>
          <w:szCs w:val="24"/>
        </w:rPr>
        <w:t>La disposición de basuras del casco urbano se hace en un lugar cercano a las viviendas (200 m), ubicado a cielo abierto en un lugar no apto para depositar los materiales orgánicos e inorgánicos, los cuales no reciben ningún tratamiento de selección o reciclaje. El material más contaminante es el plástico de bolsas y las botellas de cerveza de vidrio que no son retornables y carecen de un uso continuo para su reutilización o aprovechamiento, como es el caso de servir como relleno en la fundición de pisos de cemento.</w:t>
      </w:r>
    </w:p>
    <w:p w14:paraId="5CF2C68E" w14:textId="77777777" w:rsidR="00B56B5A" w:rsidRPr="001A37D7" w:rsidRDefault="00B56B5A" w:rsidP="000A30A4">
      <w:pPr>
        <w:spacing w:after="0" w:line="240" w:lineRule="auto"/>
        <w:rPr>
          <w:rFonts w:ascii="Arial Narrow" w:hAnsi="Arial Narrow" w:cs="Arial"/>
          <w:sz w:val="24"/>
          <w:szCs w:val="24"/>
        </w:rPr>
      </w:pPr>
    </w:p>
    <w:p w14:paraId="2F5F1808" w14:textId="1FC3A08D" w:rsidR="00991D2C" w:rsidRDefault="00991D2C" w:rsidP="000A30A4">
      <w:pPr>
        <w:spacing w:after="0" w:line="240" w:lineRule="auto"/>
        <w:rPr>
          <w:rFonts w:ascii="Arial Narrow" w:hAnsi="Arial Narrow" w:cs="Arial"/>
          <w:sz w:val="24"/>
          <w:szCs w:val="24"/>
        </w:rPr>
      </w:pPr>
      <w:r w:rsidRPr="00B56B5A">
        <w:rPr>
          <w:rFonts w:ascii="Arial Narrow" w:hAnsi="Arial Narrow" w:cs="Arial"/>
          <w:sz w:val="24"/>
          <w:szCs w:val="24"/>
        </w:rPr>
        <w:t>Energía eléctrica</w:t>
      </w:r>
      <w:r w:rsidR="00B56B5A">
        <w:rPr>
          <w:rFonts w:ascii="Arial Narrow" w:hAnsi="Arial Narrow" w:cs="Arial"/>
          <w:sz w:val="24"/>
          <w:szCs w:val="24"/>
        </w:rPr>
        <w:t xml:space="preserve">: </w:t>
      </w:r>
      <w:r w:rsidRPr="001A37D7">
        <w:rPr>
          <w:rFonts w:ascii="Arial Narrow" w:hAnsi="Arial Narrow" w:cs="Arial"/>
          <w:sz w:val="24"/>
          <w:szCs w:val="24"/>
        </w:rPr>
        <w:t>El servicio público de energía eléctrica domiciliaria y de electrificación pública, se presta en el caso urbano, gracias al funcionamiento de 2 plantas eléctricas, una de 116 KW y otra de 216KW. El consumo diario de la población es de cerca de 180 KW.</w:t>
      </w:r>
    </w:p>
    <w:p w14:paraId="2EF2FF1D" w14:textId="77777777" w:rsidR="00B56B5A" w:rsidRPr="001A37D7" w:rsidRDefault="00B56B5A" w:rsidP="000A30A4">
      <w:pPr>
        <w:spacing w:after="0" w:line="240" w:lineRule="auto"/>
        <w:rPr>
          <w:rFonts w:ascii="Arial Narrow" w:hAnsi="Arial Narrow" w:cs="Arial"/>
          <w:sz w:val="24"/>
          <w:szCs w:val="24"/>
        </w:rPr>
      </w:pPr>
    </w:p>
    <w:p w14:paraId="6E29C45E" w14:textId="6360B52B" w:rsidR="00991D2C" w:rsidRPr="001A37D7" w:rsidRDefault="00991D2C" w:rsidP="000A30A4">
      <w:pPr>
        <w:spacing w:after="0" w:line="240" w:lineRule="auto"/>
        <w:jc w:val="both"/>
        <w:rPr>
          <w:rFonts w:ascii="Arial Narrow" w:hAnsi="Arial Narrow" w:cs="Arial"/>
          <w:sz w:val="24"/>
          <w:szCs w:val="24"/>
        </w:rPr>
      </w:pPr>
      <w:r w:rsidRPr="001A37D7">
        <w:rPr>
          <w:rFonts w:ascii="Arial Narrow" w:hAnsi="Arial Narrow" w:cs="Arial"/>
          <w:sz w:val="24"/>
          <w:szCs w:val="24"/>
        </w:rPr>
        <w:t>Las plantas son de propiedad de la Empresa de Energía del Amazonas S.A., que bajo el programa del IPSE (Instituto de Planificación y Promoción de Soluciones Energéticas), entrega el combustible (ACPM) necesario para al funcionamiento de la planta y la motobomba</w:t>
      </w:r>
      <w:r w:rsidR="00B56B5A">
        <w:rPr>
          <w:rFonts w:ascii="Arial Narrow" w:hAnsi="Arial Narrow" w:cs="Arial"/>
          <w:sz w:val="24"/>
          <w:szCs w:val="24"/>
        </w:rPr>
        <w:t>.</w:t>
      </w:r>
    </w:p>
    <w:p w14:paraId="535F45B4" w14:textId="77777777" w:rsidR="00991D2C" w:rsidRPr="00AF5F82" w:rsidRDefault="00991D2C" w:rsidP="000A30A4">
      <w:pPr>
        <w:spacing w:after="0" w:line="240" w:lineRule="auto"/>
        <w:jc w:val="both"/>
        <w:rPr>
          <w:rFonts w:ascii="Arial Narrow" w:hAnsi="Arial Narrow" w:cs="Arial"/>
          <w:sz w:val="24"/>
          <w:szCs w:val="24"/>
          <w:highlight w:val="yellow"/>
        </w:rPr>
      </w:pPr>
    </w:p>
    <w:p w14:paraId="0B18FCAE" w14:textId="37D4D31F" w:rsidR="00991D2C" w:rsidRDefault="00991D2C" w:rsidP="000A30A4">
      <w:pPr>
        <w:spacing w:after="0" w:line="240" w:lineRule="auto"/>
        <w:jc w:val="both"/>
        <w:rPr>
          <w:rFonts w:ascii="Arial Narrow" w:hAnsi="Arial Narrow" w:cs="Arial"/>
          <w:sz w:val="24"/>
          <w:szCs w:val="24"/>
        </w:rPr>
      </w:pPr>
      <w:r w:rsidRPr="00B56B5A">
        <w:rPr>
          <w:rFonts w:ascii="Arial Narrow" w:hAnsi="Arial Narrow" w:cs="Arial"/>
          <w:sz w:val="24"/>
          <w:szCs w:val="24"/>
        </w:rPr>
        <w:t>Transporte</w:t>
      </w:r>
      <w:r w:rsidR="00B56B5A">
        <w:rPr>
          <w:rFonts w:ascii="Arial Narrow" w:hAnsi="Arial Narrow" w:cs="Arial"/>
          <w:sz w:val="24"/>
          <w:szCs w:val="24"/>
        </w:rPr>
        <w:t xml:space="preserve">: </w:t>
      </w:r>
      <w:r w:rsidRPr="001A37D7">
        <w:rPr>
          <w:rFonts w:ascii="Arial Narrow" w:hAnsi="Arial Narrow" w:cs="Arial"/>
          <w:sz w:val="24"/>
          <w:szCs w:val="24"/>
        </w:rPr>
        <w:t>La forma de transporte de la población para llegar y salir de la localidad de Tarapacá es por vía aérea o fluvial.</w:t>
      </w:r>
      <w:r w:rsidR="00B56B5A">
        <w:rPr>
          <w:rFonts w:ascii="Arial Narrow" w:hAnsi="Arial Narrow" w:cs="Arial"/>
          <w:sz w:val="24"/>
          <w:szCs w:val="24"/>
        </w:rPr>
        <w:t xml:space="preserve"> </w:t>
      </w:r>
      <w:r w:rsidRPr="001A37D7">
        <w:rPr>
          <w:rFonts w:ascii="Arial Narrow" w:hAnsi="Arial Narrow" w:cs="Arial"/>
          <w:sz w:val="24"/>
          <w:szCs w:val="24"/>
        </w:rPr>
        <w:t xml:space="preserve">En la actualidad funciona la transportadora aérea TCA brasilera con pequeñas avionetas de 6 pasajeros, que hacen vuelos de ida y regreso desde los aeropuertos brasileros de Tabatinga a Ipiranga, este último distante de Tarapacá a 30 minutos en lancha por el río Putumayo. Los vuelos no tienen un itinerario definido y son programados con base en el número óptimo de pasajeros que permitan </w:t>
      </w:r>
      <w:r w:rsidR="00B56B5A">
        <w:rPr>
          <w:rFonts w:ascii="Arial Narrow" w:hAnsi="Arial Narrow" w:cs="Arial"/>
          <w:sz w:val="24"/>
          <w:szCs w:val="24"/>
        </w:rPr>
        <w:t xml:space="preserve">la viabilidad </w:t>
      </w:r>
      <w:r w:rsidRPr="001A37D7">
        <w:rPr>
          <w:rFonts w:ascii="Arial Narrow" w:hAnsi="Arial Narrow" w:cs="Arial"/>
          <w:sz w:val="24"/>
          <w:szCs w:val="24"/>
        </w:rPr>
        <w:t>económica</w:t>
      </w:r>
      <w:r w:rsidR="00B56B5A">
        <w:rPr>
          <w:rFonts w:ascii="Arial Narrow" w:hAnsi="Arial Narrow" w:cs="Arial"/>
          <w:sz w:val="24"/>
          <w:szCs w:val="24"/>
        </w:rPr>
        <w:t xml:space="preserve"> de</w:t>
      </w:r>
      <w:r w:rsidRPr="001A37D7">
        <w:rPr>
          <w:rFonts w:ascii="Arial Narrow" w:hAnsi="Arial Narrow" w:cs="Arial"/>
          <w:sz w:val="24"/>
          <w:szCs w:val="24"/>
        </w:rPr>
        <w:t xml:space="preserve"> esta actividad y por lo general se realizan 1 o 2 vuelos por semana dependiendo del número de pasajeros disponibles.</w:t>
      </w:r>
    </w:p>
    <w:p w14:paraId="44379539" w14:textId="77777777" w:rsidR="00B56B5A" w:rsidRPr="001A37D7" w:rsidRDefault="00B56B5A" w:rsidP="000A30A4">
      <w:pPr>
        <w:spacing w:after="0" w:line="240" w:lineRule="auto"/>
        <w:rPr>
          <w:rFonts w:ascii="Arial Narrow" w:hAnsi="Arial Narrow" w:cs="Arial"/>
          <w:sz w:val="24"/>
          <w:szCs w:val="24"/>
        </w:rPr>
      </w:pPr>
    </w:p>
    <w:p w14:paraId="58A25F80" w14:textId="46223B7A" w:rsidR="00991D2C" w:rsidRDefault="00991D2C" w:rsidP="000A30A4">
      <w:pPr>
        <w:spacing w:after="0" w:line="240" w:lineRule="auto"/>
        <w:jc w:val="both"/>
        <w:rPr>
          <w:rFonts w:ascii="Arial Narrow" w:hAnsi="Arial Narrow" w:cs="Arial"/>
          <w:sz w:val="24"/>
          <w:szCs w:val="24"/>
        </w:rPr>
      </w:pPr>
      <w:r w:rsidRPr="001A37D7">
        <w:rPr>
          <w:rFonts w:ascii="Arial Narrow" w:hAnsi="Arial Narrow" w:cs="Arial"/>
          <w:sz w:val="24"/>
          <w:szCs w:val="24"/>
        </w:rPr>
        <w:t xml:space="preserve">Por vía fluvial la comunicación se hace principalmente en la ruta Leticia - Tarapacá y viceversa navegando por los ríos Amazonas y Putumayo, y en la ruta Puerto Asís - Tarapacá y viceversa por el río Putumayo. Para tal fin, en Tarapacá existe una sucursal de la Cooperativa de Trasportadores Fluviales de Puerto Asís, Cootranspuerto Asís Ltda, con servicio cada 15 días de un bote de 10 pasajeros con una comodidad aceptable, que cubre la ruta Marandúa (Perú) - Leticia. Para los usuarios de la ruta Tarapacá - Leticia, el recorrido por el río Putumayo y luego por el río Amazonas, tiene una duración de 22 </w:t>
      </w:r>
      <w:r w:rsidR="00B56B5A">
        <w:rPr>
          <w:rFonts w:ascii="Arial Narrow" w:hAnsi="Arial Narrow" w:cs="Arial"/>
          <w:sz w:val="24"/>
          <w:szCs w:val="24"/>
        </w:rPr>
        <w:t>horas</w:t>
      </w:r>
      <w:r w:rsidRPr="001A37D7">
        <w:rPr>
          <w:rFonts w:ascii="Arial Narrow" w:hAnsi="Arial Narrow" w:cs="Arial"/>
          <w:sz w:val="24"/>
          <w:szCs w:val="24"/>
        </w:rPr>
        <w:t>, parando en una localidad brasilera para pernoctar.</w:t>
      </w:r>
    </w:p>
    <w:p w14:paraId="2A509CDA" w14:textId="719E0F64" w:rsidR="00B56B5A" w:rsidRDefault="00B56B5A" w:rsidP="000A30A4">
      <w:pPr>
        <w:spacing w:after="0" w:line="240" w:lineRule="auto"/>
        <w:jc w:val="both"/>
        <w:rPr>
          <w:rFonts w:ascii="Arial Narrow" w:hAnsi="Arial Narrow" w:cs="Arial"/>
          <w:sz w:val="24"/>
          <w:szCs w:val="24"/>
        </w:rPr>
      </w:pPr>
    </w:p>
    <w:p w14:paraId="57C15202" w14:textId="2E73F91C" w:rsidR="00B56B5A" w:rsidRDefault="00B56B5A" w:rsidP="000A30A4">
      <w:pPr>
        <w:spacing w:after="0" w:line="240" w:lineRule="auto"/>
        <w:jc w:val="both"/>
        <w:rPr>
          <w:rFonts w:ascii="Arial Narrow" w:hAnsi="Arial Narrow" w:cs="Arial"/>
          <w:sz w:val="24"/>
          <w:szCs w:val="24"/>
        </w:rPr>
      </w:pPr>
    </w:p>
    <w:p w14:paraId="32286D9B" w14:textId="77777777" w:rsidR="00B56B5A" w:rsidRDefault="00B56B5A" w:rsidP="000A30A4">
      <w:pPr>
        <w:spacing w:after="0" w:line="240" w:lineRule="auto"/>
        <w:jc w:val="both"/>
        <w:rPr>
          <w:rFonts w:ascii="Arial Narrow" w:hAnsi="Arial Narrow" w:cs="Arial"/>
          <w:sz w:val="24"/>
          <w:szCs w:val="24"/>
        </w:rPr>
      </w:pPr>
    </w:p>
    <w:p w14:paraId="2BC5A55C" w14:textId="77777777" w:rsidR="00991D2C" w:rsidRPr="00AF5F82" w:rsidRDefault="00991D2C" w:rsidP="000A30A4">
      <w:pPr>
        <w:pStyle w:val="Sinespaciado"/>
        <w:jc w:val="both"/>
        <w:rPr>
          <w:rFonts w:ascii="Arial Narrow" w:hAnsi="Arial Narrow" w:cs="Arial"/>
          <w:b/>
          <w:i/>
          <w:sz w:val="24"/>
          <w:szCs w:val="24"/>
          <w:highlight w:val="yellow"/>
          <w:lang w:val="es-MX"/>
        </w:rPr>
      </w:pPr>
    </w:p>
    <w:p w14:paraId="586578D6" w14:textId="77777777" w:rsidR="00991D2C" w:rsidRPr="00AF5F82" w:rsidRDefault="00991D2C" w:rsidP="000A30A4">
      <w:pPr>
        <w:pStyle w:val="Sinespaciado"/>
        <w:rPr>
          <w:highlight w:val="yellow"/>
          <w:lang w:val="es-ES"/>
        </w:rPr>
        <w:sectPr w:rsidR="00991D2C" w:rsidRPr="00AF5F82" w:rsidSect="00106025">
          <w:pgSz w:w="12240" w:h="15840"/>
          <w:pgMar w:top="1701" w:right="1134" w:bottom="1701" w:left="1701" w:header="799" w:footer="1179" w:gutter="0"/>
          <w:cols w:space="720"/>
        </w:sectPr>
      </w:pPr>
    </w:p>
    <w:p w14:paraId="47D98F58" w14:textId="77777777" w:rsidR="00991D2C" w:rsidRPr="00AF5F82" w:rsidRDefault="00991D2C" w:rsidP="000A30A4">
      <w:pPr>
        <w:pStyle w:val="Sinespaciado"/>
        <w:rPr>
          <w:rFonts w:eastAsia="Arial"/>
          <w:highlight w:val="yellow"/>
          <w:lang w:val="es-ES"/>
        </w:rPr>
        <w:sectPr w:rsidR="00991D2C" w:rsidRPr="00AF5F82">
          <w:type w:val="continuous"/>
          <w:pgSz w:w="12240" w:h="15840"/>
          <w:pgMar w:top="1400" w:right="840" w:bottom="280" w:left="1720" w:header="720" w:footer="720" w:gutter="0"/>
          <w:cols w:num="2" w:space="720" w:equalWidth="0">
            <w:col w:w="5574" w:space="98"/>
            <w:col w:w="4008"/>
          </w:cols>
        </w:sectPr>
      </w:pPr>
      <w:r w:rsidRPr="00AF5F82">
        <w:rPr>
          <w:highlight w:val="yellow"/>
          <w:lang w:val="es-ES"/>
        </w:rPr>
        <w:br w:type="column"/>
      </w:r>
    </w:p>
    <w:p w14:paraId="005D0880" w14:textId="77777777" w:rsidR="00991D2C" w:rsidRPr="00C4683F" w:rsidRDefault="00991D2C" w:rsidP="000A30A4">
      <w:pPr>
        <w:pStyle w:val="Prrafodelista"/>
        <w:numPr>
          <w:ilvl w:val="0"/>
          <w:numId w:val="4"/>
        </w:numPr>
        <w:autoSpaceDE w:val="0"/>
        <w:autoSpaceDN w:val="0"/>
        <w:adjustRightInd w:val="0"/>
        <w:spacing w:after="0" w:line="240" w:lineRule="auto"/>
        <w:rPr>
          <w:rFonts w:ascii="Arial Narrow" w:hAnsi="Arial Narrow" w:cs="Arial"/>
          <w:b/>
          <w:bCs/>
          <w:sz w:val="24"/>
          <w:szCs w:val="24"/>
        </w:rPr>
      </w:pPr>
      <w:r w:rsidRPr="00C4683F">
        <w:rPr>
          <w:rFonts w:ascii="Arial Narrow" w:hAnsi="Arial Narrow" w:cs="Arial"/>
          <w:b/>
          <w:bCs/>
          <w:sz w:val="24"/>
          <w:szCs w:val="24"/>
        </w:rPr>
        <w:lastRenderedPageBreak/>
        <w:t>SALVAGUARDAS</w:t>
      </w:r>
    </w:p>
    <w:p w14:paraId="0C1BCEB3" w14:textId="77777777" w:rsidR="00991D2C" w:rsidRPr="00C4683F" w:rsidRDefault="00991D2C" w:rsidP="000A30A4">
      <w:pPr>
        <w:pStyle w:val="Prrafodelista"/>
        <w:autoSpaceDE w:val="0"/>
        <w:autoSpaceDN w:val="0"/>
        <w:adjustRightInd w:val="0"/>
        <w:spacing w:after="0" w:line="240" w:lineRule="auto"/>
        <w:jc w:val="both"/>
        <w:rPr>
          <w:rFonts w:ascii="Arial Narrow" w:hAnsi="Arial Narrow" w:cs="Arial"/>
          <w:b/>
          <w:color w:val="000000"/>
          <w:sz w:val="24"/>
          <w:szCs w:val="24"/>
        </w:rPr>
      </w:pPr>
    </w:p>
    <w:p w14:paraId="21D56559" w14:textId="77777777" w:rsidR="00991D2C" w:rsidRPr="00C4683F" w:rsidRDefault="00991D2C" w:rsidP="000A30A4">
      <w:pPr>
        <w:pStyle w:val="Prrafodelista"/>
        <w:numPr>
          <w:ilvl w:val="0"/>
          <w:numId w:val="27"/>
        </w:numPr>
        <w:autoSpaceDE w:val="0"/>
        <w:autoSpaceDN w:val="0"/>
        <w:adjustRightInd w:val="0"/>
        <w:spacing w:after="0" w:line="240" w:lineRule="auto"/>
        <w:jc w:val="both"/>
        <w:rPr>
          <w:rFonts w:ascii="Arial Narrow" w:hAnsi="Arial Narrow" w:cs="Arial"/>
          <w:b/>
          <w:color w:val="000000"/>
          <w:sz w:val="24"/>
          <w:szCs w:val="24"/>
        </w:rPr>
      </w:pPr>
      <w:r w:rsidRPr="00C4683F">
        <w:rPr>
          <w:rFonts w:ascii="Arial Narrow" w:hAnsi="Arial Narrow" w:cs="Arial"/>
          <w:b/>
          <w:color w:val="000000"/>
          <w:sz w:val="24"/>
          <w:szCs w:val="24"/>
        </w:rPr>
        <w:t>ACTIVIDADES POR DESARROLLAR, ANALISIS DE RIESGOS Y FORMA DE MITIGARLOS</w:t>
      </w:r>
    </w:p>
    <w:p w14:paraId="129DD1A8" w14:textId="77777777" w:rsidR="00991D2C" w:rsidRPr="00C4683F" w:rsidRDefault="00991D2C" w:rsidP="000A30A4">
      <w:pPr>
        <w:autoSpaceDE w:val="0"/>
        <w:autoSpaceDN w:val="0"/>
        <w:adjustRightInd w:val="0"/>
        <w:spacing w:after="0" w:line="240" w:lineRule="auto"/>
        <w:jc w:val="both"/>
        <w:rPr>
          <w:rFonts w:ascii="Arial Narrow" w:hAnsi="Arial Narrow" w:cs="Arial"/>
          <w:b/>
          <w:color w:val="000000"/>
          <w:sz w:val="24"/>
          <w:szCs w:val="24"/>
        </w:rPr>
      </w:pPr>
    </w:p>
    <w:p w14:paraId="4B80C574" w14:textId="4A853888" w:rsidR="00991D2C" w:rsidRPr="00C4683F" w:rsidRDefault="00991D2C" w:rsidP="000A30A4">
      <w:pPr>
        <w:autoSpaceDE w:val="0"/>
        <w:autoSpaceDN w:val="0"/>
        <w:adjustRightInd w:val="0"/>
        <w:spacing w:after="0" w:line="240" w:lineRule="auto"/>
        <w:jc w:val="both"/>
        <w:rPr>
          <w:rFonts w:ascii="Arial Narrow" w:hAnsi="Arial Narrow" w:cs="Arial"/>
          <w:color w:val="000000"/>
          <w:sz w:val="24"/>
          <w:szCs w:val="24"/>
        </w:rPr>
      </w:pPr>
      <w:r w:rsidRPr="00C4683F">
        <w:rPr>
          <w:rFonts w:ascii="Arial Narrow" w:hAnsi="Arial Narrow" w:cs="Arial"/>
          <w:color w:val="000000"/>
          <w:sz w:val="24"/>
          <w:szCs w:val="24"/>
        </w:rPr>
        <w:t xml:space="preserve">Las actividades para desarrollar al interior de la Unidades de Ordenación Forestal de Guaviare, Yari-Caguán, Mecaya-Sencella y Tarapacá previstas en el marco del presente proyecto se orientan al Manejo Forestal Comunitario en </w:t>
      </w:r>
      <w:r w:rsidR="00A269F5">
        <w:rPr>
          <w:rFonts w:ascii="Arial Narrow" w:hAnsi="Arial Narrow" w:cs="Arial"/>
          <w:color w:val="000000"/>
          <w:sz w:val="24"/>
          <w:szCs w:val="24"/>
        </w:rPr>
        <w:t>tres</w:t>
      </w:r>
      <w:r w:rsidRPr="00C4683F">
        <w:rPr>
          <w:rFonts w:ascii="Arial Narrow" w:hAnsi="Arial Narrow" w:cs="Arial"/>
          <w:color w:val="000000"/>
          <w:sz w:val="24"/>
          <w:szCs w:val="24"/>
        </w:rPr>
        <w:t xml:space="preserve"> (</w:t>
      </w:r>
      <w:r w:rsidR="00A269F5">
        <w:rPr>
          <w:rFonts w:ascii="Arial Narrow" w:hAnsi="Arial Narrow" w:cs="Arial"/>
          <w:color w:val="000000"/>
          <w:sz w:val="24"/>
          <w:szCs w:val="24"/>
        </w:rPr>
        <w:t>3</w:t>
      </w:r>
      <w:r w:rsidRPr="00C4683F">
        <w:rPr>
          <w:rFonts w:ascii="Arial Narrow" w:hAnsi="Arial Narrow" w:cs="Arial"/>
          <w:color w:val="000000"/>
          <w:sz w:val="24"/>
          <w:szCs w:val="24"/>
        </w:rPr>
        <w:t xml:space="preserve">) áreas de </w:t>
      </w:r>
      <w:r w:rsidR="00A269F5">
        <w:rPr>
          <w:rFonts w:ascii="Arial Narrow" w:hAnsi="Arial Narrow" w:cs="Arial"/>
          <w:color w:val="000000"/>
          <w:sz w:val="24"/>
          <w:szCs w:val="24"/>
        </w:rPr>
        <w:t xml:space="preserve">mínimo </w:t>
      </w:r>
      <w:r w:rsidRPr="00C4683F">
        <w:rPr>
          <w:rFonts w:ascii="Arial Narrow" w:hAnsi="Arial Narrow" w:cs="Arial"/>
          <w:color w:val="000000"/>
          <w:sz w:val="24"/>
          <w:szCs w:val="24"/>
        </w:rPr>
        <w:t>10.000 hectáreas cada una. De igual manera se tiene previsto la instalación de un (1) Centro de Transformación de Productos Forestales No Maderables, lo que permitirá dinamizar el aprovechamiento integral del bosque natural al interior de las Unidades de Ordenación Forestal.</w:t>
      </w:r>
    </w:p>
    <w:p w14:paraId="2623C3CE" w14:textId="77777777" w:rsidR="00991D2C" w:rsidRPr="00C4683F" w:rsidRDefault="00991D2C" w:rsidP="000A30A4">
      <w:pPr>
        <w:autoSpaceDE w:val="0"/>
        <w:autoSpaceDN w:val="0"/>
        <w:adjustRightInd w:val="0"/>
        <w:spacing w:after="0" w:line="240" w:lineRule="auto"/>
        <w:jc w:val="both"/>
        <w:rPr>
          <w:rFonts w:ascii="Arial Narrow" w:hAnsi="Arial Narrow" w:cs="Arial"/>
          <w:color w:val="000000"/>
          <w:sz w:val="24"/>
          <w:szCs w:val="24"/>
        </w:rPr>
      </w:pPr>
    </w:p>
    <w:p w14:paraId="451B6ABC" w14:textId="77777777" w:rsidR="00991D2C" w:rsidRPr="00C4683F" w:rsidRDefault="00991D2C" w:rsidP="000A30A4">
      <w:pPr>
        <w:autoSpaceDE w:val="0"/>
        <w:autoSpaceDN w:val="0"/>
        <w:adjustRightInd w:val="0"/>
        <w:spacing w:after="0" w:line="240" w:lineRule="auto"/>
        <w:jc w:val="both"/>
        <w:rPr>
          <w:rFonts w:ascii="Arial Narrow" w:hAnsi="Arial Narrow" w:cs="Arial"/>
          <w:color w:val="000000"/>
          <w:sz w:val="24"/>
          <w:szCs w:val="24"/>
        </w:rPr>
      </w:pPr>
      <w:r w:rsidRPr="00C4683F">
        <w:rPr>
          <w:rFonts w:ascii="Arial Narrow" w:hAnsi="Arial Narrow" w:cs="Arial"/>
          <w:color w:val="000000"/>
          <w:sz w:val="24"/>
          <w:szCs w:val="24"/>
        </w:rPr>
        <w:t>En la siguiente tabla se presenta las medidas de manejo ambiental a desarrollar al interior de estas áreas, tomando como referencia una resolución otorgada por la Autoridad Nacional de Licencias Ambientales-ANLA, en el marco de un permiso de aprovechamiento forestal persistente en el departamento de Amazonas.</w:t>
      </w:r>
    </w:p>
    <w:p w14:paraId="47DA9147" w14:textId="77777777" w:rsidR="00991D2C" w:rsidRPr="00C4683F" w:rsidRDefault="00991D2C" w:rsidP="000A30A4">
      <w:pPr>
        <w:autoSpaceDE w:val="0"/>
        <w:autoSpaceDN w:val="0"/>
        <w:adjustRightInd w:val="0"/>
        <w:spacing w:after="0" w:line="240" w:lineRule="auto"/>
        <w:jc w:val="both"/>
        <w:rPr>
          <w:rFonts w:ascii="Arial Narrow" w:hAnsi="Arial Narrow" w:cs="Arial"/>
          <w:b/>
          <w:color w:val="000000"/>
          <w:sz w:val="24"/>
          <w:szCs w:val="24"/>
        </w:rPr>
      </w:pPr>
    </w:p>
    <w:tbl>
      <w:tblPr>
        <w:tblW w:w="9140" w:type="dxa"/>
        <w:tblCellMar>
          <w:left w:w="70" w:type="dxa"/>
          <w:right w:w="70" w:type="dxa"/>
        </w:tblCellMar>
        <w:tblLook w:val="04A0" w:firstRow="1" w:lastRow="0" w:firstColumn="1" w:lastColumn="0" w:noHBand="0" w:noVBand="1"/>
      </w:tblPr>
      <w:tblGrid>
        <w:gridCol w:w="1696"/>
        <w:gridCol w:w="2268"/>
        <w:gridCol w:w="5176"/>
      </w:tblGrid>
      <w:tr w:rsidR="00991D2C" w:rsidRPr="001A37D7" w14:paraId="3D0A2B4A" w14:textId="77777777" w:rsidTr="00E91DDB">
        <w:trPr>
          <w:trHeight w:val="300"/>
          <w:tblHeader/>
        </w:trPr>
        <w:tc>
          <w:tcPr>
            <w:tcW w:w="169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04289C" w14:textId="77777777" w:rsidR="00991D2C" w:rsidRPr="001A37D7" w:rsidRDefault="00991D2C" w:rsidP="000A30A4">
            <w:pPr>
              <w:spacing w:after="0" w:line="240" w:lineRule="auto"/>
              <w:jc w:val="center"/>
              <w:rPr>
                <w:rFonts w:ascii="Arial Narrow" w:eastAsia="Times New Roman" w:hAnsi="Arial Narrow" w:cs="Arial"/>
                <w:b/>
                <w:bCs/>
                <w:color w:val="000000"/>
                <w:sz w:val="20"/>
                <w:szCs w:val="20"/>
                <w:lang w:eastAsia="es-CO"/>
              </w:rPr>
            </w:pPr>
            <w:r w:rsidRPr="001A37D7">
              <w:rPr>
                <w:rFonts w:ascii="Arial Narrow" w:eastAsia="Times New Roman" w:hAnsi="Arial Narrow" w:cs="Arial"/>
                <w:b/>
                <w:bCs/>
                <w:color w:val="000000"/>
                <w:sz w:val="20"/>
                <w:szCs w:val="20"/>
                <w:lang w:eastAsia="es-CO"/>
              </w:rPr>
              <w:t xml:space="preserve">MEDIDA </w:t>
            </w:r>
          </w:p>
        </w:tc>
        <w:tc>
          <w:tcPr>
            <w:tcW w:w="2268" w:type="dxa"/>
            <w:tcBorders>
              <w:top w:val="single" w:sz="4" w:space="0" w:color="auto"/>
              <w:left w:val="nil"/>
              <w:bottom w:val="single" w:sz="4" w:space="0" w:color="auto"/>
              <w:right w:val="single" w:sz="4" w:space="0" w:color="auto"/>
            </w:tcBorders>
            <w:shd w:val="clear" w:color="auto" w:fill="auto"/>
            <w:noWrap/>
            <w:vAlign w:val="bottom"/>
            <w:hideMark/>
          </w:tcPr>
          <w:p w14:paraId="6596BE03" w14:textId="77777777" w:rsidR="00991D2C" w:rsidRPr="001A37D7" w:rsidRDefault="00991D2C" w:rsidP="000A30A4">
            <w:pPr>
              <w:spacing w:after="0" w:line="240" w:lineRule="auto"/>
              <w:jc w:val="center"/>
              <w:rPr>
                <w:rFonts w:ascii="Arial Narrow" w:eastAsia="Times New Roman" w:hAnsi="Arial Narrow" w:cs="Arial"/>
                <w:b/>
                <w:bCs/>
                <w:color w:val="000000"/>
                <w:sz w:val="20"/>
                <w:szCs w:val="20"/>
                <w:lang w:eastAsia="es-CO"/>
              </w:rPr>
            </w:pPr>
            <w:r w:rsidRPr="001A37D7">
              <w:rPr>
                <w:rFonts w:ascii="Arial Narrow" w:eastAsia="Times New Roman" w:hAnsi="Arial Narrow" w:cs="Arial"/>
                <w:b/>
                <w:bCs/>
                <w:color w:val="000000"/>
                <w:sz w:val="20"/>
                <w:szCs w:val="20"/>
                <w:lang w:eastAsia="es-CO"/>
              </w:rPr>
              <w:t>MANEJO AMBIENTAL</w:t>
            </w:r>
          </w:p>
        </w:tc>
        <w:tc>
          <w:tcPr>
            <w:tcW w:w="5176" w:type="dxa"/>
            <w:tcBorders>
              <w:top w:val="single" w:sz="4" w:space="0" w:color="auto"/>
              <w:left w:val="nil"/>
              <w:bottom w:val="single" w:sz="4" w:space="0" w:color="auto"/>
              <w:right w:val="single" w:sz="4" w:space="0" w:color="auto"/>
            </w:tcBorders>
            <w:shd w:val="clear" w:color="auto" w:fill="auto"/>
            <w:noWrap/>
            <w:vAlign w:val="bottom"/>
            <w:hideMark/>
          </w:tcPr>
          <w:p w14:paraId="63047505" w14:textId="77777777" w:rsidR="00991D2C" w:rsidRPr="001A37D7" w:rsidRDefault="00991D2C" w:rsidP="000A30A4">
            <w:pPr>
              <w:spacing w:after="0" w:line="240" w:lineRule="auto"/>
              <w:jc w:val="center"/>
              <w:rPr>
                <w:rFonts w:ascii="Arial Narrow" w:eastAsia="Times New Roman" w:hAnsi="Arial Narrow" w:cs="Arial"/>
                <w:b/>
                <w:bCs/>
                <w:color w:val="000000"/>
                <w:sz w:val="20"/>
                <w:szCs w:val="20"/>
                <w:lang w:eastAsia="es-CO"/>
              </w:rPr>
            </w:pPr>
            <w:r w:rsidRPr="001A37D7">
              <w:rPr>
                <w:rFonts w:ascii="Arial Narrow" w:eastAsia="Times New Roman" w:hAnsi="Arial Narrow" w:cs="Arial"/>
                <w:b/>
                <w:bCs/>
                <w:color w:val="000000"/>
                <w:sz w:val="20"/>
                <w:szCs w:val="20"/>
                <w:lang w:eastAsia="es-CO"/>
              </w:rPr>
              <w:t>ACTIVIDADES PARA DESARROLLAR</w:t>
            </w:r>
          </w:p>
        </w:tc>
      </w:tr>
      <w:tr w:rsidR="00991D2C" w:rsidRPr="001A37D7" w14:paraId="2EC86DC6" w14:textId="77777777" w:rsidTr="00E91DDB">
        <w:trPr>
          <w:trHeight w:val="1330"/>
        </w:trPr>
        <w:tc>
          <w:tcPr>
            <w:tcW w:w="1696" w:type="dxa"/>
            <w:vMerge w:val="restart"/>
            <w:tcBorders>
              <w:top w:val="nil"/>
              <w:left w:val="single" w:sz="4" w:space="0" w:color="auto"/>
              <w:right w:val="single" w:sz="4" w:space="0" w:color="auto"/>
            </w:tcBorders>
            <w:shd w:val="clear" w:color="auto" w:fill="auto"/>
            <w:vAlign w:val="center"/>
            <w:hideMark/>
          </w:tcPr>
          <w:p w14:paraId="4A2B93FE"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Medidas para prevenir y mitigar los impactos sobre los recursos bióticos y abióticos</w:t>
            </w:r>
          </w:p>
        </w:tc>
        <w:tc>
          <w:tcPr>
            <w:tcW w:w="2268" w:type="dxa"/>
            <w:tcBorders>
              <w:top w:val="nil"/>
              <w:left w:val="nil"/>
              <w:bottom w:val="single" w:sz="4" w:space="0" w:color="auto"/>
              <w:right w:val="single" w:sz="4" w:space="0" w:color="auto"/>
            </w:tcBorders>
            <w:shd w:val="clear" w:color="auto" w:fill="auto"/>
            <w:vAlign w:val="center"/>
            <w:hideMark/>
          </w:tcPr>
          <w:p w14:paraId="04D95683"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Actividades para mitigar los impactos negativos en el bosque</w:t>
            </w:r>
          </w:p>
        </w:tc>
        <w:tc>
          <w:tcPr>
            <w:tcW w:w="5176" w:type="dxa"/>
            <w:tcBorders>
              <w:top w:val="nil"/>
              <w:left w:val="nil"/>
              <w:bottom w:val="single" w:sz="4" w:space="0" w:color="auto"/>
              <w:right w:val="single" w:sz="4" w:space="0" w:color="auto"/>
            </w:tcBorders>
            <w:shd w:val="clear" w:color="auto" w:fill="auto"/>
            <w:vAlign w:val="center"/>
            <w:hideMark/>
          </w:tcPr>
          <w:p w14:paraId="20D88DE6"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Liberación de la regeneración natural, esta actividad busca</w:t>
            </w:r>
            <w:r w:rsidRPr="001A37D7">
              <w:rPr>
                <w:rFonts w:ascii="Arial Narrow" w:eastAsia="Times New Roman" w:hAnsi="Arial Narrow" w:cs="Arial"/>
                <w:color w:val="000000"/>
                <w:sz w:val="20"/>
                <w:szCs w:val="20"/>
                <w:lang w:eastAsia="es-CO"/>
              </w:rPr>
              <w:br/>
              <w:t>liberar a los árboles comerciales de la competencia de</w:t>
            </w:r>
            <w:r w:rsidRPr="001A37D7">
              <w:rPr>
                <w:rFonts w:ascii="Arial Narrow" w:eastAsia="Times New Roman" w:hAnsi="Arial Narrow" w:cs="Arial"/>
                <w:color w:val="000000"/>
                <w:sz w:val="20"/>
                <w:szCs w:val="20"/>
                <w:lang w:eastAsia="es-CO"/>
              </w:rPr>
              <w:br/>
              <w:t>especies no comerciales, así las especies comerciales</w:t>
            </w:r>
            <w:r w:rsidRPr="001A37D7">
              <w:rPr>
                <w:rFonts w:ascii="Arial Narrow" w:eastAsia="Times New Roman" w:hAnsi="Arial Narrow" w:cs="Arial"/>
                <w:color w:val="000000"/>
                <w:sz w:val="20"/>
                <w:szCs w:val="20"/>
                <w:lang w:eastAsia="es-CO"/>
              </w:rPr>
              <w:br/>
              <w:t>tendrán más posibilidades de sobrevivir en el dosel. esta</w:t>
            </w:r>
            <w:r w:rsidRPr="001A37D7">
              <w:rPr>
                <w:rFonts w:ascii="Arial Narrow" w:eastAsia="Times New Roman" w:hAnsi="Arial Narrow" w:cs="Arial"/>
                <w:color w:val="000000"/>
                <w:sz w:val="20"/>
                <w:szCs w:val="20"/>
                <w:lang w:eastAsia="es-CO"/>
              </w:rPr>
              <w:br/>
              <w:t>actividad se realiza después de 8 meses de efectuado el</w:t>
            </w:r>
            <w:r w:rsidRPr="001A37D7">
              <w:rPr>
                <w:rFonts w:ascii="Arial Narrow" w:eastAsia="Times New Roman" w:hAnsi="Arial Narrow" w:cs="Arial"/>
                <w:color w:val="000000"/>
                <w:sz w:val="20"/>
                <w:szCs w:val="20"/>
                <w:lang w:eastAsia="es-CO"/>
              </w:rPr>
              <w:br/>
              <w:t>aprovechamiento y en época de lluvia</w:t>
            </w:r>
          </w:p>
        </w:tc>
      </w:tr>
      <w:tr w:rsidR="00991D2C" w:rsidRPr="001A37D7" w14:paraId="14DA8F34" w14:textId="77777777" w:rsidTr="00E91DDB">
        <w:trPr>
          <w:trHeight w:val="1125"/>
        </w:trPr>
        <w:tc>
          <w:tcPr>
            <w:tcW w:w="1696" w:type="dxa"/>
            <w:vMerge/>
            <w:tcBorders>
              <w:left w:val="single" w:sz="4" w:space="0" w:color="auto"/>
              <w:right w:val="single" w:sz="4" w:space="0" w:color="auto"/>
            </w:tcBorders>
            <w:shd w:val="clear" w:color="auto" w:fill="auto"/>
            <w:vAlign w:val="center"/>
            <w:hideMark/>
          </w:tcPr>
          <w:p w14:paraId="5A2807C4"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p>
        </w:tc>
        <w:tc>
          <w:tcPr>
            <w:tcW w:w="2268" w:type="dxa"/>
            <w:tcBorders>
              <w:top w:val="nil"/>
              <w:left w:val="nil"/>
              <w:bottom w:val="single" w:sz="4" w:space="0" w:color="auto"/>
              <w:right w:val="single" w:sz="4" w:space="0" w:color="auto"/>
            </w:tcBorders>
            <w:shd w:val="clear" w:color="auto" w:fill="auto"/>
            <w:vAlign w:val="center"/>
            <w:hideMark/>
          </w:tcPr>
          <w:p w14:paraId="4CBEC4F1"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Restauración de áreas intervenidas mediante el manejo de la regeneración</w:t>
            </w:r>
            <w:r w:rsidRPr="001A37D7">
              <w:rPr>
                <w:rFonts w:ascii="Arial Narrow" w:eastAsia="Times New Roman" w:hAnsi="Arial Narrow" w:cs="Arial"/>
                <w:color w:val="000000"/>
                <w:sz w:val="20"/>
                <w:szCs w:val="20"/>
                <w:lang w:eastAsia="es-CO"/>
              </w:rPr>
              <w:br/>
              <w:t>espontánea.</w:t>
            </w:r>
          </w:p>
        </w:tc>
        <w:tc>
          <w:tcPr>
            <w:tcW w:w="5176" w:type="dxa"/>
            <w:tcBorders>
              <w:top w:val="nil"/>
              <w:left w:val="nil"/>
              <w:bottom w:val="single" w:sz="4" w:space="0" w:color="auto"/>
              <w:right w:val="single" w:sz="4" w:space="0" w:color="auto"/>
            </w:tcBorders>
            <w:shd w:val="clear" w:color="auto" w:fill="auto"/>
            <w:vAlign w:val="center"/>
            <w:hideMark/>
          </w:tcPr>
          <w:p w14:paraId="4D962A1E"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Preparación del terreno bajo los árboles semilleros, consiste en retirar troncos caídos y obstáculos en un área de 5 metros alrededor de la copa.</w:t>
            </w:r>
            <w:r w:rsidRPr="001A37D7">
              <w:rPr>
                <w:rFonts w:ascii="Arial Narrow" w:eastAsia="Times New Roman" w:hAnsi="Arial Narrow" w:cs="Arial"/>
                <w:color w:val="000000"/>
                <w:sz w:val="20"/>
                <w:szCs w:val="20"/>
                <w:lang w:eastAsia="es-CO"/>
              </w:rPr>
              <w:br/>
              <w:t>Enriquecimiento forestal con especies que se aprovecharon. Se contemplan plantar 6 árboles por cada árbol talado</w:t>
            </w:r>
          </w:p>
        </w:tc>
      </w:tr>
      <w:tr w:rsidR="00991D2C" w:rsidRPr="001A37D7" w14:paraId="0C6D1F2D" w14:textId="77777777" w:rsidTr="00E91DDB">
        <w:trPr>
          <w:trHeight w:val="1266"/>
        </w:trPr>
        <w:tc>
          <w:tcPr>
            <w:tcW w:w="1696" w:type="dxa"/>
            <w:vMerge/>
            <w:tcBorders>
              <w:left w:val="single" w:sz="4" w:space="0" w:color="auto"/>
              <w:right w:val="single" w:sz="4" w:space="0" w:color="auto"/>
            </w:tcBorders>
            <w:shd w:val="clear" w:color="auto" w:fill="auto"/>
            <w:vAlign w:val="center"/>
            <w:hideMark/>
          </w:tcPr>
          <w:p w14:paraId="1FB46A40"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p>
        </w:tc>
        <w:tc>
          <w:tcPr>
            <w:tcW w:w="2268" w:type="dxa"/>
            <w:tcBorders>
              <w:top w:val="nil"/>
              <w:left w:val="nil"/>
              <w:bottom w:val="single" w:sz="4" w:space="0" w:color="auto"/>
              <w:right w:val="single" w:sz="4" w:space="0" w:color="auto"/>
            </w:tcBorders>
            <w:shd w:val="clear" w:color="auto" w:fill="auto"/>
            <w:vAlign w:val="center"/>
            <w:hideMark/>
          </w:tcPr>
          <w:p w14:paraId="675CE11B"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Conservar los lagos y sitios de importancia para los animales</w:t>
            </w:r>
          </w:p>
        </w:tc>
        <w:tc>
          <w:tcPr>
            <w:tcW w:w="5176" w:type="dxa"/>
            <w:tcBorders>
              <w:top w:val="nil"/>
              <w:left w:val="nil"/>
              <w:bottom w:val="single" w:sz="4" w:space="0" w:color="auto"/>
              <w:right w:val="single" w:sz="4" w:space="0" w:color="auto"/>
            </w:tcBorders>
            <w:shd w:val="clear" w:color="auto" w:fill="auto"/>
            <w:vAlign w:val="center"/>
            <w:hideMark/>
          </w:tcPr>
          <w:p w14:paraId="7134AA10"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Se darán instrucciones concretas a los motosierristas para el manejo de combustibles y lubricantes, el cual se hará</w:t>
            </w:r>
            <w:r w:rsidRPr="001A37D7">
              <w:rPr>
                <w:rFonts w:ascii="Arial Narrow" w:eastAsia="Times New Roman" w:hAnsi="Arial Narrow" w:cs="Arial"/>
                <w:color w:val="000000"/>
                <w:sz w:val="20"/>
                <w:szCs w:val="20"/>
                <w:lang w:eastAsia="es-CO"/>
              </w:rPr>
              <w:br/>
              <w:t>eliminando derrames y destinando lugares especiales para</w:t>
            </w:r>
            <w:r w:rsidRPr="001A37D7">
              <w:rPr>
                <w:rFonts w:ascii="Arial Narrow" w:eastAsia="Times New Roman" w:hAnsi="Arial Narrow" w:cs="Arial"/>
                <w:color w:val="000000"/>
                <w:sz w:val="20"/>
                <w:szCs w:val="20"/>
                <w:lang w:eastAsia="es-CO"/>
              </w:rPr>
              <w:br/>
              <w:t>el depósito de residuos y desechos; los cuales, deben ser</w:t>
            </w:r>
            <w:r w:rsidRPr="001A37D7">
              <w:rPr>
                <w:rFonts w:ascii="Arial Narrow" w:eastAsia="Times New Roman" w:hAnsi="Arial Narrow" w:cs="Arial"/>
                <w:color w:val="000000"/>
                <w:sz w:val="20"/>
                <w:szCs w:val="20"/>
                <w:lang w:eastAsia="es-CO"/>
              </w:rPr>
              <w:br/>
              <w:t>cubiertos con tierra y aserrín, para evitar la contaminación</w:t>
            </w:r>
            <w:r w:rsidRPr="001A37D7">
              <w:rPr>
                <w:rFonts w:ascii="Arial Narrow" w:eastAsia="Times New Roman" w:hAnsi="Arial Narrow" w:cs="Arial"/>
                <w:color w:val="000000"/>
                <w:sz w:val="20"/>
                <w:szCs w:val="20"/>
                <w:lang w:eastAsia="es-CO"/>
              </w:rPr>
              <w:br/>
              <w:t>ambiental.</w:t>
            </w:r>
          </w:p>
        </w:tc>
      </w:tr>
      <w:tr w:rsidR="00991D2C" w:rsidRPr="001A37D7" w14:paraId="0834A0A1" w14:textId="77777777" w:rsidTr="00E91DDB">
        <w:trPr>
          <w:trHeight w:val="1129"/>
        </w:trPr>
        <w:tc>
          <w:tcPr>
            <w:tcW w:w="1696" w:type="dxa"/>
            <w:vMerge/>
            <w:tcBorders>
              <w:left w:val="single" w:sz="4" w:space="0" w:color="auto"/>
              <w:right w:val="single" w:sz="4" w:space="0" w:color="auto"/>
            </w:tcBorders>
            <w:shd w:val="clear" w:color="auto" w:fill="auto"/>
            <w:vAlign w:val="center"/>
            <w:hideMark/>
          </w:tcPr>
          <w:p w14:paraId="5151C276"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p>
        </w:tc>
        <w:tc>
          <w:tcPr>
            <w:tcW w:w="2268" w:type="dxa"/>
            <w:tcBorders>
              <w:top w:val="nil"/>
              <w:left w:val="nil"/>
              <w:bottom w:val="single" w:sz="4" w:space="0" w:color="auto"/>
              <w:right w:val="single" w:sz="4" w:space="0" w:color="auto"/>
            </w:tcBorders>
            <w:shd w:val="clear" w:color="auto" w:fill="auto"/>
            <w:vAlign w:val="center"/>
            <w:hideMark/>
          </w:tcPr>
          <w:p w14:paraId="489DFCC9"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Control de cambio de uso de la tierra</w:t>
            </w:r>
          </w:p>
        </w:tc>
        <w:tc>
          <w:tcPr>
            <w:tcW w:w="5176" w:type="dxa"/>
            <w:tcBorders>
              <w:top w:val="nil"/>
              <w:left w:val="nil"/>
              <w:bottom w:val="single" w:sz="4" w:space="0" w:color="auto"/>
              <w:right w:val="single" w:sz="4" w:space="0" w:color="auto"/>
            </w:tcBorders>
            <w:shd w:val="clear" w:color="auto" w:fill="auto"/>
            <w:vAlign w:val="center"/>
            <w:hideMark/>
          </w:tcPr>
          <w:p w14:paraId="6FF795A4"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El manejo sostenible del Área no permite el cambio de uso</w:t>
            </w:r>
            <w:r w:rsidRPr="001A37D7">
              <w:rPr>
                <w:rFonts w:ascii="Arial Narrow" w:eastAsia="Times New Roman" w:hAnsi="Arial Narrow" w:cs="Arial"/>
                <w:color w:val="000000"/>
                <w:sz w:val="20"/>
                <w:szCs w:val="20"/>
                <w:lang w:eastAsia="es-CO"/>
              </w:rPr>
              <w:br/>
              <w:t>de la tierra en la UMF, no se efectuará tala rasa; aunque</w:t>
            </w:r>
            <w:r w:rsidRPr="001A37D7">
              <w:rPr>
                <w:rFonts w:ascii="Arial Narrow" w:eastAsia="Times New Roman" w:hAnsi="Arial Narrow" w:cs="Arial"/>
                <w:color w:val="000000"/>
                <w:sz w:val="20"/>
                <w:szCs w:val="20"/>
                <w:lang w:eastAsia="es-CO"/>
              </w:rPr>
              <w:br/>
              <w:t>algunas áreas necesarias para la ubicación de patios de</w:t>
            </w:r>
            <w:r w:rsidRPr="001A37D7">
              <w:rPr>
                <w:rFonts w:ascii="Arial Narrow" w:eastAsia="Times New Roman" w:hAnsi="Arial Narrow" w:cs="Arial"/>
                <w:color w:val="000000"/>
                <w:sz w:val="20"/>
                <w:szCs w:val="20"/>
                <w:lang w:eastAsia="es-CO"/>
              </w:rPr>
              <w:br/>
              <w:t>apilado y campamentos, requiere el despejar espacios de</w:t>
            </w:r>
            <w:r w:rsidRPr="001A37D7">
              <w:rPr>
                <w:rFonts w:ascii="Arial Narrow" w:eastAsia="Times New Roman" w:hAnsi="Arial Narrow" w:cs="Arial"/>
                <w:color w:val="000000"/>
                <w:sz w:val="20"/>
                <w:szCs w:val="20"/>
                <w:lang w:eastAsia="es-CO"/>
              </w:rPr>
              <w:br/>
              <w:t>áreas pequeñas, las cuales serán recuperadas al cierre de</w:t>
            </w:r>
            <w:r w:rsidRPr="001A37D7">
              <w:rPr>
                <w:rFonts w:ascii="Arial Narrow" w:eastAsia="Times New Roman" w:hAnsi="Arial Narrow" w:cs="Arial"/>
                <w:color w:val="000000"/>
                <w:sz w:val="20"/>
                <w:szCs w:val="20"/>
                <w:lang w:eastAsia="es-CO"/>
              </w:rPr>
              <w:br/>
              <w:t>la operación</w:t>
            </w:r>
          </w:p>
        </w:tc>
      </w:tr>
      <w:tr w:rsidR="00991D2C" w:rsidRPr="001A37D7" w14:paraId="54AEB020" w14:textId="77777777" w:rsidTr="00E91DDB">
        <w:trPr>
          <w:trHeight w:val="675"/>
        </w:trPr>
        <w:tc>
          <w:tcPr>
            <w:tcW w:w="1696" w:type="dxa"/>
            <w:vMerge/>
            <w:tcBorders>
              <w:left w:val="single" w:sz="4" w:space="0" w:color="auto"/>
              <w:right w:val="single" w:sz="4" w:space="0" w:color="auto"/>
            </w:tcBorders>
            <w:shd w:val="clear" w:color="auto" w:fill="auto"/>
            <w:vAlign w:val="center"/>
            <w:hideMark/>
          </w:tcPr>
          <w:p w14:paraId="6602F144"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p>
        </w:tc>
        <w:tc>
          <w:tcPr>
            <w:tcW w:w="2268" w:type="dxa"/>
            <w:tcBorders>
              <w:top w:val="nil"/>
              <w:left w:val="nil"/>
              <w:bottom w:val="single" w:sz="4" w:space="0" w:color="auto"/>
              <w:right w:val="single" w:sz="4" w:space="0" w:color="auto"/>
            </w:tcBorders>
            <w:shd w:val="clear" w:color="auto" w:fill="auto"/>
            <w:vAlign w:val="center"/>
            <w:hideMark/>
          </w:tcPr>
          <w:p w14:paraId="19EEA110"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Control de la introducción de especies exóticas.</w:t>
            </w:r>
          </w:p>
        </w:tc>
        <w:tc>
          <w:tcPr>
            <w:tcW w:w="5176" w:type="dxa"/>
            <w:tcBorders>
              <w:top w:val="nil"/>
              <w:left w:val="nil"/>
              <w:bottom w:val="single" w:sz="4" w:space="0" w:color="auto"/>
              <w:right w:val="single" w:sz="4" w:space="0" w:color="auto"/>
            </w:tcBorders>
            <w:shd w:val="clear" w:color="auto" w:fill="auto"/>
            <w:vAlign w:val="center"/>
            <w:hideMark/>
          </w:tcPr>
          <w:p w14:paraId="72A590BE"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Ninguna de las actividades está previsto el ingreso de</w:t>
            </w:r>
            <w:r w:rsidRPr="001A37D7">
              <w:rPr>
                <w:rFonts w:ascii="Arial Narrow" w:eastAsia="Times New Roman" w:hAnsi="Arial Narrow" w:cs="Arial"/>
                <w:color w:val="000000"/>
                <w:sz w:val="20"/>
                <w:szCs w:val="20"/>
                <w:lang w:eastAsia="es-CO"/>
              </w:rPr>
              <w:br/>
              <w:t>material biológico que pueda exponer el riesgo de</w:t>
            </w:r>
            <w:r w:rsidRPr="001A37D7">
              <w:rPr>
                <w:rFonts w:ascii="Arial Narrow" w:eastAsia="Times New Roman" w:hAnsi="Arial Narrow" w:cs="Arial"/>
                <w:color w:val="000000"/>
                <w:sz w:val="20"/>
                <w:szCs w:val="20"/>
                <w:lang w:eastAsia="es-CO"/>
              </w:rPr>
              <w:br/>
              <w:t>introducción de alguna especie no nativa.</w:t>
            </w:r>
          </w:p>
        </w:tc>
      </w:tr>
      <w:tr w:rsidR="00991D2C" w:rsidRPr="001A37D7" w14:paraId="1DC31870" w14:textId="77777777" w:rsidTr="00E91DDB">
        <w:trPr>
          <w:trHeight w:val="675"/>
        </w:trPr>
        <w:tc>
          <w:tcPr>
            <w:tcW w:w="1696" w:type="dxa"/>
            <w:vMerge/>
            <w:tcBorders>
              <w:left w:val="single" w:sz="4" w:space="0" w:color="auto"/>
              <w:right w:val="single" w:sz="4" w:space="0" w:color="auto"/>
            </w:tcBorders>
            <w:shd w:val="clear" w:color="auto" w:fill="auto"/>
            <w:vAlign w:val="center"/>
            <w:hideMark/>
          </w:tcPr>
          <w:p w14:paraId="4CA79311"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p>
        </w:tc>
        <w:tc>
          <w:tcPr>
            <w:tcW w:w="2268" w:type="dxa"/>
            <w:tcBorders>
              <w:top w:val="nil"/>
              <w:left w:val="nil"/>
              <w:bottom w:val="single" w:sz="4" w:space="0" w:color="auto"/>
              <w:right w:val="single" w:sz="4" w:space="0" w:color="auto"/>
            </w:tcBorders>
            <w:shd w:val="clear" w:color="auto" w:fill="auto"/>
            <w:vAlign w:val="center"/>
            <w:hideMark/>
          </w:tcPr>
          <w:p w14:paraId="53C1CC0A"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Control y regulación de acceso al bosque.</w:t>
            </w:r>
          </w:p>
        </w:tc>
        <w:tc>
          <w:tcPr>
            <w:tcW w:w="5176" w:type="dxa"/>
            <w:tcBorders>
              <w:top w:val="nil"/>
              <w:left w:val="nil"/>
              <w:bottom w:val="single" w:sz="4" w:space="0" w:color="auto"/>
              <w:right w:val="single" w:sz="4" w:space="0" w:color="auto"/>
            </w:tcBorders>
            <w:shd w:val="clear" w:color="auto" w:fill="auto"/>
            <w:vAlign w:val="center"/>
            <w:hideMark/>
          </w:tcPr>
          <w:p w14:paraId="4CBD85CE"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El acceso al bosque queda restringido en las áreas</w:t>
            </w:r>
            <w:r w:rsidRPr="001A37D7">
              <w:rPr>
                <w:rFonts w:ascii="Arial Narrow" w:eastAsia="Times New Roman" w:hAnsi="Arial Narrow" w:cs="Arial"/>
                <w:color w:val="000000"/>
                <w:sz w:val="20"/>
                <w:szCs w:val="20"/>
                <w:lang w:eastAsia="es-CO"/>
              </w:rPr>
              <w:br/>
              <w:t>asignadas a quienes están vinculados al manejo sostenible</w:t>
            </w:r>
            <w:r w:rsidRPr="001A37D7">
              <w:rPr>
                <w:rFonts w:ascii="Arial Narrow" w:eastAsia="Times New Roman" w:hAnsi="Arial Narrow" w:cs="Arial"/>
                <w:color w:val="000000"/>
                <w:sz w:val="20"/>
                <w:szCs w:val="20"/>
                <w:lang w:eastAsia="es-CO"/>
              </w:rPr>
              <w:br/>
              <w:t>de esa área y a las autoridades competentes.</w:t>
            </w:r>
          </w:p>
        </w:tc>
      </w:tr>
      <w:tr w:rsidR="00991D2C" w:rsidRPr="001A37D7" w14:paraId="43598BA1" w14:textId="77777777" w:rsidTr="00E91DDB">
        <w:trPr>
          <w:trHeight w:val="900"/>
        </w:trPr>
        <w:tc>
          <w:tcPr>
            <w:tcW w:w="1696" w:type="dxa"/>
            <w:vMerge/>
            <w:tcBorders>
              <w:left w:val="single" w:sz="4" w:space="0" w:color="auto"/>
              <w:bottom w:val="single" w:sz="4" w:space="0" w:color="auto"/>
              <w:right w:val="single" w:sz="4" w:space="0" w:color="auto"/>
            </w:tcBorders>
            <w:shd w:val="clear" w:color="auto" w:fill="auto"/>
            <w:vAlign w:val="center"/>
            <w:hideMark/>
          </w:tcPr>
          <w:p w14:paraId="608D4A0A"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p>
        </w:tc>
        <w:tc>
          <w:tcPr>
            <w:tcW w:w="2268" w:type="dxa"/>
            <w:tcBorders>
              <w:top w:val="nil"/>
              <w:left w:val="nil"/>
              <w:bottom w:val="single" w:sz="4" w:space="0" w:color="auto"/>
              <w:right w:val="single" w:sz="4" w:space="0" w:color="auto"/>
            </w:tcBorders>
            <w:shd w:val="clear" w:color="auto" w:fill="auto"/>
            <w:vAlign w:val="center"/>
            <w:hideMark/>
          </w:tcPr>
          <w:p w14:paraId="275E5B2B"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Control y vigilancia contra invasiones y</w:t>
            </w:r>
            <w:r w:rsidRPr="001A37D7">
              <w:rPr>
                <w:rFonts w:ascii="Arial Narrow" w:eastAsia="Times New Roman" w:hAnsi="Arial Narrow" w:cs="Arial"/>
                <w:color w:val="000000"/>
                <w:sz w:val="20"/>
                <w:szCs w:val="20"/>
                <w:lang w:eastAsia="es-CO"/>
              </w:rPr>
              <w:br/>
              <w:t>usos no autorizados</w:t>
            </w:r>
          </w:p>
        </w:tc>
        <w:tc>
          <w:tcPr>
            <w:tcW w:w="5176" w:type="dxa"/>
            <w:tcBorders>
              <w:top w:val="nil"/>
              <w:left w:val="nil"/>
              <w:bottom w:val="single" w:sz="4" w:space="0" w:color="auto"/>
              <w:right w:val="single" w:sz="4" w:space="0" w:color="auto"/>
            </w:tcBorders>
            <w:shd w:val="clear" w:color="auto" w:fill="auto"/>
            <w:vAlign w:val="center"/>
            <w:hideMark/>
          </w:tcPr>
          <w:p w14:paraId="69DC4BEC"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Se implementará una vigilancia constante sobre el tránsito</w:t>
            </w:r>
            <w:r w:rsidRPr="001A37D7">
              <w:rPr>
                <w:rFonts w:ascii="Arial Narrow" w:eastAsia="Times New Roman" w:hAnsi="Arial Narrow" w:cs="Arial"/>
                <w:color w:val="000000"/>
                <w:sz w:val="20"/>
                <w:szCs w:val="20"/>
                <w:lang w:eastAsia="es-CO"/>
              </w:rPr>
              <w:br/>
              <w:t>de personas al área para evitar posibles incidentes que</w:t>
            </w:r>
            <w:r w:rsidRPr="001A37D7">
              <w:rPr>
                <w:rFonts w:ascii="Arial Narrow" w:eastAsia="Times New Roman" w:hAnsi="Arial Narrow" w:cs="Arial"/>
                <w:color w:val="000000"/>
                <w:sz w:val="20"/>
                <w:szCs w:val="20"/>
                <w:lang w:eastAsia="es-CO"/>
              </w:rPr>
              <w:br/>
              <w:t>afecten tanto al personal como a los recursos naturales</w:t>
            </w:r>
            <w:r w:rsidRPr="001A37D7">
              <w:rPr>
                <w:rFonts w:ascii="Arial Narrow" w:eastAsia="Times New Roman" w:hAnsi="Arial Narrow" w:cs="Arial"/>
                <w:color w:val="000000"/>
                <w:sz w:val="20"/>
                <w:szCs w:val="20"/>
                <w:lang w:eastAsia="es-CO"/>
              </w:rPr>
              <w:br/>
              <w:t>existentes en el área.</w:t>
            </w:r>
          </w:p>
        </w:tc>
      </w:tr>
      <w:tr w:rsidR="00991D2C" w:rsidRPr="001A37D7" w14:paraId="457FA866" w14:textId="77777777" w:rsidTr="00E91DDB">
        <w:trPr>
          <w:trHeight w:val="815"/>
        </w:trPr>
        <w:tc>
          <w:tcPr>
            <w:tcW w:w="1696" w:type="dxa"/>
            <w:vMerge w:val="restart"/>
            <w:tcBorders>
              <w:top w:val="nil"/>
              <w:left w:val="single" w:sz="4" w:space="0" w:color="auto"/>
              <w:right w:val="single" w:sz="4" w:space="0" w:color="auto"/>
            </w:tcBorders>
            <w:shd w:val="clear" w:color="auto" w:fill="auto"/>
            <w:vAlign w:val="center"/>
            <w:hideMark/>
          </w:tcPr>
          <w:p w14:paraId="5D4E72BB"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lastRenderedPageBreak/>
              <w:t>Medidas para prevenir y mitigar los impactos sobre los recursos bióticos abióticos</w:t>
            </w:r>
          </w:p>
        </w:tc>
        <w:tc>
          <w:tcPr>
            <w:tcW w:w="2268" w:type="dxa"/>
            <w:tcBorders>
              <w:top w:val="nil"/>
              <w:left w:val="nil"/>
              <w:bottom w:val="single" w:sz="4" w:space="0" w:color="auto"/>
              <w:right w:val="single" w:sz="4" w:space="0" w:color="auto"/>
            </w:tcBorders>
            <w:shd w:val="clear" w:color="auto" w:fill="auto"/>
            <w:vAlign w:val="center"/>
            <w:hideMark/>
          </w:tcPr>
          <w:p w14:paraId="25946892"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Medidas previstas para reducir impactos negativos en la construcción de vías</w:t>
            </w:r>
          </w:p>
        </w:tc>
        <w:tc>
          <w:tcPr>
            <w:tcW w:w="5176" w:type="dxa"/>
            <w:tcBorders>
              <w:top w:val="nil"/>
              <w:left w:val="nil"/>
              <w:bottom w:val="single" w:sz="4" w:space="0" w:color="auto"/>
              <w:right w:val="single" w:sz="4" w:space="0" w:color="auto"/>
            </w:tcBorders>
            <w:shd w:val="clear" w:color="auto" w:fill="auto"/>
            <w:vAlign w:val="center"/>
            <w:hideMark/>
          </w:tcPr>
          <w:p w14:paraId="497C6D73"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No se tiene previsto la construcción de una red vial de gran</w:t>
            </w:r>
            <w:r w:rsidRPr="001A37D7">
              <w:rPr>
                <w:rFonts w:ascii="Arial Narrow" w:eastAsia="Times New Roman" w:hAnsi="Arial Narrow" w:cs="Arial"/>
                <w:color w:val="000000"/>
                <w:sz w:val="20"/>
                <w:szCs w:val="20"/>
                <w:lang w:eastAsia="es-CO"/>
              </w:rPr>
              <w:br/>
              <w:t>impacto pues el transporte de piezas que serán cortadas</w:t>
            </w:r>
            <w:r w:rsidRPr="001A37D7">
              <w:rPr>
                <w:rFonts w:ascii="Arial Narrow" w:eastAsia="Times New Roman" w:hAnsi="Arial Narrow" w:cs="Arial"/>
                <w:color w:val="000000"/>
                <w:sz w:val="20"/>
                <w:szCs w:val="20"/>
                <w:lang w:eastAsia="es-CO"/>
              </w:rPr>
              <w:br/>
              <w:t>en el área no lo requiere.</w:t>
            </w:r>
          </w:p>
        </w:tc>
      </w:tr>
      <w:tr w:rsidR="00991D2C" w:rsidRPr="001A37D7" w14:paraId="096D9C11" w14:textId="77777777" w:rsidTr="00E91DDB">
        <w:trPr>
          <w:trHeight w:val="1422"/>
        </w:trPr>
        <w:tc>
          <w:tcPr>
            <w:tcW w:w="1696" w:type="dxa"/>
            <w:vMerge/>
            <w:tcBorders>
              <w:left w:val="single" w:sz="4" w:space="0" w:color="auto"/>
              <w:right w:val="single" w:sz="4" w:space="0" w:color="auto"/>
            </w:tcBorders>
            <w:shd w:val="clear" w:color="auto" w:fill="auto"/>
            <w:vAlign w:val="center"/>
            <w:hideMark/>
          </w:tcPr>
          <w:p w14:paraId="4D6C1FCE"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p>
        </w:tc>
        <w:tc>
          <w:tcPr>
            <w:tcW w:w="2268" w:type="dxa"/>
            <w:tcBorders>
              <w:top w:val="nil"/>
              <w:left w:val="nil"/>
              <w:bottom w:val="single" w:sz="4" w:space="0" w:color="auto"/>
              <w:right w:val="single" w:sz="4" w:space="0" w:color="auto"/>
            </w:tcBorders>
            <w:shd w:val="clear" w:color="auto" w:fill="auto"/>
            <w:vAlign w:val="center"/>
            <w:hideMark/>
          </w:tcPr>
          <w:p w14:paraId="480CF801"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Medidas previstas para prevenir impactos negativos en las actividades del trasporte</w:t>
            </w:r>
            <w:r w:rsidRPr="001A37D7">
              <w:rPr>
                <w:rFonts w:ascii="Arial Narrow" w:eastAsia="Times New Roman" w:hAnsi="Arial Narrow" w:cs="Arial"/>
                <w:color w:val="000000"/>
                <w:sz w:val="20"/>
                <w:szCs w:val="20"/>
                <w:lang w:eastAsia="es-CO"/>
              </w:rPr>
              <w:br/>
              <w:t>mayor y menor.</w:t>
            </w:r>
          </w:p>
        </w:tc>
        <w:tc>
          <w:tcPr>
            <w:tcW w:w="5176" w:type="dxa"/>
            <w:tcBorders>
              <w:top w:val="nil"/>
              <w:left w:val="nil"/>
              <w:bottom w:val="single" w:sz="4" w:space="0" w:color="auto"/>
              <w:right w:val="single" w:sz="4" w:space="0" w:color="auto"/>
            </w:tcBorders>
            <w:shd w:val="clear" w:color="auto" w:fill="auto"/>
            <w:vAlign w:val="center"/>
            <w:hideMark/>
          </w:tcPr>
          <w:p w14:paraId="349313DC"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Efectuar el paleteo de la madera en época seca, con el fin</w:t>
            </w:r>
            <w:r w:rsidRPr="001A37D7">
              <w:rPr>
                <w:rFonts w:ascii="Arial Narrow" w:eastAsia="Times New Roman" w:hAnsi="Arial Narrow" w:cs="Arial"/>
                <w:color w:val="000000"/>
                <w:sz w:val="20"/>
                <w:szCs w:val="20"/>
                <w:lang w:eastAsia="es-CO"/>
              </w:rPr>
              <w:br/>
              <w:t>de evitar el deterioro del suelo por el tránsito de los peleteros.</w:t>
            </w:r>
            <w:r w:rsidRPr="001A37D7">
              <w:rPr>
                <w:rFonts w:ascii="Arial Narrow" w:eastAsia="Times New Roman" w:hAnsi="Arial Narrow" w:cs="Arial"/>
                <w:color w:val="000000"/>
                <w:sz w:val="20"/>
                <w:szCs w:val="20"/>
                <w:lang w:eastAsia="es-CO"/>
              </w:rPr>
              <w:br/>
              <w:t>En el caso de transporte mayor este se efectúa por vía fluvial para esto se tendrán las siguientes medidas preventivas.</w:t>
            </w:r>
            <w:r w:rsidRPr="001A37D7">
              <w:rPr>
                <w:rFonts w:ascii="Arial Narrow" w:eastAsia="Times New Roman" w:hAnsi="Arial Narrow" w:cs="Arial"/>
                <w:color w:val="000000"/>
                <w:sz w:val="20"/>
                <w:szCs w:val="20"/>
                <w:lang w:eastAsia="es-CO"/>
              </w:rPr>
              <w:br/>
              <w:t>En el caso de transporte mayor por lancha es necesario</w:t>
            </w:r>
            <w:r w:rsidRPr="001A37D7">
              <w:rPr>
                <w:rFonts w:ascii="Arial Narrow" w:eastAsia="Times New Roman" w:hAnsi="Arial Narrow" w:cs="Arial"/>
                <w:color w:val="000000"/>
                <w:sz w:val="20"/>
                <w:szCs w:val="20"/>
                <w:lang w:eastAsia="es-CO"/>
              </w:rPr>
              <w:br/>
              <w:t>establecer el puerto de arrime sobre un sitio no erosionable</w:t>
            </w:r>
          </w:p>
        </w:tc>
      </w:tr>
      <w:tr w:rsidR="00991D2C" w:rsidRPr="001A37D7" w14:paraId="4F7C64A5" w14:textId="77777777" w:rsidTr="00E91DDB">
        <w:trPr>
          <w:trHeight w:val="1386"/>
        </w:trPr>
        <w:tc>
          <w:tcPr>
            <w:tcW w:w="1696" w:type="dxa"/>
            <w:vMerge/>
            <w:tcBorders>
              <w:left w:val="single" w:sz="4" w:space="0" w:color="auto"/>
              <w:right w:val="single" w:sz="4" w:space="0" w:color="auto"/>
            </w:tcBorders>
            <w:shd w:val="clear" w:color="auto" w:fill="auto"/>
            <w:vAlign w:val="center"/>
            <w:hideMark/>
          </w:tcPr>
          <w:p w14:paraId="4D08F40B"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p>
        </w:tc>
        <w:tc>
          <w:tcPr>
            <w:tcW w:w="2268" w:type="dxa"/>
            <w:tcBorders>
              <w:top w:val="nil"/>
              <w:left w:val="nil"/>
              <w:bottom w:val="single" w:sz="4" w:space="0" w:color="auto"/>
              <w:right w:val="single" w:sz="4" w:space="0" w:color="auto"/>
            </w:tcBorders>
            <w:shd w:val="clear" w:color="auto" w:fill="auto"/>
            <w:vAlign w:val="center"/>
            <w:hideMark/>
          </w:tcPr>
          <w:p w14:paraId="6B8728DA"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Conservación de las especies florísticas y</w:t>
            </w:r>
            <w:r w:rsidRPr="001A37D7">
              <w:rPr>
                <w:rFonts w:ascii="Arial Narrow" w:eastAsia="Times New Roman" w:hAnsi="Arial Narrow" w:cs="Arial"/>
                <w:color w:val="000000"/>
                <w:sz w:val="20"/>
                <w:szCs w:val="20"/>
                <w:lang w:eastAsia="es-CO"/>
              </w:rPr>
              <w:br/>
              <w:t>faunísticas silvestres (endémicas, raras</w:t>
            </w:r>
            <w:r w:rsidRPr="001A37D7">
              <w:rPr>
                <w:rFonts w:ascii="Arial Narrow" w:eastAsia="Times New Roman" w:hAnsi="Arial Narrow" w:cs="Arial"/>
                <w:color w:val="000000"/>
                <w:sz w:val="20"/>
                <w:szCs w:val="20"/>
                <w:lang w:eastAsia="es-CO"/>
              </w:rPr>
              <w:br/>
              <w:t>amenazadas y/o en peligro de extinción).</w:t>
            </w:r>
          </w:p>
        </w:tc>
        <w:tc>
          <w:tcPr>
            <w:tcW w:w="5176" w:type="dxa"/>
            <w:tcBorders>
              <w:top w:val="nil"/>
              <w:left w:val="nil"/>
              <w:bottom w:val="single" w:sz="4" w:space="0" w:color="auto"/>
              <w:right w:val="single" w:sz="4" w:space="0" w:color="auto"/>
            </w:tcBorders>
            <w:shd w:val="clear" w:color="auto" w:fill="auto"/>
            <w:vAlign w:val="center"/>
            <w:hideMark/>
          </w:tcPr>
          <w:p w14:paraId="3B3731C0"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La protección de especies faunísticas se realiza mediante el conocimiento que se tenga de las especies que son</w:t>
            </w:r>
            <w:r w:rsidRPr="001A37D7">
              <w:rPr>
                <w:rFonts w:ascii="Arial Narrow" w:eastAsia="Times New Roman" w:hAnsi="Arial Narrow" w:cs="Arial"/>
                <w:color w:val="000000"/>
                <w:sz w:val="20"/>
                <w:szCs w:val="20"/>
                <w:lang w:eastAsia="es-CO"/>
              </w:rPr>
              <w:br/>
              <w:t>polinizadoras, especies amenazadas como el tigrillo, la</w:t>
            </w:r>
            <w:r w:rsidRPr="001A37D7">
              <w:rPr>
                <w:rFonts w:ascii="Arial Narrow" w:eastAsia="Times New Roman" w:hAnsi="Arial Narrow" w:cs="Arial"/>
                <w:color w:val="000000"/>
                <w:sz w:val="20"/>
                <w:szCs w:val="20"/>
                <w:lang w:eastAsia="es-CO"/>
              </w:rPr>
              <w:br/>
              <w:t>nutria serán conservadas y no se cazaran. De igual manera se conserva la flora de los humedales y salados, compuesto de palmas, helechos y una variada vegetación que conforma el paisaje</w:t>
            </w:r>
          </w:p>
        </w:tc>
      </w:tr>
      <w:tr w:rsidR="00991D2C" w:rsidRPr="001A37D7" w14:paraId="5C6369BB" w14:textId="77777777" w:rsidTr="00E91DDB">
        <w:trPr>
          <w:trHeight w:val="1568"/>
        </w:trPr>
        <w:tc>
          <w:tcPr>
            <w:tcW w:w="1696" w:type="dxa"/>
            <w:vMerge/>
            <w:tcBorders>
              <w:left w:val="single" w:sz="4" w:space="0" w:color="auto"/>
              <w:right w:val="single" w:sz="4" w:space="0" w:color="auto"/>
            </w:tcBorders>
            <w:shd w:val="clear" w:color="auto" w:fill="auto"/>
            <w:vAlign w:val="center"/>
            <w:hideMark/>
          </w:tcPr>
          <w:p w14:paraId="722DFC3C"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p>
        </w:tc>
        <w:tc>
          <w:tcPr>
            <w:tcW w:w="2268" w:type="dxa"/>
            <w:tcBorders>
              <w:top w:val="nil"/>
              <w:left w:val="nil"/>
              <w:bottom w:val="single" w:sz="4" w:space="0" w:color="auto"/>
              <w:right w:val="single" w:sz="4" w:space="0" w:color="auto"/>
            </w:tcBorders>
            <w:shd w:val="clear" w:color="auto" w:fill="auto"/>
            <w:vAlign w:val="center"/>
            <w:hideMark/>
          </w:tcPr>
          <w:p w14:paraId="69327205"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Protección de las especies florísticas y</w:t>
            </w:r>
            <w:r w:rsidRPr="001A37D7">
              <w:rPr>
                <w:rFonts w:ascii="Arial Narrow" w:eastAsia="Times New Roman" w:hAnsi="Arial Narrow" w:cs="Arial"/>
                <w:color w:val="000000"/>
                <w:sz w:val="20"/>
                <w:szCs w:val="20"/>
                <w:lang w:eastAsia="es-CO"/>
              </w:rPr>
              <w:br/>
              <w:t>faunísticas en estado crítico de conservación</w:t>
            </w:r>
          </w:p>
        </w:tc>
        <w:tc>
          <w:tcPr>
            <w:tcW w:w="5176" w:type="dxa"/>
            <w:tcBorders>
              <w:top w:val="nil"/>
              <w:left w:val="nil"/>
              <w:bottom w:val="single" w:sz="4" w:space="0" w:color="auto"/>
              <w:right w:val="single" w:sz="4" w:space="0" w:color="auto"/>
            </w:tcBorders>
            <w:shd w:val="clear" w:color="auto" w:fill="auto"/>
            <w:vAlign w:val="bottom"/>
            <w:hideMark/>
          </w:tcPr>
          <w:p w14:paraId="4F4D1D21"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Existe presión por las siguientes especies que se aprovechan en el régimen alimenticio de los trabajadores</w:t>
            </w:r>
            <w:r w:rsidRPr="001A37D7">
              <w:rPr>
                <w:rFonts w:ascii="Arial Narrow" w:eastAsia="Times New Roman" w:hAnsi="Arial Narrow" w:cs="Arial"/>
                <w:color w:val="000000"/>
                <w:sz w:val="20"/>
                <w:szCs w:val="20"/>
                <w:lang w:eastAsia="es-CO"/>
              </w:rPr>
              <w:br/>
              <w:t>forestales: puerco, cerrillo, venado, boruqa, mico pauir</w:t>
            </w:r>
            <w:r w:rsidRPr="001A37D7">
              <w:rPr>
                <w:rFonts w:ascii="Arial Narrow" w:eastAsia="Times New Roman" w:hAnsi="Arial Narrow" w:cs="Arial"/>
                <w:color w:val="000000"/>
                <w:sz w:val="20"/>
                <w:szCs w:val="20"/>
                <w:lang w:eastAsia="es-CO"/>
              </w:rPr>
              <w:br/>
              <w:t>gallineta, panquana. Estas especies, que generalmente se</w:t>
            </w:r>
            <w:r w:rsidRPr="001A37D7">
              <w:rPr>
                <w:rFonts w:ascii="Arial Narrow" w:eastAsia="Times New Roman" w:hAnsi="Arial Narrow" w:cs="Arial"/>
                <w:color w:val="000000"/>
                <w:sz w:val="20"/>
                <w:szCs w:val="20"/>
                <w:lang w:eastAsia="es-CO"/>
              </w:rPr>
              <w:br/>
              <w:t>del área de la UMF. Emigran a otros sitios por la presencia del personal forestal, pueden volver a sus albergues primarios; cuando se cambia de lugar de aprovechamiento (Subrayado fuera del texto)</w:t>
            </w:r>
          </w:p>
        </w:tc>
      </w:tr>
      <w:tr w:rsidR="00991D2C" w:rsidRPr="001A37D7" w14:paraId="225893BA" w14:textId="77777777" w:rsidTr="00E91DDB">
        <w:trPr>
          <w:trHeight w:val="675"/>
        </w:trPr>
        <w:tc>
          <w:tcPr>
            <w:tcW w:w="1696" w:type="dxa"/>
            <w:vMerge/>
            <w:tcBorders>
              <w:left w:val="single" w:sz="4" w:space="0" w:color="auto"/>
              <w:bottom w:val="single" w:sz="4" w:space="0" w:color="auto"/>
              <w:right w:val="single" w:sz="4" w:space="0" w:color="auto"/>
            </w:tcBorders>
            <w:shd w:val="clear" w:color="auto" w:fill="auto"/>
            <w:vAlign w:val="center"/>
            <w:hideMark/>
          </w:tcPr>
          <w:p w14:paraId="6CDC169A"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p>
        </w:tc>
        <w:tc>
          <w:tcPr>
            <w:tcW w:w="2268" w:type="dxa"/>
            <w:tcBorders>
              <w:top w:val="nil"/>
              <w:left w:val="nil"/>
              <w:bottom w:val="single" w:sz="4" w:space="0" w:color="auto"/>
              <w:right w:val="single" w:sz="4" w:space="0" w:color="auto"/>
            </w:tcBorders>
            <w:shd w:val="clear" w:color="auto" w:fill="auto"/>
            <w:vAlign w:val="center"/>
            <w:hideMark/>
          </w:tcPr>
          <w:p w14:paraId="525C12D2"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Monitoreo de los cambios con mayor presión de aprovechamiento</w:t>
            </w:r>
          </w:p>
        </w:tc>
        <w:tc>
          <w:tcPr>
            <w:tcW w:w="5176" w:type="dxa"/>
            <w:tcBorders>
              <w:top w:val="nil"/>
              <w:left w:val="nil"/>
              <w:bottom w:val="single" w:sz="4" w:space="0" w:color="auto"/>
              <w:right w:val="single" w:sz="4" w:space="0" w:color="auto"/>
            </w:tcBorders>
            <w:shd w:val="clear" w:color="auto" w:fill="auto"/>
            <w:vAlign w:val="center"/>
            <w:hideMark/>
          </w:tcPr>
          <w:p w14:paraId="314AEC50"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La actividad para desarrollar es la misma que se va a realizar en</w:t>
            </w:r>
            <w:r w:rsidRPr="001A37D7">
              <w:rPr>
                <w:rFonts w:ascii="Arial Narrow" w:eastAsia="Times New Roman" w:hAnsi="Arial Narrow" w:cs="Arial"/>
                <w:color w:val="000000"/>
                <w:sz w:val="20"/>
                <w:szCs w:val="20"/>
                <w:lang w:eastAsia="es-CO"/>
              </w:rPr>
              <w:br/>
              <w:t>el manejo ambiental de Protección de las especies florísticas</w:t>
            </w:r>
            <w:r w:rsidRPr="001A37D7">
              <w:rPr>
                <w:rFonts w:ascii="Arial Narrow" w:eastAsia="Times New Roman" w:hAnsi="Arial Narrow" w:cs="Arial"/>
                <w:color w:val="000000"/>
                <w:sz w:val="20"/>
                <w:szCs w:val="20"/>
                <w:lang w:eastAsia="es-CO"/>
              </w:rPr>
              <w:br/>
              <w:t>y faunísticas en estado crítico de conservación.</w:t>
            </w:r>
          </w:p>
        </w:tc>
      </w:tr>
      <w:tr w:rsidR="00991D2C" w:rsidRPr="001A37D7" w14:paraId="0F086F5A" w14:textId="77777777" w:rsidTr="00E91DDB">
        <w:trPr>
          <w:trHeight w:val="1800"/>
        </w:trPr>
        <w:tc>
          <w:tcPr>
            <w:tcW w:w="1696" w:type="dxa"/>
            <w:vMerge w:val="restart"/>
            <w:tcBorders>
              <w:top w:val="nil"/>
              <w:left w:val="single" w:sz="4" w:space="0" w:color="auto"/>
              <w:right w:val="single" w:sz="4" w:space="0" w:color="auto"/>
            </w:tcBorders>
            <w:shd w:val="clear" w:color="auto" w:fill="auto"/>
            <w:vAlign w:val="center"/>
            <w:hideMark/>
          </w:tcPr>
          <w:p w14:paraId="3B28182B"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Conservación de los suelos y los recursos hídricos.</w:t>
            </w:r>
          </w:p>
        </w:tc>
        <w:tc>
          <w:tcPr>
            <w:tcW w:w="2268" w:type="dxa"/>
            <w:tcBorders>
              <w:top w:val="nil"/>
              <w:left w:val="nil"/>
              <w:bottom w:val="single" w:sz="4" w:space="0" w:color="auto"/>
              <w:right w:val="single" w:sz="4" w:space="0" w:color="auto"/>
            </w:tcBorders>
            <w:shd w:val="clear" w:color="auto" w:fill="auto"/>
            <w:vAlign w:val="center"/>
            <w:hideMark/>
          </w:tcPr>
          <w:p w14:paraId="0C33FC0C"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Conservación de la calidad del agua.</w:t>
            </w:r>
          </w:p>
        </w:tc>
        <w:tc>
          <w:tcPr>
            <w:tcW w:w="5176" w:type="dxa"/>
            <w:tcBorders>
              <w:top w:val="nil"/>
              <w:left w:val="nil"/>
              <w:bottom w:val="single" w:sz="4" w:space="0" w:color="auto"/>
              <w:right w:val="single" w:sz="4" w:space="0" w:color="auto"/>
            </w:tcBorders>
            <w:shd w:val="clear" w:color="auto" w:fill="auto"/>
            <w:vAlign w:val="center"/>
            <w:hideMark/>
          </w:tcPr>
          <w:p w14:paraId="41590458"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No permitir el arrojo de basuras, sobrantes de cocina, restos de animales capturados a las aguas, desperdicios de madera o residuos vegetales, al cauce del Caño Derecho y afluentes.</w:t>
            </w:r>
            <w:r w:rsidRPr="001A37D7">
              <w:rPr>
                <w:rFonts w:ascii="Arial Narrow" w:eastAsia="Times New Roman" w:hAnsi="Arial Narrow" w:cs="Arial"/>
                <w:color w:val="000000"/>
                <w:sz w:val="20"/>
                <w:szCs w:val="20"/>
                <w:lang w:eastAsia="es-CO"/>
              </w:rPr>
              <w:br/>
              <w:t>No efectuar taponamientos y desvíos de aguas de los caños.</w:t>
            </w:r>
            <w:r w:rsidRPr="001A37D7">
              <w:rPr>
                <w:rFonts w:ascii="Arial Narrow" w:eastAsia="Times New Roman" w:hAnsi="Arial Narrow" w:cs="Arial"/>
                <w:color w:val="000000"/>
                <w:sz w:val="20"/>
                <w:szCs w:val="20"/>
                <w:lang w:eastAsia="es-CO"/>
              </w:rPr>
              <w:br/>
              <w:t>Evitar construir letrinas en áreas cercanas a los cuerpos de</w:t>
            </w:r>
            <w:r w:rsidRPr="001A37D7">
              <w:rPr>
                <w:rFonts w:ascii="Arial Narrow" w:eastAsia="Times New Roman" w:hAnsi="Arial Narrow" w:cs="Arial"/>
                <w:color w:val="000000"/>
                <w:sz w:val="20"/>
                <w:szCs w:val="20"/>
                <w:lang w:eastAsia="es-CO"/>
              </w:rPr>
              <w:br/>
              <w:t>agua, a unos 30 m de radio, así mismo la presencia de</w:t>
            </w:r>
            <w:r w:rsidRPr="001A37D7">
              <w:rPr>
                <w:rFonts w:ascii="Arial Narrow" w:eastAsia="Times New Roman" w:hAnsi="Arial Narrow" w:cs="Arial"/>
                <w:color w:val="000000"/>
                <w:sz w:val="20"/>
                <w:szCs w:val="20"/>
                <w:lang w:eastAsia="es-CO"/>
              </w:rPr>
              <w:br/>
              <w:t>animales. (Subrayado fuera del texto)</w:t>
            </w:r>
          </w:p>
        </w:tc>
      </w:tr>
      <w:tr w:rsidR="00991D2C" w:rsidRPr="001A37D7" w14:paraId="5AFEEF7A" w14:textId="77777777" w:rsidTr="00E91DDB">
        <w:trPr>
          <w:trHeight w:val="900"/>
        </w:trPr>
        <w:tc>
          <w:tcPr>
            <w:tcW w:w="1696" w:type="dxa"/>
            <w:vMerge/>
            <w:tcBorders>
              <w:left w:val="single" w:sz="4" w:space="0" w:color="auto"/>
              <w:right w:val="single" w:sz="4" w:space="0" w:color="auto"/>
            </w:tcBorders>
            <w:shd w:val="clear" w:color="auto" w:fill="auto"/>
            <w:vAlign w:val="center"/>
            <w:hideMark/>
          </w:tcPr>
          <w:p w14:paraId="51A478D5"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p>
        </w:tc>
        <w:tc>
          <w:tcPr>
            <w:tcW w:w="2268" w:type="dxa"/>
            <w:tcBorders>
              <w:top w:val="nil"/>
              <w:left w:val="nil"/>
              <w:bottom w:val="single" w:sz="4" w:space="0" w:color="auto"/>
              <w:right w:val="single" w:sz="4" w:space="0" w:color="auto"/>
            </w:tcBorders>
            <w:shd w:val="clear" w:color="auto" w:fill="auto"/>
            <w:vAlign w:val="center"/>
            <w:hideMark/>
          </w:tcPr>
          <w:p w14:paraId="2DBC5281"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Conservación de suelos.</w:t>
            </w:r>
          </w:p>
        </w:tc>
        <w:tc>
          <w:tcPr>
            <w:tcW w:w="5176" w:type="dxa"/>
            <w:tcBorders>
              <w:top w:val="nil"/>
              <w:left w:val="nil"/>
              <w:bottom w:val="single" w:sz="4" w:space="0" w:color="auto"/>
              <w:right w:val="single" w:sz="4" w:space="0" w:color="auto"/>
            </w:tcBorders>
            <w:shd w:val="clear" w:color="auto" w:fill="auto"/>
            <w:vAlign w:val="center"/>
            <w:hideMark/>
          </w:tcPr>
          <w:p w14:paraId="2CB5F183"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Mantener la cubierta natural protectora de los suelos</w:t>
            </w:r>
            <w:r w:rsidRPr="001A37D7">
              <w:rPr>
                <w:rFonts w:ascii="Arial Narrow" w:eastAsia="Times New Roman" w:hAnsi="Arial Narrow" w:cs="Arial"/>
                <w:color w:val="000000"/>
                <w:sz w:val="20"/>
                <w:szCs w:val="20"/>
                <w:lang w:eastAsia="es-CO"/>
              </w:rPr>
              <w:br/>
              <w:t>susceptibles de erosión, y áreas protectoras de aguas de</w:t>
            </w:r>
            <w:r w:rsidRPr="001A37D7">
              <w:rPr>
                <w:rFonts w:ascii="Arial Narrow" w:eastAsia="Times New Roman" w:hAnsi="Arial Narrow" w:cs="Arial"/>
                <w:color w:val="000000"/>
                <w:sz w:val="20"/>
                <w:szCs w:val="20"/>
                <w:lang w:eastAsia="es-CO"/>
              </w:rPr>
              <w:br/>
              <w:t>lagunas, lagos, humedales, salados y caños. Evitar realizar</w:t>
            </w:r>
            <w:r w:rsidRPr="001A37D7">
              <w:rPr>
                <w:rFonts w:ascii="Arial Narrow" w:eastAsia="Times New Roman" w:hAnsi="Arial Narrow" w:cs="Arial"/>
                <w:color w:val="000000"/>
                <w:sz w:val="20"/>
                <w:szCs w:val="20"/>
                <w:lang w:eastAsia="es-CO"/>
              </w:rPr>
              <w:br/>
              <w:t>los caminos de arrastre en épocas de lluvia.</w:t>
            </w:r>
          </w:p>
        </w:tc>
      </w:tr>
      <w:tr w:rsidR="00991D2C" w:rsidRPr="001A37D7" w14:paraId="7C765820" w14:textId="77777777" w:rsidTr="00E91DDB">
        <w:trPr>
          <w:trHeight w:val="1187"/>
        </w:trPr>
        <w:tc>
          <w:tcPr>
            <w:tcW w:w="1696" w:type="dxa"/>
            <w:vMerge/>
            <w:tcBorders>
              <w:left w:val="single" w:sz="4" w:space="0" w:color="auto"/>
              <w:right w:val="single" w:sz="4" w:space="0" w:color="auto"/>
            </w:tcBorders>
            <w:shd w:val="clear" w:color="auto" w:fill="auto"/>
            <w:vAlign w:val="center"/>
            <w:hideMark/>
          </w:tcPr>
          <w:p w14:paraId="013600B4"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p>
        </w:tc>
        <w:tc>
          <w:tcPr>
            <w:tcW w:w="2268" w:type="dxa"/>
            <w:tcBorders>
              <w:top w:val="nil"/>
              <w:left w:val="nil"/>
              <w:bottom w:val="single" w:sz="4" w:space="0" w:color="auto"/>
              <w:right w:val="single" w:sz="4" w:space="0" w:color="auto"/>
            </w:tcBorders>
            <w:shd w:val="clear" w:color="auto" w:fill="auto"/>
            <w:vAlign w:val="center"/>
            <w:hideMark/>
          </w:tcPr>
          <w:p w14:paraId="0FC5A3A7"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Restauración de los causes de quebradas</w:t>
            </w:r>
            <w:r w:rsidRPr="001A37D7">
              <w:rPr>
                <w:rFonts w:ascii="Arial Narrow" w:eastAsia="Times New Roman" w:hAnsi="Arial Narrow" w:cs="Arial"/>
                <w:color w:val="000000"/>
                <w:sz w:val="20"/>
                <w:szCs w:val="20"/>
                <w:lang w:eastAsia="es-CO"/>
              </w:rPr>
              <w:br/>
              <w:t>o corrientes de agua afectados por</w:t>
            </w:r>
            <w:r w:rsidRPr="001A37D7">
              <w:rPr>
                <w:rFonts w:ascii="Arial Narrow" w:eastAsia="Times New Roman" w:hAnsi="Arial Narrow" w:cs="Arial"/>
                <w:color w:val="000000"/>
                <w:sz w:val="20"/>
                <w:szCs w:val="20"/>
                <w:lang w:eastAsia="es-CO"/>
              </w:rPr>
              <w:br/>
              <w:t>caminos o pistas de extracción</w:t>
            </w:r>
          </w:p>
        </w:tc>
        <w:tc>
          <w:tcPr>
            <w:tcW w:w="5176" w:type="dxa"/>
            <w:tcBorders>
              <w:top w:val="nil"/>
              <w:left w:val="nil"/>
              <w:bottom w:val="single" w:sz="4" w:space="0" w:color="auto"/>
              <w:right w:val="single" w:sz="4" w:space="0" w:color="auto"/>
            </w:tcBorders>
            <w:shd w:val="clear" w:color="auto" w:fill="auto"/>
            <w:vAlign w:val="center"/>
            <w:hideMark/>
          </w:tcPr>
          <w:p w14:paraId="2C24023B"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Se proponen obras de reconstrucción del lecho en sitios</w:t>
            </w:r>
            <w:r w:rsidRPr="001A37D7">
              <w:rPr>
                <w:rFonts w:ascii="Arial Narrow" w:eastAsia="Times New Roman" w:hAnsi="Arial Narrow" w:cs="Arial"/>
                <w:color w:val="000000"/>
                <w:sz w:val="20"/>
                <w:szCs w:val="20"/>
                <w:lang w:eastAsia="es-CO"/>
              </w:rPr>
              <w:br/>
              <w:t>erosionados efectuando restauraciones con muros de</w:t>
            </w:r>
            <w:r w:rsidRPr="001A37D7">
              <w:rPr>
                <w:rFonts w:ascii="Arial Narrow" w:eastAsia="Times New Roman" w:hAnsi="Arial Narrow" w:cs="Arial"/>
                <w:color w:val="000000"/>
                <w:sz w:val="20"/>
                <w:szCs w:val="20"/>
                <w:lang w:eastAsia="es-CO"/>
              </w:rPr>
              <w:br/>
              <w:t>contención de aguas en las orillas y cauces de los caños</w:t>
            </w:r>
            <w:r w:rsidRPr="001A37D7">
              <w:rPr>
                <w:rFonts w:ascii="Arial Narrow" w:eastAsia="Times New Roman" w:hAnsi="Arial Narrow" w:cs="Arial"/>
                <w:color w:val="000000"/>
                <w:sz w:val="20"/>
                <w:szCs w:val="20"/>
                <w:lang w:eastAsia="es-CO"/>
              </w:rPr>
              <w:br/>
              <w:t>afectados con el fin de corregir los daños causados.</w:t>
            </w:r>
            <w:r w:rsidRPr="001A37D7">
              <w:rPr>
                <w:rFonts w:ascii="Arial Narrow" w:eastAsia="Times New Roman" w:hAnsi="Arial Narrow" w:cs="Arial"/>
                <w:color w:val="000000"/>
                <w:sz w:val="20"/>
                <w:szCs w:val="20"/>
                <w:lang w:eastAsia="es-CO"/>
              </w:rPr>
              <w:br/>
              <w:t>Se harán las obras de corrección de torrentes en sitios</w:t>
            </w:r>
            <w:r w:rsidRPr="001A37D7">
              <w:rPr>
                <w:rFonts w:ascii="Arial Narrow" w:eastAsia="Times New Roman" w:hAnsi="Arial Narrow" w:cs="Arial"/>
                <w:color w:val="000000"/>
                <w:sz w:val="20"/>
                <w:szCs w:val="20"/>
                <w:lang w:eastAsia="es-CO"/>
              </w:rPr>
              <w:br/>
              <w:t>críticos afectados por el desembosque de la madera.</w:t>
            </w:r>
          </w:p>
        </w:tc>
      </w:tr>
      <w:tr w:rsidR="00991D2C" w:rsidRPr="001A37D7" w14:paraId="05CDB8E8" w14:textId="77777777" w:rsidTr="00E91DDB">
        <w:trPr>
          <w:trHeight w:val="900"/>
        </w:trPr>
        <w:tc>
          <w:tcPr>
            <w:tcW w:w="1696" w:type="dxa"/>
            <w:vMerge/>
            <w:tcBorders>
              <w:left w:val="single" w:sz="4" w:space="0" w:color="auto"/>
              <w:right w:val="single" w:sz="4" w:space="0" w:color="auto"/>
            </w:tcBorders>
            <w:shd w:val="clear" w:color="auto" w:fill="auto"/>
            <w:vAlign w:val="center"/>
            <w:hideMark/>
          </w:tcPr>
          <w:p w14:paraId="631FBF24"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p>
        </w:tc>
        <w:tc>
          <w:tcPr>
            <w:tcW w:w="2268" w:type="dxa"/>
            <w:tcBorders>
              <w:top w:val="nil"/>
              <w:left w:val="nil"/>
              <w:bottom w:val="single" w:sz="4" w:space="0" w:color="auto"/>
              <w:right w:val="single" w:sz="4" w:space="0" w:color="auto"/>
            </w:tcBorders>
            <w:shd w:val="clear" w:color="auto" w:fill="auto"/>
            <w:vAlign w:val="center"/>
            <w:hideMark/>
          </w:tcPr>
          <w:p w14:paraId="53F4C5E2"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Rehabilitación del área afectada por los</w:t>
            </w:r>
            <w:r w:rsidRPr="001A37D7">
              <w:rPr>
                <w:rFonts w:ascii="Arial Narrow" w:eastAsia="Times New Roman" w:hAnsi="Arial Narrow" w:cs="Arial"/>
                <w:color w:val="000000"/>
                <w:sz w:val="20"/>
                <w:szCs w:val="20"/>
                <w:lang w:eastAsia="es-CO"/>
              </w:rPr>
              <w:br/>
              <w:t>patios de acopio o carga</w:t>
            </w:r>
          </w:p>
        </w:tc>
        <w:tc>
          <w:tcPr>
            <w:tcW w:w="5176" w:type="dxa"/>
            <w:tcBorders>
              <w:top w:val="nil"/>
              <w:left w:val="nil"/>
              <w:bottom w:val="single" w:sz="4" w:space="0" w:color="auto"/>
              <w:right w:val="single" w:sz="4" w:space="0" w:color="auto"/>
            </w:tcBorders>
            <w:shd w:val="clear" w:color="auto" w:fill="auto"/>
            <w:vAlign w:val="center"/>
            <w:hideMark/>
          </w:tcPr>
          <w:p w14:paraId="705847F7"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Repique de los desechos originados por el desrame y</w:t>
            </w:r>
            <w:r w:rsidRPr="001A37D7">
              <w:rPr>
                <w:rFonts w:ascii="Arial Narrow" w:eastAsia="Times New Roman" w:hAnsi="Arial Narrow" w:cs="Arial"/>
                <w:color w:val="000000"/>
                <w:sz w:val="20"/>
                <w:szCs w:val="20"/>
                <w:lang w:eastAsia="es-CO"/>
              </w:rPr>
              <w:br/>
              <w:t>troceado de la madera en el sitio de apeo. Esta actividad se realizará con motosierra para ramas gruesas y con machetes para ramas delgadas y follaje.</w:t>
            </w:r>
          </w:p>
        </w:tc>
      </w:tr>
      <w:tr w:rsidR="00991D2C" w:rsidRPr="001A37D7" w14:paraId="4F916289" w14:textId="77777777" w:rsidTr="00E91DDB">
        <w:trPr>
          <w:trHeight w:val="450"/>
        </w:trPr>
        <w:tc>
          <w:tcPr>
            <w:tcW w:w="1696" w:type="dxa"/>
            <w:vMerge/>
            <w:tcBorders>
              <w:left w:val="single" w:sz="4" w:space="0" w:color="auto"/>
              <w:right w:val="single" w:sz="4" w:space="0" w:color="auto"/>
            </w:tcBorders>
            <w:shd w:val="clear" w:color="auto" w:fill="auto"/>
            <w:vAlign w:val="center"/>
            <w:hideMark/>
          </w:tcPr>
          <w:p w14:paraId="403B5E98"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p>
        </w:tc>
        <w:tc>
          <w:tcPr>
            <w:tcW w:w="2268" w:type="dxa"/>
            <w:tcBorders>
              <w:top w:val="nil"/>
              <w:left w:val="nil"/>
              <w:bottom w:val="single" w:sz="4" w:space="0" w:color="auto"/>
              <w:right w:val="single" w:sz="4" w:space="0" w:color="auto"/>
            </w:tcBorders>
            <w:shd w:val="clear" w:color="auto" w:fill="auto"/>
            <w:vAlign w:val="center"/>
            <w:hideMark/>
          </w:tcPr>
          <w:p w14:paraId="40A8BD8B"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Clausura de pistas y canales de extracción</w:t>
            </w:r>
          </w:p>
        </w:tc>
        <w:tc>
          <w:tcPr>
            <w:tcW w:w="5176" w:type="dxa"/>
            <w:tcBorders>
              <w:top w:val="nil"/>
              <w:left w:val="nil"/>
              <w:bottom w:val="single" w:sz="4" w:space="0" w:color="auto"/>
              <w:right w:val="single" w:sz="4" w:space="0" w:color="auto"/>
            </w:tcBorders>
            <w:shd w:val="clear" w:color="auto" w:fill="auto"/>
            <w:vAlign w:val="center"/>
            <w:hideMark/>
          </w:tcPr>
          <w:p w14:paraId="247C4C8C"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En el momento del abandono de se realizará la repoblación de estas zonas con los árboles del plan de enriquecimiento.</w:t>
            </w:r>
          </w:p>
        </w:tc>
      </w:tr>
      <w:tr w:rsidR="00991D2C" w:rsidRPr="001A37D7" w14:paraId="6D8A5518" w14:textId="77777777" w:rsidTr="00E91DDB">
        <w:trPr>
          <w:trHeight w:val="675"/>
        </w:trPr>
        <w:tc>
          <w:tcPr>
            <w:tcW w:w="1696" w:type="dxa"/>
            <w:vMerge/>
            <w:tcBorders>
              <w:left w:val="single" w:sz="4" w:space="0" w:color="auto"/>
              <w:bottom w:val="single" w:sz="4" w:space="0" w:color="auto"/>
              <w:right w:val="single" w:sz="4" w:space="0" w:color="auto"/>
            </w:tcBorders>
            <w:shd w:val="clear" w:color="auto" w:fill="auto"/>
            <w:vAlign w:val="center"/>
            <w:hideMark/>
          </w:tcPr>
          <w:p w14:paraId="177E0D25"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p>
        </w:tc>
        <w:tc>
          <w:tcPr>
            <w:tcW w:w="2268" w:type="dxa"/>
            <w:tcBorders>
              <w:top w:val="nil"/>
              <w:left w:val="nil"/>
              <w:bottom w:val="single" w:sz="4" w:space="0" w:color="auto"/>
              <w:right w:val="single" w:sz="4" w:space="0" w:color="auto"/>
            </w:tcBorders>
            <w:shd w:val="clear" w:color="auto" w:fill="auto"/>
            <w:vAlign w:val="center"/>
            <w:hideMark/>
          </w:tcPr>
          <w:p w14:paraId="59CB0315"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Obra de drenaje para reducir los riesgos de</w:t>
            </w:r>
            <w:r w:rsidRPr="001A37D7">
              <w:rPr>
                <w:rFonts w:ascii="Arial Narrow" w:eastAsia="Times New Roman" w:hAnsi="Arial Narrow" w:cs="Arial"/>
                <w:color w:val="000000"/>
                <w:sz w:val="20"/>
                <w:szCs w:val="20"/>
                <w:lang w:eastAsia="es-CO"/>
              </w:rPr>
              <w:br/>
              <w:t>erosión y sedimentación</w:t>
            </w:r>
          </w:p>
        </w:tc>
        <w:tc>
          <w:tcPr>
            <w:tcW w:w="5176" w:type="dxa"/>
            <w:tcBorders>
              <w:top w:val="nil"/>
              <w:left w:val="nil"/>
              <w:bottom w:val="single" w:sz="4" w:space="0" w:color="auto"/>
              <w:right w:val="single" w:sz="4" w:space="0" w:color="auto"/>
            </w:tcBorders>
            <w:shd w:val="clear" w:color="auto" w:fill="auto"/>
            <w:vAlign w:val="center"/>
            <w:hideMark/>
          </w:tcPr>
          <w:p w14:paraId="5C4210C6"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Se realizará el control y monitoreo para reducir cualquier</w:t>
            </w:r>
            <w:r w:rsidRPr="001A37D7">
              <w:rPr>
                <w:rFonts w:ascii="Arial Narrow" w:eastAsia="Times New Roman" w:hAnsi="Arial Narrow" w:cs="Arial"/>
                <w:color w:val="000000"/>
                <w:sz w:val="20"/>
                <w:szCs w:val="20"/>
                <w:lang w:eastAsia="es-CO"/>
              </w:rPr>
              <w:br/>
              <w:t>riesgo de erosión.</w:t>
            </w:r>
          </w:p>
        </w:tc>
      </w:tr>
      <w:tr w:rsidR="00991D2C" w:rsidRPr="001A37D7" w14:paraId="7C884F0B" w14:textId="77777777" w:rsidTr="00E91DDB">
        <w:trPr>
          <w:trHeight w:val="675"/>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EEF5966"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lastRenderedPageBreak/>
              <w:t>Utilización de productos químicos</w:t>
            </w:r>
          </w:p>
        </w:tc>
        <w:tc>
          <w:tcPr>
            <w:tcW w:w="2268" w:type="dxa"/>
            <w:tcBorders>
              <w:top w:val="nil"/>
              <w:left w:val="nil"/>
              <w:bottom w:val="single" w:sz="4" w:space="0" w:color="auto"/>
              <w:right w:val="single" w:sz="4" w:space="0" w:color="auto"/>
            </w:tcBorders>
            <w:shd w:val="clear" w:color="auto" w:fill="auto"/>
            <w:vAlign w:val="center"/>
            <w:hideMark/>
          </w:tcPr>
          <w:p w14:paraId="6F459C9B"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Almacenamiento y manipulación</w:t>
            </w:r>
          </w:p>
        </w:tc>
        <w:tc>
          <w:tcPr>
            <w:tcW w:w="5176" w:type="dxa"/>
            <w:tcBorders>
              <w:top w:val="nil"/>
              <w:left w:val="nil"/>
              <w:bottom w:val="single" w:sz="4" w:space="0" w:color="auto"/>
              <w:right w:val="single" w:sz="4" w:space="0" w:color="auto"/>
            </w:tcBorders>
            <w:shd w:val="clear" w:color="auto" w:fill="auto"/>
            <w:vAlign w:val="center"/>
            <w:hideMark/>
          </w:tcPr>
          <w:p w14:paraId="5C95DE91"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En la mayoría de los casos se almacenarán en recipientes que se llevarán la pueblo para que allí le den el manejo adecuado.</w:t>
            </w:r>
          </w:p>
        </w:tc>
      </w:tr>
      <w:tr w:rsidR="00991D2C" w:rsidRPr="001A37D7" w14:paraId="25BDB3B8" w14:textId="77777777" w:rsidTr="00E91DDB">
        <w:trPr>
          <w:trHeight w:val="1941"/>
        </w:trPr>
        <w:tc>
          <w:tcPr>
            <w:tcW w:w="1696" w:type="dxa"/>
            <w:vMerge w:val="restart"/>
            <w:tcBorders>
              <w:top w:val="nil"/>
              <w:left w:val="single" w:sz="4" w:space="0" w:color="auto"/>
              <w:right w:val="single" w:sz="4" w:space="0" w:color="auto"/>
            </w:tcBorders>
            <w:shd w:val="clear" w:color="auto" w:fill="auto"/>
            <w:vAlign w:val="center"/>
            <w:hideMark/>
          </w:tcPr>
          <w:p w14:paraId="144D4831"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Manejo de residuos</w:t>
            </w:r>
          </w:p>
        </w:tc>
        <w:tc>
          <w:tcPr>
            <w:tcW w:w="2268" w:type="dxa"/>
            <w:tcBorders>
              <w:top w:val="nil"/>
              <w:left w:val="nil"/>
              <w:bottom w:val="single" w:sz="4" w:space="0" w:color="auto"/>
              <w:right w:val="single" w:sz="4" w:space="0" w:color="auto"/>
            </w:tcBorders>
            <w:shd w:val="clear" w:color="auto" w:fill="auto"/>
            <w:vAlign w:val="center"/>
            <w:hideMark/>
          </w:tcPr>
          <w:p w14:paraId="73D7488E"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Residuos Vegetales.</w:t>
            </w:r>
          </w:p>
        </w:tc>
        <w:tc>
          <w:tcPr>
            <w:tcW w:w="5176" w:type="dxa"/>
            <w:tcBorders>
              <w:top w:val="nil"/>
              <w:left w:val="nil"/>
              <w:bottom w:val="single" w:sz="4" w:space="0" w:color="auto"/>
              <w:right w:val="single" w:sz="4" w:space="0" w:color="auto"/>
            </w:tcBorders>
            <w:shd w:val="clear" w:color="auto" w:fill="auto"/>
            <w:vAlign w:val="center"/>
            <w:hideMark/>
          </w:tcPr>
          <w:p w14:paraId="250757BD"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Los tocones se asierran para la producción de madera corta que es utilizada en la producción de partes para construcción de muebles, puertas, ventanas.</w:t>
            </w:r>
            <w:r w:rsidRPr="001A37D7">
              <w:rPr>
                <w:rFonts w:ascii="Arial Narrow" w:eastAsia="Times New Roman" w:hAnsi="Arial Narrow" w:cs="Arial"/>
                <w:color w:val="000000"/>
                <w:sz w:val="20"/>
                <w:szCs w:val="20"/>
                <w:lang w:eastAsia="es-CO"/>
              </w:rPr>
              <w:br/>
              <w:t>Cantoneras y madera rajada: Estos desperdicios se pueden utilizar para la producción de tendidos para cama,</w:t>
            </w:r>
            <w:r w:rsidRPr="001A37D7">
              <w:rPr>
                <w:rFonts w:ascii="Arial Narrow" w:eastAsia="Times New Roman" w:hAnsi="Arial Narrow" w:cs="Arial"/>
                <w:color w:val="000000"/>
                <w:sz w:val="20"/>
                <w:szCs w:val="20"/>
                <w:lang w:eastAsia="es-CO"/>
              </w:rPr>
              <w:br/>
              <w:t>elaboración de cajas y producción de palos de escoba.</w:t>
            </w:r>
            <w:r w:rsidRPr="001A37D7">
              <w:rPr>
                <w:rFonts w:ascii="Arial Narrow" w:eastAsia="Times New Roman" w:hAnsi="Arial Narrow" w:cs="Arial"/>
                <w:color w:val="000000"/>
                <w:sz w:val="20"/>
                <w:szCs w:val="20"/>
                <w:lang w:eastAsia="es-CO"/>
              </w:rPr>
              <w:br/>
              <w:t>Las ramas gruesas se asierran para producción de tablas y</w:t>
            </w:r>
            <w:r w:rsidRPr="001A37D7">
              <w:rPr>
                <w:rFonts w:ascii="Arial Narrow" w:eastAsia="Times New Roman" w:hAnsi="Arial Narrow" w:cs="Arial"/>
                <w:color w:val="000000"/>
                <w:sz w:val="20"/>
                <w:szCs w:val="20"/>
                <w:lang w:eastAsia="es-CO"/>
              </w:rPr>
              <w:br/>
              <w:t>listones.</w:t>
            </w:r>
            <w:r w:rsidRPr="001A37D7">
              <w:rPr>
                <w:rFonts w:ascii="Arial Narrow" w:eastAsia="Times New Roman" w:hAnsi="Arial Narrow" w:cs="Arial"/>
                <w:color w:val="000000"/>
                <w:sz w:val="20"/>
                <w:szCs w:val="20"/>
                <w:lang w:eastAsia="es-CO"/>
              </w:rPr>
              <w:br/>
              <w:t>Aserrín: Este material se descompone y se reintegra al suelo en un tiempo de 4 a 6 meses.</w:t>
            </w:r>
          </w:p>
        </w:tc>
      </w:tr>
      <w:tr w:rsidR="00991D2C" w:rsidRPr="001A37D7" w14:paraId="25AD74A8" w14:textId="77777777" w:rsidTr="00E91DDB">
        <w:trPr>
          <w:trHeight w:val="675"/>
        </w:trPr>
        <w:tc>
          <w:tcPr>
            <w:tcW w:w="1696" w:type="dxa"/>
            <w:vMerge/>
            <w:tcBorders>
              <w:left w:val="single" w:sz="4" w:space="0" w:color="auto"/>
              <w:right w:val="single" w:sz="4" w:space="0" w:color="auto"/>
            </w:tcBorders>
            <w:shd w:val="clear" w:color="auto" w:fill="auto"/>
            <w:vAlign w:val="center"/>
            <w:hideMark/>
          </w:tcPr>
          <w:p w14:paraId="79A46D50"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p>
        </w:tc>
        <w:tc>
          <w:tcPr>
            <w:tcW w:w="2268" w:type="dxa"/>
            <w:tcBorders>
              <w:top w:val="nil"/>
              <w:left w:val="nil"/>
              <w:bottom w:val="single" w:sz="4" w:space="0" w:color="auto"/>
              <w:right w:val="single" w:sz="4" w:space="0" w:color="auto"/>
            </w:tcBorders>
            <w:shd w:val="clear" w:color="auto" w:fill="auto"/>
            <w:vAlign w:val="center"/>
            <w:hideMark/>
          </w:tcPr>
          <w:p w14:paraId="34027D3D"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Residuos fósiles.</w:t>
            </w:r>
          </w:p>
        </w:tc>
        <w:tc>
          <w:tcPr>
            <w:tcW w:w="5176" w:type="dxa"/>
            <w:tcBorders>
              <w:top w:val="nil"/>
              <w:left w:val="nil"/>
              <w:bottom w:val="single" w:sz="4" w:space="0" w:color="auto"/>
              <w:right w:val="single" w:sz="4" w:space="0" w:color="auto"/>
            </w:tcBorders>
            <w:shd w:val="clear" w:color="auto" w:fill="auto"/>
            <w:vAlign w:val="center"/>
            <w:hideMark/>
          </w:tcPr>
          <w:p w14:paraId="5E8B6BA5"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El personal conoce el manejo adecuado de los residuos,</w:t>
            </w:r>
            <w:r w:rsidRPr="001A37D7">
              <w:rPr>
                <w:rFonts w:ascii="Arial Narrow" w:eastAsia="Times New Roman" w:hAnsi="Arial Narrow" w:cs="Arial"/>
                <w:color w:val="000000"/>
                <w:sz w:val="20"/>
                <w:szCs w:val="20"/>
                <w:lang w:eastAsia="es-CO"/>
              </w:rPr>
              <w:br/>
              <w:t>para esto se abren huecos donde se depositan y se tapan</w:t>
            </w:r>
            <w:r w:rsidRPr="001A37D7">
              <w:rPr>
                <w:rFonts w:ascii="Arial Narrow" w:eastAsia="Times New Roman" w:hAnsi="Arial Narrow" w:cs="Arial"/>
                <w:color w:val="000000"/>
                <w:sz w:val="20"/>
                <w:szCs w:val="20"/>
                <w:lang w:eastAsia="es-CO"/>
              </w:rPr>
              <w:br/>
              <w:t>con tierra.</w:t>
            </w:r>
          </w:p>
        </w:tc>
      </w:tr>
      <w:tr w:rsidR="00991D2C" w:rsidRPr="001A37D7" w14:paraId="4ED28434" w14:textId="77777777" w:rsidTr="00E91DDB">
        <w:trPr>
          <w:trHeight w:val="531"/>
        </w:trPr>
        <w:tc>
          <w:tcPr>
            <w:tcW w:w="1696" w:type="dxa"/>
            <w:vMerge/>
            <w:tcBorders>
              <w:left w:val="single" w:sz="4" w:space="0" w:color="auto"/>
              <w:right w:val="single" w:sz="4" w:space="0" w:color="auto"/>
            </w:tcBorders>
            <w:shd w:val="clear" w:color="auto" w:fill="auto"/>
            <w:vAlign w:val="center"/>
            <w:hideMark/>
          </w:tcPr>
          <w:p w14:paraId="0A611119"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p>
        </w:tc>
        <w:tc>
          <w:tcPr>
            <w:tcW w:w="2268" w:type="dxa"/>
            <w:tcBorders>
              <w:top w:val="nil"/>
              <w:left w:val="nil"/>
              <w:bottom w:val="single" w:sz="4" w:space="0" w:color="auto"/>
              <w:right w:val="single" w:sz="4" w:space="0" w:color="auto"/>
            </w:tcBorders>
            <w:shd w:val="clear" w:color="auto" w:fill="auto"/>
            <w:vAlign w:val="center"/>
            <w:hideMark/>
          </w:tcPr>
          <w:p w14:paraId="48D9AB2C"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Residuos humanos.</w:t>
            </w:r>
          </w:p>
        </w:tc>
        <w:tc>
          <w:tcPr>
            <w:tcW w:w="5176" w:type="dxa"/>
            <w:tcBorders>
              <w:top w:val="nil"/>
              <w:left w:val="nil"/>
              <w:bottom w:val="single" w:sz="4" w:space="0" w:color="auto"/>
              <w:right w:val="single" w:sz="4" w:space="0" w:color="auto"/>
            </w:tcBorders>
            <w:shd w:val="clear" w:color="auto" w:fill="auto"/>
            <w:vAlign w:val="center"/>
            <w:hideMark/>
          </w:tcPr>
          <w:p w14:paraId="61888E93"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Para el tratamiento de residuos humanos se construyen</w:t>
            </w:r>
            <w:r w:rsidRPr="001A37D7">
              <w:rPr>
                <w:rFonts w:ascii="Arial Narrow" w:eastAsia="Times New Roman" w:hAnsi="Arial Narrow" w:cs="Arial"/>
                <w:color w:val="000000"/>
                <w:sz w:val="20"/>
                <w:szCs w:val="20"/>
                <w:lang w:eastAsia="es-CO"/>
              </w:rPr>
              <w:br/>
              <w:t>letrinas en sitios apartados del campamento.</w:t>
            </w:r>
          </w:p>
        </w:tc>
      </w:tr>
      <w:tr w:rsidR="00991D2C" w:rsidRPr="001A37D7" w14:paraId="7998E4E4" w14:textId="77777777" w:rsidTr="00E91DDB">
        <w:trPr>
          <w:trHeight w:val="1024"/>
        </w:trPr>
        <w:tc>
          <w:tcPr>
            <w:tcW w:w="1696" w:type="dxa"/>
            <w:vMerge/>
            <w:tcBorders>
              <w:left w:val="single" w:sz="4" w:space="0" w:color="auto"/>
              <w:bottom w:val="single" w:sz="4" w:space="0" w:color="auto"/>
              <w:right w:val="single" w:sz="4" w:space="0" w:color="auto"/>
            </w:tcBorders>
            <w:shd w:val="clear" w:color="auto" w:fill="auto"/>
            <w:vAlign w:val="center"/>
            <w:hideMark/>
          </w:tcPr>
          <w:p w14:paraId="7D26A0D2"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p>
        </w:tc>
        <w:tc>
          <w:tcPr>
            <w:tcW w:w="2268" w:type="dxa"/>
            <w:tcBorders>
              <w:top w:val="nil"/>
              <w:left w:val="nil"/>
              <w:bottom w:val="single" w:sz="4" w:space="0" w:color="auto"/>
              <w:right w:val="single" w:sz="4" w:space="0" w:color="auto"/>
            </w:tcBorders>
            <w:shd w:val="clear" w:color="auto" w:fill="auto"/>
            <w:vAlign w:val="center"/>
            <w:hideMark/>
          </w:tcPr>
          <w:p w14:paraId="4DF481A3"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Basuras</w:t>
            </w:r>
          </w:p>
        </w:tc>
        <w:tc>
          <w:tcPr>
            <w:tcW w:w="5176" w:type="dxa"/>
            <w:tcBorders>
              <w:top w:val="nil"/>
              <w:left w:val="nil"/>
              <w:bottom w:val="single" w:sz="4" w:space="0" w:color="auto"/>
              <w:right w:val="single" w:sz="4" w:space="0" w:color="auto"/>
            </w:tcBorders>
            <w:shd w:val="clear" w:color="auto" w:fill="auto"/>
            <w:vAlign w:val="center"/>
            <w:hideMark/>
          </w:tcPr>
          <w:p w14:paraId="381E330A" w14:textId="77777777" w:rsidR="00991D2C" w:rsidRPr="001A37D7" w:rsidRDefault="00991D2C" w:rsidP="000A30A4">
            <w:pPr>
              <w:spacing w:after="0" w:line="240" w:lineRule="auto"/>
              <w:jc w:val="both"/>
              <w:rPr>
                <w:rFonts w:ascii="Arial Narrow" w:eastAsia="Times New Roman" w:hAnsi="Arial Narrow" w:cs="Arial"/>
                <w:color w:val="000000"/>
                <w:sz w:val="20"/>
                <w:szCs w:val="20"/>
                <w:lang w:eastAsia="es-CO"/>
              </w:rPr>
            </w:pPr>
            <w:r w:rsidRPr="001A37D7">
              <w:rPr>
                <w:rFonts w:ascii="Arial Narrow" w:eastAsia="Times New Roman" w:hAnsi="Arial Narrow" w:cs="Arial"/>
                <w:color w:val="000000"/>
                <w:sz w:val="20"/>
                <w:szCs w:val="20"/>
                <w:lang w:eastAsia="es-CO"/>
              </w:rPr>
              <w:t>En general las basuras se depositan en sitios destinados</w:t>
            </w:r>
            <w:r w:rsidRPr="001A37D7">
              <w:rPr>
                <w:rFonts w:ascii="Arial Narrow" w:eastAsia="Times New Roman" w:hAnsi="Arial Narrow" w:cs="Arial"/>
                <w:color w:val="000000"/>
                <w:sz w:val="20"/>
                <w:szCs w:val="20"/>
                <w:lang w:eastAsia="es-CO"/>
              </w:rPr>
              <w:br/>
              <w:t>para tal fin; son basureros construidos en huecos con</w:t>
            </w:r>
            <w:r w:rsidRPr="001A37D7">
              <w:rPr>
                <w:rFonts w:ascii="Arial Narrow" w:eastAsia="Times New Roman" w:hAnsi="Arial Narrow" w:cs="Arial"/>
                <w:color w:val="000000"/>
                <w:sz w:val="20"/>
                <w:szCs w:val="20"/>
                <w:lang w:eastAsia="es-CO"/>
              </w:rPr>
              <w:br/>
              <w:t>profundidad de un metro en el cuales se deposita la basura</w:t>
            </w:r>
            <w:r w:rsidRPr="001A37D7">
              <w:rPr>
                <w:rFonts w:ascii="Arial Narrow" w:eastAsia="Times New Roman" w:hAnsi="Arial Narrow" w:cs="Arial"/>
                <w:color w:val="000000"/>
                <w:sz w:val="20"/>
                <w:szCs w:val="20"/>
                <w:lang w:eastAsia="es-CO"/>
              </w:rPr>
              <w:br/>
              <w:t>estos se tapan con tierra cuando están a punto de</w:t>
            </w:r>
            <w:r w:rsidRPr="001A37D7">
              <w:rPr>
                <w:rFonts w:ascii="Arial Narrow" w:eastAsia="Times New Roman" w:hAnsi="Arial Narrow" w:cs="Arial"/>
                <w:color w:val="000000"/>
                <w:sz w:val="20"/>
                <w:szCs w:val="20"/>
                <w:lang w:eastAsia="es-CO"/>
              </w:rPr>
              <w:br/>
              <w:t xml:space="preserve">colmatarse, se localizan cerca del campamento. </w:t>
            </w:r>
          </w:p>
        </w:tc>
      </w:tr>
    </w:tbl>
    <w:p w14:paraId="7991EBFF" w14:textId="77777777" w:rsidR="00991D2C" w:rsidRPr="001A37D7" w:rsidRDefault="00991D2C" w:rsidP="000A30A4">
      <w:pPr>
        <w:autoSpaceDE w:val="0"/>
        <w:autoSpaceDN w:val="0"/>
        <w:adjustRightInd w:val="0"/>
        <w:spacing w:after="0" w:line="240" w:lineRule="auto"/>
        <w:jc w:val="center"/>
        <w:rPr>
          <w:rFonts w:ascii="Arial Narrow" w:hAnsi="Arial Narrow" w:cs="Arial"/>
          <w:sz w:val="20"/>
          <w:szCs w:val="20"/>
        </w:rPr>
      </w:pPr>
      <w:r w:rsidRPr="001A37D7">
        <w:rPr>
          <w:rFonts w:ascii="Arial Narrow" w:hAnsi="Arial Narrow" w:cs="Arial"/>
          <w:sz w:val="20"/>
          <w:szCs w:val="20"/>
        </w:rPr>
        <w:t>Fuente: ANLA, 2016</w:t>
      </w:r>
    </w:p>
    <w:p w14:paraId="6E178880" w14:textId="77777777" w:rsidR="00991D2C" w:rsidRPr="00C4683F" w:rsidRDefault="00991D2C" w:rsidP="000A30A4">
      <w:pPr>
        <w:autoSpaceDE w:val="0"/>
        <w:autoSpaceDN w:val="0"/>
        <w:adjustRightInd w:val="0"/>
        <w:spacing w:after="0" w:line="240" w:lineRule="auto"/>
        <w:rPr>
          <w:rFonts w:ascii="Arial Narrow" w:hAnsi="Arial Narrow" w:cs="Arial"/>
          <w:b/>
          <w:color w:val="000000"/>
          <w:sz w:val="24"/>
          <w:szCs w:val="24"/>
        </w:rPr>
      </w:pPr>
    </w:p>
    <w:p w14:paraId="17DC81E0" w14:textId="77777777" w:rsidR="00991D2C" w:rsidRPr="00C4683F" w:rsidRDefault="00991D2C" w:rsidP="000A30A4">
      <w:pPr>
        <w:pStyle w:val="Prrafodelista"/>
        <w:numPr>
          <w:ilvl w:val="0"/>
          <w:numId w:val="27"/>
        </w:numPr>
        <w:autoSpaceDE w:val="0"/>
        <w:autoSpaceDN w:val="0"/>
        <w:adjustRightInd w:val="0"/>
        <w:spacing w:after="0" w:line="240" w:lineRule="auto"/>
        <w:jc w:val="both"/>
        <w:rPr>
          <w:rFonts w:ascii="Arial Narrow" w:hAnsi="Arial Narrow" w:cs="Arial"/>
          <w:b/>
          <w:color w:val="000000"/>
          <w:sz w:val="24"/>
          <w:szCs w:val="24"/>
        </w:rPr>
      </w:pPr>
      <w:r w:rsidRPr="00C4683F">
        <w:rPr>
          <w:rFonts w:ascii="Arial Narrow" w:hAnsi="Arial Narrow" w:cs="Arial"/>
          <w:b/>
          <w:color w:val="000000"/>
          <w:sz w:val="24"/>
          <w:szCs w:val="24"/>
        </w:rPr>
        <w:t>ANALISIS DEL CASO DE TARAPACÁ EN RELACION A LAS SALVAGUARDAS DE AGUAS INTERNACIONALES.</w:t>
      </w:r>
    </w:p>
    <w:p w14:paraId="016F2D18" w14:textId="77777777" w:rsidR="00991D2C" w:rsidRPr="00C4683F" w:rsidRDefault="00991D2C" w:rsidP="000A30A4">
      <w:pPr>
        <w:autoSpaceDE w:val="0"/>
        <w:autoSpaceDN w:val="0"/>
        <w:adjustRightInd w:val="0"/>
        <w:spacing w:after="0" w:line="240" w:lineRule="auto"/>
        <w:jc w:val="both"/>
        <w:rPr>
          <w:rFonts w:ascii="Arial Narrow" w:hAnsi="Arial Narrow" w:cs="Arial"/>
          <w:b/>
          <w:color w:val="000000"/>
          <w:sz w:val="24"/>
          <w:szCs w:val="24"/>
        </w:rPr>
      </w:pPr>
    </w:p>
    <w:p w14:paraId="2121A678" w14:textId="46DCCE94" w:rsidR="004D1804" w:rsidRDefault="00A269F5" w:rsidP="000A30A4">
      <w:pPr>
        <w:autoSpaceDE w:val="0"/>
        <w:autoSpaceDN w:val="0"/>
        <w:adjustRightInd w:val="0"/>
        <w:spacing w:after="0" w:line="240" w:lineRule="auto"/>
        <w:jc w:val="both"/>
        <w:rPr>
          <w:rFonts w:ascii="Arial Narrow" w:hAnsi="Arial Narrow" w:cs="Arial"/>
          <w:sz w:val="24"/>
          <w:szCs w:val="24"/>
        </w:rPr>
      </w:pPr>
      <w:r w:rsidRPr="00BC19B0">
        <w:rPr>
          <w:rFonts w:ascii="Arial Narrow" w:hAnsi="Arial Narrow" w:cs="Arial"/>
          <w:sz w:val="24"/>
          <w:szCs w:val="24"/>
        </w:rPr>
        <w:t>Las actividades para desarrollar</w:t>
      </w:r>
      <w:r w:rsidR="004D1804" w:rsidRPr="00BC19B0">
        <w:rPr>
          <w:rFonts w:ascii="Arial Narrow" w:hAnsi="Arial Narrow" w:cs="Arial"/>
          <w:sz w:val="24"/>
          <w:szCs w:val="24"/>
        </w:rPr>
        <w:t xml:space="preserve"> al interior de la Unidad de Ordenación Forestal de Tarapacá, departamento de Amazonas previstas en el marco del presente proyecto se orientan al Manejo Forestal Comunitario en </w:t>
      </w:r>
      <w:r w:rsidR="004D1804">
        <w:rPr>
          <w:rFonts w:ascii="Arial Narrow" w:hAnsi="Arial Narrow" w:cs="Arial"/>
          <w:sz w:val="24"/>
          <w:szCs w:val="24"/>
        </w:rPr>
        <w:t>tres</w:t>
      </w:r>
      <w:r w:rsidR="004D1804" w:rsidRPr="00BC19B0">
        <w:rPr>
          <w:rFonts w:ascii="Arial Narrow" w:hAnsi="Arial Narrow" w:cs="Arial"/>
          <w:sz w:val="24"/>
          <w:szCs w:val="24"/>
        </w:rPr>
        <w:t xml:space="preserve"> (</w:t>
      </w:r>
      <w:r w:rsidR="004D1804">
        <w:rPr>
          <w:rFonts w:ascii="Arial Narrow" w:hAnsi="Arial Narrow" w:cs="Arial"/>
          <w:sz w:val="24"/>
          <w:szCs w:val="24"/>
        </w:rPr>
        <w:t>3</w:t>
      </w:r>
      <w:r w:rsidR="004D1804" w:rsidRPr="00BC19B0">
        <w:rPr>
          <w:rFonts w:ascii="Arial Narrow" w:hAnsi="Arial Narrow" w:cs="Arial"/>
          <w:sz w:val="24"/>
          <w:szCs w:val="24"/>
        </w:rPr>
        <w:t xml:space="preserve">) </w:t>
      </w:r>
      <w:r w:rsidR="004D1804">
        <w:rPr>
          <w:rFonts w:ascii="Arial Narrow" w:hAnsi="Arial Narrow" w:cs="Arial"/>
          <w:sz w:val="24"/>
          <w:szCs w:val="24"/>
        </w:rPr>
        <w:t>Unidades de Manejo Forestal – UMF</w:t>
      </w:r>
      <w:r w:rsidR="004D1804" w:rsidRPr="00BC19B0">
        <w:rPr>
          <w:rFonts w:ascii="Arial Narrow" w:hAnsi="Arial Narrow" w:cs="Arial"/>
          <w:sz w:val="24"/>
          <w:szCs w:val="24"/>
        </w:rPr>
        <w:t>, la primera de 10.</w:t>
      </w:r>
      <w:r w:rsidR="004D1804">
        <w:rPr>
          <w:rFonts w:ascii="Arial Narrow" w:hAnsi="Arial Narrow" w:cs="Arial"/>
          <w:sz w:val="24"/>
          <w:szCs w:val="24"/>
        </w:rPr>
        <w:t>168,5451</w:t>
      </w:r>
      <w:r w:rsidR="004D1804" w:rsidRPr="00BC19B0">
        <w:rPr>
          <w:rFonts w:ascii="Arial Narrow" w:hAnsi="Arial Narrow" w:cs="Arial"/>
          <w:sz w:val="24"/>
          <w:szCs w:val="24"/>
        </w:rPr>
        <w:t xml:space="preserve"> hectáreas</w:t>
      </w:r>
      <w:r w:rsidR="004D1804">
        <w:rPr>
          <w:rFonts w:ascii="Arial Narrow" w:hAnsi="Arial Narrow" w:cs="Arial"/>
          <w:sz w:val="24"/>
          <w:szCs w:val="24"/>
        </w:rPr>
        <w:t xml:space="preserve">, </w:t>
      </w:r>
      <w:r w:rsidR="004D1804" w:rsidRPr="00BC19B0">
        <w:rPr>
          <w:rFonts w:ascii="Arial Narrow" w:hAnsi="Arial Narrow" w:cs="Arial"/>
          <w:sz w:val="24"/>
          <w:szCs w:val="24"/>
        </w:rPr>
        <w:t xml:space="preserve">la segunda de </w:t>
      </w:r>
      <w:r w:rsidR="004D1804">
        <w:rPr>
          <w:rFonts w:ascii="Arial Narrow" w:hAnsi="Arial Narrow" w:cs="Arial"/>
          <w:sz w:val="24"/>
          <w:szCs w:val="24"/>
        </w:rPr>
        <w:t>10.049,4659</w:t>
      </w:r>
      <w:r w:rsidR="004D1804" w:rsidRPr="00BC19B0">
        <w:rPr>
          <w:rFonts w:ascii="Arial Narrow" w:hAnsi="Arial Narrow" w:cs="Arial"/>
          <w:sz w:val="24"/>
          <w:szCs w:val="24"/>
        </w:rPr>
        <w:t xml:space="preserve"> hectáreas </w:t>
      </w:r>
      <w:r w:rsidR="004D1804">
        <w:rPr>
          <w:rFonts w:ascii="Arial Narrow" w:hAnsi="Arial Narrow" w:cs="Arial"/>
          <w:sz w:val="24"/>
          <w:szCs w:val="24"/>
        </w:rPr>
        <w:t>y la tercera de 10.281,1672</w:t>
      </w:r>
      <w:r>
        <w:rPr>
          <w:rFonts w:ascii="Arial Narrow" w:hAnsi="Arial Narrow" w:cs="Arial"/>
          <w:sz w:val="24"/>
          <w:szCs w:val="24"/>
        </w:rPr>
        <w:t>.</w:t>
      </w:r>
    </w:p>
    <w:p w14:paraId="1FEDCD7F" w14:textId="77777777" w:rsidR="00A269F5" w:rsidRDefault="00A269F5" w:rsidP="000A30A4">
      <w:pPr>
        <w:autoSpaceDE w:val="0"/>
        <w:autoSpaceDN w:val="0"/>
        <w:adjustRightInd w:val="0"/>
        <w:spacing w:after="0" w:line="240" w:lineRule="auto"/>
        <w:jc w:val="both"/>
        <w:rPr>
          <w:rFonts w:ascii="Arial Narrow" w:hAnsi="Arial Narrow" w:cs="Arial"/>
          <w:color w:val="000000"/>
          <w:sz w:val="24"/>
          <w:szCs w:val="24"/>
        </w:rPr>
      </w:pPr>
    </w:p>
    <w:p w14:paraId="22FC1EA4" w14:textId="77777777" w:rsidR="00991D2C" w:rsidRPr="00C4683F" w:rsidRDefault="004D1804" w:rsidP="000A30A4">
      <w:pPr>
        <w:autoSpaceDE w:val="0"/>
        <w:autoSpaceDN w:val="0"/>
        <w:adjustRightInd w:val="0"/>
        <w:spacing w:after="0" w:line="240" w:lineRule="auto"/>
        <w:jc w:val="both"/>
        <w:rPr>
          <w:rFonts w:ascii="Arial Narrow" w:hAnsi="Arial Narrow" w:cs="Arial"/>
          <w:color w:val="000000"/>
          <w:sz w:val="24"/>
          <w:szCs w:val="24"/>
        </w:rPr>
      </w:pPr>
      <w:r>
        <w:rPr>
          <w:rFonts w:ascii="Arial Narrow" w:hAnsi="Arial Narrow" w:cs="Arial"/>
          <w:color w:val="000000"/>
          <w:sz w:val="24"/>
          <w:szCs w:val="24"/>
        </w:rPr>
        <w:t>L</w:t>
      </w:r>
      <w:r w:rsidR="00991D2C" w:rsidRPr="00C4683F">
        <w:rPr>
          <w:rFonts w:ascii="Arial Narrow" w:hAnsi="Arial Narrow" w:cs="Arial"/>
          <w:color w:val="000000"/>
          <w:sz w:val="24"/>
          <w:szCs w:val="24"/>
        </w:rPr>
        <w:t xml:space="preserve">a primera de </w:t>
      </w:r>
      <w:r w:rsidRPr="004D1804">
        <w:rPr>
          <w:rFonts w:ascii="Arial Narrow" w:hAnsi="Arial Narrow" w:cs="Arial"/>
          <w:color w:val="000000"/>
          <w:sz w:val="24"/>
          <w:szCs w:val="24"/>
        </w:rPr>
        <w:t xml:space="preserve">10.168,5451 </w:t>
      </w:r>
      <w:r w:rsidR="00991D2C" w:rsidRPr="00C4683F">
        <w:rPr>
          <w:rFonts w:ascii="Arial Narrow" w:hAnsi="Arial Narrow" w:cs="Arial"/>
          <w:color w:val="000000"/>
          <w:sz w:val="24"/>
          <w:szCs w:val="24"/>
        </w:rPr>
        <w:t>hectáreas en la zona de influencia de</w:t>
      </w:r>
      <w:r>
        <w:rPr>
          <w:rFonts w:ascii="Arial Narrow" w:hAnsi="Arial Narrow" w:cs="Arial"/>
          <w:color w:val="000000"/>
          <w:sz w:val="24"/>
          <w:szCs w:val="24"/>
        </w:rPr>
        <w:t xml:space="preserve"> </w:t>
      </w:r>
      <w:r w:rsidR="00991D2C" w:rsidRPr="00C4683F">
        <w:rPr>
          <w:rFonts w:ascii="Arial Narrow" w:hAnsi="Arial Narrow" w:cs="Arial"/>
          <w:color w:val="000000"/>
          <w:sz w:val="24"/>
          <w:szCs w:val="24"/>
        </w:rPr>
        <w:t>l</w:t>
      </w:r>
      <w:r>
        <w:rPr>
          <w:rFonts w:ascii="Arial Narrow" w:hAnsi="Arial Narrow" w:cs="Arial"/>
          <w:color w:val="000000"/>
          <w:sz w:val="24"/>
          <w:szCs w:val="24"/>
        </w:rPr>
        <w:t>a quebrada Yagara</w:t>
      </w:r>
      <w:r w:rsidR="00991D2C" w:rsidRPr="00C4683F">
        <w:rPr>
          <w:rFonts w:ascii="Arial Narrow" w:hAnsi="Arial Narrow" w:cs="Arial"/>
          <w:color w:val="000000"/>
          <w:sz w:val="24"/>
          <w:szCs w:val="24"/>
        </w:rPr>
        <w:t xml:space="preserve"> </w:t>
      </w:r>
      <w:r w:rsidRPr="004D1804">
        <w:rPr>
          <w:rFonts w:ascii="Arial Narrow" w:hAnsi="Arial Narrow" w:cs="Arial"/>
          <w:color w:val="000000"/>
          <w:sz w:val="24"/>
          <w:szCs w:val="24"/>
        </w:rPr>
        <w:t>en el área de influencia de</w:t>
      </w:r>
      <w:r w:rsidR="0093620A">
        <w:rPr>
          <w:rFonts w:ascii="Arial Narrow" w:hAnsi="Arial Narrow" w:cs="Arial"/>
          <w:color w:val="000000"/>
          <w:sz w:val="24"/>
          <w:szCs w:val="24"/>
        </w:rPr>
        <w:t xml:space="preserve"> los</w:t>
      </w:r>
      <w:r w:rsidRPr="004D1804">
        <w:rPr>
          <w:rFonts w:ascii="Arial Narrow" w:hAnsi="Arial Narrow" w:cs="Arial"/>
          <w:color w:val="000000"/>
          <w:sz w:val="24"/>
          <w:szCs w:val="24"/>
        </w:rPr>
        <w:t xml:space="preserve"> </w:t>
      </w:r>
      <w:r w:rsidR="0093620A" w:rsidRPr="0093620A">
        <w:rPr>
          <w:rFonts w:ascii="Arial Narrow" w:hAnsi="Arial Narrow" w:cs="Arial"/>
          <w:color w:val="000000"/>
          <w:sz w:val="24"/>
          <w:szCs w:val="24"/>
        </w:rPr>
        <w:t>centros poblados de Santa Lucia y Puerto Nuevo</w:t>
      </w:r>
      <w:r w:rsidR="00991D2C" w:rsidRPr="00C4683F">
        <w:rPr>
          <w:rFonts w:ascii="Arial Narrow" w:hAnsi="Arial Narrow" w:cs="Arial"/>
          <w:color w:val="000000"/>
          <w:sz w:val="24"/>
          <w:szCs w:val="24"/>
        </w:rPr>
        <w:t xml:space="preserve">, esta área se encuentra a una distancia fluvial de la República Federativa del Brasil de 40 km y la segunda de </w:t>
      </w:r>
      <w:r w:rsidR="0093620A" w:rsidRPr="0093620A">
        <w:rPr>
          <w:rFonts w:ascii="Arial Narrow" w:hAnsi="Arial Narrow" w:cs="Arial"/>
          <w:color w:val="000000"/>
          <w:sz w:val="24"/>
          <w:szCs w:val="24"/>
        </w:rPr>
        <w:t>10.049,4659</w:t>
      </w:r>
      <w:r w:rsidR="0093620A">
        <w:rPr>
          <w:rFonts w:ascii="Arial Narrow" w:hAnsi="Arial Narrow" w:cs="Arial"/>
          <w:color w:val="000000"/>
          <w:sz w:val="24"/>
          <w:szCs w:val="24"/>
        </w:rPr>
        <w:t xml:space="preserve"> </w:t>
      </w:r>
      <w:r w:rsidR="00991D2C" w:rsidRPr="00C4683F">
        <w:rPr>
          <w:rFonts w:ascii="Arial Narrow" w:hAnsi="Arial Narrow" w:cs="Arial"/>
          <w:color w:val="000000"/>
          <w:sz w:val="24"/>
          <w:szCs w:val="24"/>
        </w:rPr>
        <w:t xml:space="preserve">hectáreas </w:t>
      </w:r>
      <w:r w:rsidR="0093620A" w:rsidRPr="0093620A">
        <w:rPr>
          <w:rFonts w:ascii="Arial Narrow" w:hAnsi="Arial Narrow" w:cs="Arial"/>
          <w:color w:val="000000"/>
          <w:sz w:val="24"/>
          <w:szCs w:val="24"/>
        </w:rPr>
        <w:t>en inmediaciones de los caños Puerto Alegría y Porvenir, en el área de influencia de los centros poblados de Puerto Alegría, Primavera, Puerto Palmar y Porvenir</w:t>
      </w:r>
      <w:r w:rsidR="00991D2C" w:rsidRPr="00C4683F">
        <w:rPr>
          <w:rFonts w:ascii="Arial Narrow" w:hAnsi="Arial Narrow" w:cs="Arial"/>
          <w:color w:val="000000"/>
          <w:sz w:val="24"/>
          <w:szCs w:val="24"/>
        </w:rPr>
        <w:t>, esta área se encuentra a una distancia fluvial de la República del Perú de 8,24 km y de la República Fe</w:t>
      </w:r>
      <w:r>
        <w:rPr>
          <w:rFonts w:ascii="Arial Narrow" w:hAnsi="Arial Narrow" w:cs="Arial"/>
          <w:color w:val="000000"/>
          <w:sz w:val="24"/>
          <w:szCs w:val="24"/>
        </w:rPr>
        <w:t xml:space="preserve">derativa del Brasil de 93,78 km y la tercera de </w:t>
      </w:r>
      <w:r w:rsidR="0093620A" w:rsidRPr="0093620A">
        <w:rPr>
          <w:rFonts w:ascii="Arial Narrow" w:hAnsi="Arial Narrow" w:cs="Arial"/>
          <w:color w:val="000000"/>
          <w:sz w:val="24"/>
          <w:szCs w:val="24"/>
        </w:rPr>
        <w:t>10.281,1672</w:t>
      </w:r>
      <w:r w:rsidR="0093620A">
        <w:rPr>
          <w:rFonts w:ascii="Arial Narrow" w:hAnsi="Arial Narrow" w:cs="Arial"/>
          <w:color w:val="000000"/>
          <w:sz w:val="24"/>
          <w:szCs w:val="24"/>
        </w:rPr>
        <w:t xml:space="preserve"> hectáreas </w:t>
      </w:r>
      <w:r w:rsidR="0093620A" w:rsidRPr="0093620A">
        <w:rPr>
          <w:rFonts w:ascii="Arial Narrow" w:hAnsi="Arial Narrow" w:cs="Arial"/>
          <w:color w:val="000000"/>
          <w:sz w:val="24"/>
          <w:szCs w:val="24"/>
        </w:rPr>
        <w:t>en inmediaciones del caño Ticuna, en el área de influencia del centro poblado de Puerto Ticuna</w:t>
      </w:r>
      <w:r w:rsidR="0093620A">
        <w:rPr>
          <w:rFonts w:ascii="Arial Narrow" w:hAnsi="Arial Narrow" w:cs="Arial"/>
          <w:color w:val="000000"/>
          <w:sz w:val="24"/>
          <w:szCs w:val="24"/>
        </w:rPr>
        <w:t>.</w:t>
      </w:r>
    </w:p>
    <w:p w14:paraId="3D303EC6" w14:textId="77777777" w:rsidR="00991D2C" w:rsidRDefault="00991D2C" w:rsidP="000A30A4">
      <w:pPr>
        <w:autoSpaceDE w:val="0"/>
        <w:autoSpaceDN w:val="0"/>
        <w:adjustRightInd w:val="0"/>
        <w:spacing w:after="0" w:line="240" w:lineRule="auto"/>
        <w:jc w:val="both"/>
        <w:rPr>
          <w:rFonts w:ascii="Arial Narrow" w:hAnsi="Arial Narrow" w:cs="Arial"/>
          <w:color w:val="000000"/>
          <w:sz w:val="24"/>
          <w:szCs w:val="24"/>
        </w:rPr>
      </w:pPr>
    </w:p>
    <w:p w14:paraId="7EE5152B" w14:textId="77777777" w:rsidR="00991D2C" w:rsidRDefault="00991D2C" w:rsidP="000A30A4">
      <w:pPr>
        <w:autoSpaceDE w:val="0"/>
        <w:autoSpaceDN w:val="0"/>
        <w:adjustRightInd w:val="0"/>
        <w:spacing w:after="0" w:line="240" w:lineRule="auto"/>
        <w:jc w:val="both"/>
        <w:rPr>
          <w:rFonts w:ascii="Arial Narrow" w:hAnsi="Arial Narrow" w:cs="Arial"/>
          <w:color w:val="000000"/>
          <w:sz w:val="24"/>
          <w:szCs w:val="24"/>
        </w:rPr>
      </w:pPr>
      <w:r w:rsidRPr="00C4683F">
        <w:rPr>
          <w:rFonts w:ascii="Arial Narrow" w:hAnsi="Arial Narrow" w:cs="Arial"/>
          <w:color w:val="000000"/>
          <w:sz w:val="24"/>
          <w:szCs w:val="24"/>
        </w:rPr>
        <w:t>De igual manera se tiene previsto la instalación de un (1) Centro de Transformación de Productos Forestales No Maderables, lo que permitirá dinamizar el aprovechamiento integral del bosque natural al interior UOF Tarapacá.</w:t>
      </w:r>
    </w:p>
    <w:p w14:paraId="356A160C" w14:textId="2A087CC9" w:rsidR="009C4075" w:rsidRDefault="009C4075" w:rsidP="000A30A4">
      <w:pPr>
        <w:autoSpaceDE w:val="0"/>
        <w:autoSpaceDN w:val="0"/>
        <w:adjustRightInd w:val="0"/>
        <w:spacing w:after="0" w:line="240" w:lineRule="auto"/>
        <w:jc w:val="both"/>
        <w:rPr>
          <w:rFonts w:ascii="Arial Narrow" w:hAnsi="Arial Narrow" w:cs="Arial"/>
          <w:color w:val="000000"/>
          <w:sz w:val="24"/>
          <w:szCs w:val="24"/>
        </w:rPr>
      </w:pPr>
    </w:p>
    <w:p w14:paraId="22A7EFE1" w14:textId="1FAA61CF" w:rsidR="00A269F5" w:rsidRDefault="00A269F5" w:rsidP="000A30A4">
      <w:pPr>
        <w:autoSpaceDE w:val="0"/>
        <w:autoSpaceDN w:val="0"/>
        <w:adjustRightInd w:val="0"/>
        <w:spacing w:after="0" w:line="240" w:lineRule="auto"/>
        <w:jc w:val="both"/>
        <w:rPr>
          <w:rFonts w:ascii="Arial Narrow" w:hAnsi="Arial Narrow" w:cs="Arial"/>
          <w:color w:val="000000"/>
          <w:sz w:val="24"/>
          <w:szCs w:val="24"/>
        </w:rPr>
      </w:pPr>
    </w:p>
    <w:p w14:paraId="6676F838" w14:textId="7D1D7B1E" w:rsidR="00A269F5" w:rsidRDefault="00A269F5" w:rsidP="000A30A4">
      <w:pPr>
        <w:autoSpaceDE w:val="0"/>
        <w:autoSpaceDN w:val="0"/>
        <w:adjustRightInd w:val="0"/>
        <w:spacing w:after="0" w:line="240" w:lineRule="auto"/>
        <w:jc w:val="both"/>
        <w:rPr>
          <w:rFonts w:ascii="Arial Narrow" w:hAnsi="Arial Narrow" w:cs="Arial"/>
          <w:color w:val="000000"/>
          <w:sz w:val="24"/>
          <w:szCs w:val="24"/>
        </w:rPr>
      </w:pPr>
    </w:p>
    <w:p w14:paraId="6F093AFC" w14:textId="5028D6F3" w:rsidR="00A269F5" w:rsidRDefault="00A269F5" w:rsidP="000A30A4">
      <w:pPr>
        <w:autoSpaceDE w:val="0"/>
        <w:autoSpaceDN w:val="0"/>
        <w:adjustRightInd w:val="0"/>
        <w:spacing w:after="0" w:line="240" w:lineRule="auto"/>
        <w:jc w:val="both"/>
        <w:rPr>
          <w:rFonts w:ascii="Arial Narrow" w:hAnsi="Arial Narrow" w:cs="Arial"/>
          <w:color w:val="000000"/>
          <w:sz w:val="24"/>
          <w:szCs w:val="24"/>
        </w:rPr>
      </w:pPr>
    </w:p>
    <w:p w14:paraId="49CAF66D" w14:textId="77777777" w:rsidR="00A269F5" w:rsidRPr="00C4683F" w:rsidRDefault="00A269F5" w:rsidP="000A30A4">
      <w:pPr>
        <w:autoSpaceDE w:val="0"/>
        <w:autoSpaceDN w:val="0"/>
        <w:adjustRightInd w:val="0"/>
        <w:spacing w:after="0" w:line="240" w:lineRule="auto"/>
        <w:jc w:val="both"/>
        <w:rPr>
          <w:rFonts w:ascii="Arial Narrow" w:hAnsi="Arial Narrow" w:cs="Arial"/>
          <w:color w:val="000000"/>
          <w:sz w:val="24"/>
          <w:szCs w:val="24"/>
        </w:rPr>
      </w:pPr>
    </w:p>
    <w:p w14:paraId="41DC94EA" w14:textId="77777777" w:rsidR="00991D2C" w:rsidRPr="00C4683F" w:rsidRDefault="009C4075" w:rsidP="000A30A4">
      <w:pPr>
        <w:autoSpaceDE w:val="0"/>
        <w:autoSpaceDN w:val="0"/>
        <w:adjustRightInd w:val="0"/>
        <w:spacing w:after="0" w:line="240" w:lineRule="auto"/>
        <w:jc w:val="center"/>
        <w:rPr>
          <w:rFonts w:ascii="Arial Narrow" w:hAnsi="Arial Narrow" w:cs="Arial"/>
          <w:color w:val="000000"/>
          <w:sz w:val="24"/>
          <w:szCs w:val="24"/>
        </w:rPr>
      </w:pPr>
      <w:r w:rsidRPr="004D1804">
        <w:rPr>
          <w:rFonts w:ascii="Arial Narrow" w:hAnsi="Arial Narrow" w:cs="Arial"/>
          <w:b/>
          <w:color w:val="000000"/>
          <w:sz w:val="24"/>
          <w:szCs w:val="24"/>
        </w:rPr>
        <w:t xml:space="preserve">Figura </w:t>
      </w:r>
      <w:r w:rsidR="004D1804" w:rsidRPr="004D1804">
        <w:rPr>
          <w:rFonts w:ascii="Arial Narrow" w:hAnsi="Arial Narrow" w:cs="Arial"/>
          <w:b/>
          <w:color w:val="000000"/>
          <w:sz w:val="24"/>
          <w:szCs w:val="24"/>
        </w:rPr>
        <w:t>7</w:t>
      </w:r>
      <w:r w:rsidRPr="004D1804">
        <w:rPr>
          <w:rFonts w:ascii="Arial Narrow" w:hAnsi="Arial Narrow" w:cs="Arial"/>
          <w:b/>
          <w:color w:val="000000"/>
          <w:sz w:val="24"/>
          <w:szCs w:val="24"/>
        </w:rPr>
        <w:t>.</w:t>
      </w:r>
      <w:r>
        <w:rPr>
          <w:rFonts w:ascii="Arial Narrow" w:hAnsi="Arial Narrow" w:cs="Arial"/>
          <w:color w:val="000000"/>
          <w:sz w:val="24"/>
          <w:szCs w:val="24"/>
        </w:rPr>
        <w:t xml:space="preserve"> Mapa de la Unidad de </w:t>
      </w:r>
      <w:r w:rsidR="00C12F82">
        <w:rPr>
          <w:rFonts w:ascii="Arial Narrow" w:hAnsi="Arial Narrow" w:cs="Arial"/>
          <w:color w:val="000000"/>
          <w:sz w:val="24"/>
          <w:szCs w:val="24"/>
        </w:rPr>
        <w:t>las unidades de manejo forestal en la UOF de</w:t>
      </w:r>
      <w:r>
        <w:rPr>
          <w:rFonts w:ascii="Arial Narrow" w:hAnsi="Arial Narrow" w:cs="Arial"/>
          <w:color w:val="000000"/>
          <w:sz w:val="24"/>
          <w:szCs w:val="24"/>
        </w:rPr>
        <w:t xml:space="preserve"> Tarapacá</w:t>
      </w:r>
    </w:p>
    <w:p w14:paraId="4649A495" w14:textId="77777777" w:rsidR="00991D2C" w:rsidRPr="00C4683F" w:rsidRDefault="004D1804" w:rsidP="000A30A4">
      <w:pPr>
        <w:autoSpaceDE w:val="0"/>
        <w:autoSpaceDN w:val="0"/>
        <w:adjustRightInd w:val="0"/>
        <w:spacing w:after="0" w:line="240" w:lineRule="auto"/>
        <w:jc w:val="center"/>
        <w:rPr>
          <w:rFonts w:ascii="Arial Narrow" w:hAnsi="Arial Narrow" w:cs="Arial"/>
          <w:color w:val="000000"/>
          <w:sz w:val="24"/>
          <w:szCs w:val="24"/>
        </w:rPr>
      </w:pPr>
      <w:r w:rsidRPr="002F27D7">
        <w:rPr>
          <w:rFonts w:ascii="Arial Narrow" w:hAnsi="Arial Narrow" w:cs="Arial"/>
          <w:noProof/>
          <w:color w:val="000000"/>
          <w:sz w:val="20"/>
          <w:szCs w:val="20"/>
          <w:lang w:eastAsia="es-CO"/>
        </w:rPr>
        <w:drawing>
          <wp:inline distT="0" distB="0" distL="0" distR="0" wp14:anchorId="2915B5AA" wp14:editId="40E700BE">
            <wp:extent cx="5385331" cy="3808675"/>
            <wp:effectExtent l="0" t="0" r="6350" b="1905"/>
            <wp:docPr id="5" name="Imagen 5" descr="Z:\03  PROYECTOS\03-02 COFINANCIADOS\GESTION PROYECTOS\2020\PROYECTO GEF TARAPACA\UMFAMAZON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03  PROYECTOS\03-02 COFINANCIADOS\GESTION PROYECTOS\2020\PROYECTO GEF TARAPACA\UMFAMAZONAS.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386697" cy="3809641"/>
                    </a:xfrm>
                    <a:prstGeom prst="rect">
                      <a:avLst/>
                    </a:prstGeom>
                    <a:noFill/>
                    <a:ln>
                      <a:noFill/>
                    </a:ln>
                  </pic:spPr>
                </pic:pic>
              </a:graphicData>
            </a:graphic>
          </wp:inline>
        </w:drawing>
      </w:r>
    </w:p>
    <w:p w14:paraId="123BBE3A" w14:textId="77777777" w:rsidR="00C12F82" w:rsidRDefault="00C12F82" w:rsidP="000A30A4">
      <w:pPr>
        <w:pStyle w:val="Prrafodelista"/>
        <w:autoSpaceDE w:val="0"/>
        <w:autoSpaceDN w:val="0"/>
        <w:adjustRightInd w:val="0"/>
        <w:spacing w:after="0" w:line="240" w:lineRule="auto"/>
        <w:jc w:val="center"/>
        <w:rPr>
          <w:rFonts w:ascii="Arial Narrow" w:hAnsi="Arial Narrow" w:cs="Arial"/>
          <w:sz w:val="18"/>
          <w:szCs w:val="18"/>
        </w:rPr>
      </w:pPr>
      <w:r w:rsidRPr="00186344">
        <w:rPr>
          <w:rFonts w:ascii="Arial Narrow" w:hAnsi="Arial Narrow" w:cs="Arial"/>
          <w:sz w:val="18"/>
          <w:szCs w:val="18"/>
        </w:rPr>
        <w:t>Fuente: CORPOAMAZONIA</w:t>
      </w:r>
      <w:r w:rsidR="004D1804">
        <w:rPr>
          <w:rFonts w:ascii="Arial Narrow" w:hAnsi="Arial Narrow" w:cs="Arial"/>
          <w:sz w:val="18"/>
          <w:szCs w:val="18"/>
        </w:rPr>
        <w:t xml:space="preserve">, </w:t>
      </w:r>
      <w:r w:rsidRPr="00186344">
        <w:rPr>
          <w:rFonts w:ascii="Arial Narrow" w:hAnsi="Arial Narrow" w:cs="Arial"/>
          <w:sz w:val="18"/>
          <w:szCs w:val="18"/>
        </w:rPr>
        <w:t>2020</w:t>
      </w:r>
    </w:p>
    <w:p w14:paraId="18FD5F3C" w14:textId="77777777" w:rsidR="00C12F82" w:rsidRDefault="00C12F82" w:rsidP="000A30A4">
      <w:pPr>
        <w:spacing w:after="0" w:line="240" w:lineRule="auto"/>
        <w:jc w:val="both"/>
        <w:rPr>
          <w:rFonts w:ascii="Arial Narrow" w:hAnsi="Arial Narrow" w:cs="Arial"/>
          <w:bCs/>
          <w:sz w:val="24"/>
          <w:szCs w:val="24"/>
        </w:rPr>
      </w:pPr>
    </w:p>
    <w:p w14:paraId="4B3B420F" w14:textId="77777777" w:rsidR="00991D2C" w:rsidRPr="00C4683F" w:rsidRDefault="00991D2C" w:rsidP="000A30A4">
      <w:pPr>
        <w:spacing w:after="0" w:line="240" w:lineRule="auto"/>
        <w:jc w:val="both"/>
        <w:rPr>
          <w:rFonts w:ascii="Arial Narrow" w:hAnsi="Arial Narrow" w:cs="Arial"/>
          <w:bCs/>
          <w:sz w:val="24"/>
          <w:szCs w:val="24"/>
        </w:rPr>
      </w:pPr>
      <w:r w:rsidRPr="00C4683F">
        <w:rPr>
          <w:rFonts w:ascii="Arial Narrow" w:hAnsi="Arial Narrow" w:cs="Arial"/>
          <w:bCs/>
          <w:sz w:val="24"/>
          <w:szCs w:val="24"/>
        </w:rPr>
        <w:t xml:space="preserve">Teniendo en cuenta que las áreas a intervenir mediante la implementación del proyecto al interior de la UOF Tarapacá, se encuentra en límites fronterizos con la república del Perú y la república federativa del Brasil, se presenta un análisis de referencia jurídica en esta materia. </w:t>
      </w:r>
    </w:p>
    <w:p w14:paraId="3B621B4E" w14:textId="77777777" w:rsidR="00991D2C" w:rsidRPr="00C4683F" w:rsidRDefault="00991D2C" w:rsidP="000A30A4">
      <w:pPr>
        <w:spacing w:after="0" w:line="240" w:lineRule="auto"/>
        <w:jc w:val="both"/>
        <w:rPr>
          <w:rFonts w:ascii="Arial Narrow" w:hAnsi="Arial Narrow" w:cs="Arial"/>
          <w:bCs/>
          <w:sz w:val="24"/>
          <w:szCs w:val="24"/>
        </w:rPr>
      </w:pPr>
    </w:p>
    <w:p w14:paraId="3DBE61B8" w14:textId="77777777" w:rsidR="00991D2C" w:rsidRPr="00C4683F" w:rsidRDefault="00991D2C" w:rsidP="000A30A4">
      <w:pPr>
        <w:spacing w:after="0" w:line="240" w:lineRule="auto"/>
        <w:jc w:val="both"/>
        <w:rPr>
          <w:rFonts w:ascii="Arial Narrow" w:eastAsia="Times New Roman" w:hAnsi="Arial Narrow" w:cs="Arial"/>
          <w:bCs/>
          <w:sz w:val="24"/>
          <w:szCs w:val="24"/>
          <w:lang w:eastAsia="es-ES_tradnl"/>
        </w:rPr>
      </w:pPr>
      <w:r w:rsidRPr="00C4683F">
        <w:rPr>
          <w:rFonts w:ascii="Arial Narrow" w:hAnsi="Arial Narrow" w:cs="Arial"/>
          <w:bCs/>
          <w:sz w:val="24"/>
          <w:szCs w:val="24"/>
        </w:rPr>
        <w:t xml:space="preserve">Que el artículo 1 del </w:t>
      </w:r>
      <w:r w:rsidRPr="00C4683F">
        <w:rPr>
          <w:rFonts w:ascii="Arial Narrow" w:eastAsia="Times New Roman" w:hAnsi="Arial Narrow" w:cs="Arial"/>
          <w:b/>
          <w:bCs/>
          <w:sz w:val="24"/>
          <w:szCs w:val="24"/>
          <w:lang w:eastAsia="es-ES_tradnl"/>
        </w:rPr>
        <w:t>Tratado de cooperación amazónica de 1978</w:t>
      </w:r>
      <w:r w:rsidRPr="00C4683F">
        <w:rPr>
          <w:rFonts w:ascii="Arial Narrow" w:eastAsia="Times New Roman" w:hAnsi="Arial Narrow" w:cs="Arial"/>
          <w:bCs/>
          <w:sz w:val="24"/>
          <w:szCs w:val="24"/>
          <w:lang w:eastAsia="es-ES_tradnl"/>
        </w:rPr>
        <w:t xml:space="preserve">, instrumento internacional aprobado por la Ley 174 de 1979 y que entró en vigor para el país el 2 de agosto de 1980, establece que “Las Partes Contratantes convienen en realizar esfuerzos y acciones conjuntas para promover el desarrollo armónico de sus respectivos territorios amazónicos, de manera que esas acciones conjuntas produzcan resultados equitativos y mutuamente provechosos, así como para la preservación del medio ambiente y la conservación y utilización racional de los recursos naturales de esos territorios.” . </w:t>
      </w:r>
    </w:p>
    <w:p w14:paraId="4BB79647" w14:textId="77777777" w:rsidR="00991D2C" w:rsidRPr="00C4683F" w:rsidRDefault="00991D2C" w:rsidP="000A30A4">
      <w:pPr>
        <w:spacing w:after="0" w:line="240" w:lineRule="auto"/>
        <w:jc w:val="both"/>
        <w:rPr>
          <w:rFonts w:ascii="Arial Narrow" w:hAnsi="Arial Narrow" w:cs="Arial"/>
          <w:bCs/>
          <w:sz w:val="24"/>
          <w:szCs w:val="24"/>
        </w:rPr>
      </w:pPr>
    </w:p>
    <w:p w14:paraId="5D0CF1BD" w14:textId="77777777" w:rsidR="00991D2C" w:rsidRPr="00C4683F" w:rsidRDefault="00991D2C" w:rsidP="000A30A4">
      <w:pPr>
        <w:spacing w:after="0" w:line="240" w:lineRule="auto"/>
        <w:jc w:val="both"/>
        <w:rPr>
          <w:rFonts w:ascii="Arial Narrow" w:eastAsia="Times New Roman" w:hAnsi="Arial Narrow" w:cs="Arial"/>
          <w:sz w:val="24"/>
          <w:szCs w:val="24"/>
          <w:shd w:val="clear" w:color="auto" w:fill="FFFFFF"/>
          <w:lang w:eastAsia="es-ES_tradnl"/>
        </w:rPr>
      </w:pPr>
      <w:r w:rsidRPr="00C4683F">
        <w:rPr>
          <w:rFonts w:ascii="Arial Narrow" w:hAnsi="Arial Narrow" w:cs="Arial"/>
          <w:bCs/>
          <w:sz w:val="24"/>
          <w:szCs w:val="24"/>
        </w:rPr>
        <w:t xml:space="preserve">Que el artículo 2 del </w:t>
      </w:r>
      <w:r w:rsidRPr="00C4683F">
        <w:rPr>
          <w:rFonts w:ascii="Arial Narrow" w:eastAsia="Times New Roman" w:hAnsi="Arial Narrow" w:cs="Arial"/>
          <w:bCs/>
          <w:sz w:val="24"/>
          <w:szCs w:val="24"/>
          <w:lang w:eastAsia="es-ES_tradnl"/>
        </w:rPr>
        <w:t xml:space="preserve">Tratado de cooperación amazónica de 1978, fija la aplicación de sus disposiciones normativas </w:t>
      </w:r>
      <w:r w:rsidRPr="00C4683F">
        <w:rPr>
          <w:rFonts w:ascii="Arial Narrow" w:eastAsia="Times New Roman" w:hAnsi="Arial Narrow" w:cs="Arial"/>
          <w:sz w:val="24"/>
          <w:szCs w:val="24"/>
          <w:shd w:val="clear" w:color="auto" w:fill="FFFFFF"/>
          <w:lang w:eastAsia="es-ES_tradnl"/>
        </w:rPr>
        <w:t>en los territorios de las Partes Contratantes en la Cuenca Amazónica, así como también en cualquier territorio de una Parte Contratante que, por sus características geográficas, ecológicas o económicas, se considere estrechamente vinculado a la misma.</w:t>
      </w:r>
    </w:p>
    <w:p w14:paraId="54A2D898" w14:textId="77777777" w:rsidR="00991D2C" w:rsidRPr="00C4683F" w:rsidRDefault="00991D2C" w:rsidP="000A30A4">
      <w:pPr>
        <w:spacing w:after="0" w:line="240" w:lineRule="auto"/>
        <w:jc w:val="both"/>
        <w:rPr>
          <w:rFonts w:ascii="Arial Narrow" w:hAnsi="Arial Narrow" w:cs="Arial"/>
          <w:bCs/>
          <w:sz w:val="24"/>
          <w:szCs w:val="24"/>
        </w:rPr>
      </w:pPr>
    </w:p>
    <w:p w14:paraId="065C1F81" w14:textId="77777777" w:rsidR="00991D2C" w:rsidRPr="00C4683F" w:rsidRDefault="00991D2C" w:rsidP="000A30A4">
      <w:pPr>
        <w:spacing w:after="0" w:line="240" w:lineRule="auto"/>
        <w:jc w:val="both"/>
        <w:rPr>
          <w:rFonts w:ascii="Arial Narrow" w:eastAsia="Times New Roman" w:hAnsi="Arial Narrow" w:cs="Arial"/>
          <w:bCs/>
          <w:sz w:val="24"/>
          <w:szCs w:val="24"/>
          <w:lang w:eastAsia="es-ES_tradnl"/>
        </w:rPr>
      </w:pPr>
      <w:r w:rsidRPr="00C4683F">
        <w:rPr>
          <w:rFonts w:ascii="Arial Narrow" w:hAnsi="Arial Narrow" w:cs="Arial"/>
          <w:bCs/>
          <w:sz w:val="24"/>
          <w:szCs w:val="24"/>
        </w:rPr>
        <w:t xml:space="preserve">Que el artículo 4 del </w:t>
      </w:r>
      <w:r w:rsidRPr="00C4683F">
        <w:rPr>
          <w:rFonts w:ascii="Arial Narrow" w:eastAsia="Times New Roman" w:hAnsi="Arial Narrow" w:cs="Arial"/>
          <w:bCs/>
          <w:sz w:val="24"/>
          <w:szCs w:val="24"/>
          <w:lang w:eastAsia="es-ES_tradnl"/>
        </w:rPr>
        <w:t>Tratado de cooperación amazónica de 1978, reconoce el derecho las Partes Contratantes de proclamar el uso y aprovechamiento exclusivo de los recursos naturales en sus respectivos territorios es derecho inherente a la soberanía del Estado y su ejercicio no tendrá otras restricciones que las que resulten del Derecho Internacional.</w:t>
      </w:r>
    </w:p>
    <w:p w14:paraId="17315B00" w14:textId="77777777" w:rsidR="00991D2C" w:rsidRPr="00C4683F" w:rsidRDefault="00991D2C" w:rsidP="000A30A4">
      <w:pPr>
        <w:spacing w:after="0" w:line="240" w:lineRule="auto"/>
        <w:jc w:val="both"/>
        <w:rPr>
          <w:rFonts w:ascii="Arial Narrow" w:hAnsi="Arial Narrow" w:cs="Arial"/>
          <w:bCs/>
          <w:sz w:val="24"/>
          <w:szCs w:val="24"/>
        </w:rPr>
      </w:pPr>
    </w:p>
    <w:p w14:paraId="5B7CDF3F" w14:textId="77777777" w:rsidR="00991D2C" w:rsidRPr="00C4683F" w:rsidRDefault="00991D2C" w:rsidP="000A30A4">
      <w:pPr>
        <w:spacing w:after="0" w:line="240" w:lineRule="auto"/>
        <w:jc w:val="both"/>
        <w:rPr>
          <w:rFonts w:ascii="Arial Narrow" w:eastAsia="Times New Roman" w:hAnsi="Arial Narrow" w:cs="Arial"/>
          <w:bCs/>
          <w:sz w:val="24"/>
          <w:szCs w:val="24"/>
          <w:lang w:eastAsia="es-ES_tradnl"/>
        </w:rPr>
      </w:pPr>
      <w:r w:rsidRPr="00C4683F">
        <w:rPr>
          <w:rFonts w:ascii="Arial Narrow" w:hAnsi="Arial Narrow" w:cs="Arial"/>
          <w:bCs/>
          <w:sz w:val="24"/>
          <w:szCs w:val="24"/>
        </w:rPr>
        <w:t xml:space="preserve">Que el artículo 5 del </w:t>
      </w:r>
      <w:r w:rsidRPr="00C4683F">
        <w:rPr>
          <w:rFonts w:ascii="Arial Narrow" w:eastAsia="Times New Roman" w:hAnsi="Arial Narrow" w:cs="Arial"/>
          <w:bCs/>
          <w:sz w:val="24"/>
          <w:szCs w:val="24"/>
          <w:lang w:eastAsia="es-ES_tradnl"/>
        </w:rPr>
        <w:t>Tratado de cooperación amazónica de 1978, manifiesta que “teniendo presente la importancia y multiplicidad de funciones que los ríos amazónicos desempeñan en el proceso de desarrollo económico y social de la región, las Partes Contratantes procurarán empeñar esfuerzos con miras a la utilización racional de los recursos hídricos”.</w:t>
      </w:r>
    </w:p>
    <w:p w14:paraId="608D6254" w14:textId="77777777" w:rsidR="00991D2C" w:rsidRPr="00C4683F" w:rsidRDefault="00991D2C" w:rsidP="000A30A4">
      <w:pPr>
        <w:spacing w:after="0" w:line="240" w:lineRule="auto"/>
        <w:jc w:val="both"/>
        <w:rPr>
          <w:rFonts w:ascii="Arial Narrow" w:hAnsi="Arial Narrow" w:cs="Arial"/>
          <w:bCs/>
          <w:sz w:val="24"/>
          <w:szCs w:val="24"/>
        </w:rPr>
      </w:pPr>
    </w:p>
    <w:p w14:paraId="2B0226AE" w14:textId="77777777" w:rsidR="00991D2C" w:rsidRPr="00C4683F" w:rsidRDefault="00991D2C" w:rsidP="000A30A4">
      <w:pPr>
        <w:spacing w:after="0" w:line="240" w:lineRule="auto"/>
        <w:jc w:val="both"/>
        <w:rPr>
          <w:rFonts w:ascii="Arial Narrow" w:eastAsia="Times New Roman" w:hAnsi="Arial Narrow" w:cs="Arial"/>
          <w:bCs/>
          <w:sz w:val="24"/>
          <w:szCs w:val="24"/>
          <w:lang w:eastAsia="es-ES_tradnl"/>
        </w:rPr>
      </w:pPr>
      <w:r w:rsidRPr="00C4683F">
        <w:rPr>
          <w:rFonts w:ascii="Arial Narrow" w:hAnsi="Arial Narrow" w:cs="Arial"/>
          <w:bCs/>
          <w:sz w:val="24"/>
          <w:szCs w:val="24"/>
        </w:rPr>
        <w:t xml:space="preserve">Que el artículo 7 del </w:t>
      </w:r>
      <w:r w:rsidRPr="00C4683F">
        <w:rPr>
          <w:rFonts w:ascii="Arial Narrow" w:eastAsia="Times New Roman" w:hAnsi="Arial Narrow" w:cs="Arial"/>
          <w:bCs/>
          <w:sz w:val="24"/>
          <w:szCs w:val="24"/>
          <w:lang w:eastAsia="es-ES_tradnl"/>
        </w:rPr>
        <w:t>Tratado de cooperación amazónica de 1978, fija la necesidad de que el aprovechamiento de la flora y de la fauna de la Amazonía sea racionalmente planificada, a fin de mantener el equilibrio ecológico de la región y preservar las especies, las Partes Contratantes deciden: a. Promover la investigación científica y el intercambio de informaciones y de personal técnico entre las entidades competentes de los respectivos países, a fin de ampliar los conocimientos sobre los recursos de la flora y de la fauna de sus territorios amazónicos y prevenir y controlar las enfermedades en dichos territorios. b. Establecer un sistema regular de intercambio adecuado de informaciones sobre las medidas de conservación que cada Estado haya adoptado o adopte en sus territorios amazónicos, los cuales serán materia de un informe anual presentado por cada país.</w:t>
      </w:r>
    </w:p>
    <w:p w14:paraId="0C92A5D9" w14:textId="77777777" w:rsidR="00991D2C" w:rsidRPr="00C4683F" w:rsidRDefault="00991D2C" w:rsidP="000A30A4">
      <w:pPr>
        <w:autoSpaceDE w:val="0"/>
        <w:autoSpaceDN w:val="0"/>
        <w:adjustRightInd w:val="0"/>
        <w:spacing w:after="0" w:line="240" w:lineRule="auto"/>
        <w:jc w:val="both"/>
        <w:rPr>
          <w:rFonts w:ascii="Arial Narrow" w:hAnsi="Arial Narrow" w:cs="Arial"/>
          <w:b/>
          <w:color w:val="000000"/>
          <w:sz w:val="24"/>
          <w:szCs w:val="24"/>
        </w:rPr>
      </w:pPr>
    </w:p>
    <w:p w14:paraId="70F137FE" w14:textId="77777777" w:rsidR="00991D2C" w:rsidRPr="00C4683F" w:rsidRDefault="00991D2C" w:rsidP="000A30A4">
      <w:pPr>
        <w:spacing w:after="0" w:line="240" w:lineRule="auto"/>
        <w:rPr>
          <w:rFonts w:ascii="Arial Narrow" w:hAnsi="Arial Narrow" w:cs="Arial"/>
          <w:bCs/>
          <w:iCs/>
          <w:sz w:val="24"/>
          <w:szCs w:val="24"/>
        </w:rPr>
      </w:pPr>
      <w:r w:rsidRPr="00C4683F">
        <w:rPr>
          <w:rFonts w:ascii="Arial Narrow" w:hAnsi="Arial Narrow" w:cs="Arial"/>
          <w:sz w:val="24"/>
          <w:szCs w:val="24"/>
        </w:rPr>
        <w:t xml:space="preserve">Que el artículo 2 de la </w:t>
      </w:r>
      <w:r w:rsidRPr="00C4683F">
        <w:rPr>
          <w:rFonts w:ascii="Arial Narrow" w:hAnsi="Arial Narrow" w:cs="Arial"/>
          <w:b/>
          <w:sz w:val="24"/>
          <w:szCs w:val="24"/>
        </w:rPr>
        <w:t>Ley 191 de 1995</w:t>
      </w:r>
      <w:r w:rsidRPr="00C4683F">
        <w:rPr>
          <w:rFonts w:ascii="Arial Narrow" w:hAnsi="Arial Narrow" w:cs="Arial"/>
          <w:sz w:val="24"/>
          <w:szCs w:val="24"/>
        </w:rPr>
        <w:t xml:space="preserve">, </w:t>
      </w:r>
      <w:r w:rsidRPr="00C4683F">
        <w:rPr>
          <w:rFonts w:ascii="Arial Narrow" w:hAnsi="Arial Narrow" w:cs="Arial"/>
          <w:bCs/>
          <w:iCs/>
          <w:sz w:val="24"/>
          <w:szCs w:val="24"/>
        </w:rPr>
        <w:t xml:space="preserve">por la cual se dictan disposiciones sobre Zonas de Frontera, presenta los objetivos de la acción del Estado en las Zonas de Frontera de la siguiente manera: </w:t>
      </w:r>
    </w:p>
    <w:p w14:paraId="70FDF405" w14:textId="77777777" w:rsidR="00991D2C" w:rsidRPr="00C4683F" w:rsidRDefault="00991D2C" w:rsidP="000A30A4">
      <w:pPr>
        <w:spacing w:after="0" w:line="240" w:lineRule="auto"/>
        <w:jc w:val="both"/>
        <w:rPr>
          <w:rFonts w:ascii="Arial Narrow" w:hAnsi="Arial Narrow" w:cs="Arial"/>
          <w:bCs/>
          <w:i/>
          <w:iCs/>
          <w:sz w:val="24"/>
          <w:szCs w:val="24"/>
        </w:rPr>
      </w:pPr>
    </w:p>
    <w:p w14:paraId="5987619F" w14:textId="77777777" w:rsidR="00991D2C" w:rsidRPr="00C4683F" w:rsidRDefault="00991D2C" w:rsidP="000A30A4">
      <w:pPr>
        <w:spacing w:after="0" w:line="240" w:lineRule="auto"/>
        <w:ind w:left="720"/>
        <w:jc w:val="both"/>
        <w:rPr>
          <w:rFonts w:ascii="Arial Narrow" w:hAnsi="Arial Narrow" w:cs="Arial"/>
          <w:bCs/>
          <w:i/>
          <w:iCs/>
          <w:sz w:val="24"/>
          <w:szCs w:val="24"/>
        </w:rPr>
      </w:pPr>
      <w:r w:rsidRPr="00C4683F">
        <w:rPr>
          <w:rFonts w:ascii="Arial Narrow" w:hAnsi="Arial Narrow" w:cs="Arial"/>
          <w:bCs/>
          <w:i/>
          <w:iCs/>
          <w:sz w:val="24"/>
          <w:szCs w:val="24"/>
        </w:rPr>
        <w:t>“Protección de los Derechos Humanos, mejoramiento de la calidad de vida y satisfacción de las necesidades básicas de las comunidades asentadas en las Zonas de Frontera. </w:t>
      </w:r>
    </w:p>
    <w:p w14:paraId="39B8E9B4" w14:textId="77777777" w:rsidR="00991D2C" w:rsidRPr="00C4683F" w:rsidRDefault="00991D2C" w:rsidP="000A30A4">
      <w:pPr>
        <w:spacing w:after="0" w:line="240" w:lineRule="auto"/>
        <w:ind w:left="720"/>
        <w:jc w:val="both"/>
        <w:rPr>
          <w:rFonts w:ascii="Arial Narrow" w:hAnsi="Arial Narrow" w:cs="Arial"/>
          <w:bCs/>
          <w:i/>
          <w:iCs/>
          <w:sz w:val="24"/>
          <w:szCs w:val="24"/>
        </w:rPr>
      </w:pPr>
      <w:r w:rsidRPr="00C4683F">
        <w:rPr>
          <w:rFonts w:ascii="Arial Narrow" w:hAnsi="Arial Narrow" w:cs="Arial"/>
          <w:bCs/>
          <w:i/>
          <w:iCs/>
          <w:sz w:val="24"/>
          <w:szCs w:val="24"/>
        </w:rPr>
        <w:t>Fortalecimiento de los procesos de integración y cooperación que adelanta Colombia con los países vecinos y eliminación de los obstáculos y barreras artificiales que impiden la interacción natural de las comunidades fronterizas, inspirados en criterios de reciprocidad. </w:t>
      </w:r>
    </w:p>
    <w:p w14:paraId="05EA692C" w14:textId="77777777" w:rsidR="00991D2C" w:rsidRPr="00C4683F" w:rsidRDefault="00991D2C" w:rsidP="000A30A4">
      <w:pPr>
        <w:spacing w:after="0" w:line="240" w:lineRule="auto"/>
        <w:ind w:left="720"/>
        <w:jc w:val="both"/>
        <w:rPr>
          <w:rFonts w:ascii="Arial Narrow" w:hAnsi="Arial Narrow" w:cs="Arial"/>
          <w:bCs/>
          <w:i/>
          <w:iCs/>
          <w:sz w:val="24"/>
          <w:szCs w:val="24"/>
        </w:rPr>
      </w:pPr>
      <w:r w:rsidRPr="00C4683F">
        <w:rPr>
          <w:rFonts w:ascii="Arial Narrow" w:hAnsi="Arial Narrow" w:cs="Arial"/>
          <w:bCs/>
          <w:i/>
          <w:iCs/>
          <w:sz w:val="24"/>
          <w:szCs w:val="24"/>
        </w:rPr>
        <w:t>Creación de las condiciones necesarias para el desarrollo económico de las Zonas de Frontera, especialmente mediante la adopción de regímenes especiales en materia de transporte, legislación tributaria, inversión extranjera, laboral y de seguridad social, comercial y aduanera. </w:t>
      </w:r>
    </w:p>
    <w:p w14:paraId="0CD17B1A" w14:textId="77777777" w:rsidR="00991D2C" w:rsidRPr="00C4683F" w:rsidRDefault="00991D2C" w:rsidP="000A30A4">
      <w:pPr>
        <w:spacing w:after="0" w:line="240" w:lineRule="auto"/>
        <w:ind w:left="720"/>
        <w:jc w:val="both"/>
        <w:rPr>
          <w:rFonts w:ascii="Arial Narrow" w:hAnsi="Arial Narrow" w:cs="Arial"/>
          <w:bCs/>
          <w:i/>
          <w:iCs/>
          <w:sz w:val="24"/>
          <w:szCs w:val="24"/>
        </w:rPr>
      </w:pPr>
      <w:r w:rsidRPr="00C4683F">
        <w:rPr>
          <w:rFonts w:ascii="Arial Narrow" w:hAnsi="Arial Narrow" w:cs="Arial"/>
          <w:bCs/>
          <w:i/>
          <w:iCs/>
          <w:sz w:val="24"/>
          <w:szCs w:val="24"/>
        </w:rPr>
        <w:t>Construcción y mejoramiento de la infraestructura que requieran las Zonas de Frontera para su desarrollo integral y para su inserción en la economía nacional e internacional. </w:t>
      </w:r>
    </w:p>
    <w:p w14:paraId="5B6C5E2C" w14:textId="77777777" w:rsidR="00991D2C" w:rsidRPr="00C4683F" w:rsidRDefault="00991D2C" w:rsidP="000A30A4">
      <w:pPr>
        <w:spacing w:after="0" w:line="240" w:lineRule="auto"/>
        <w:ind w:left="720"/>
        <w:jc w:val="both"/>
        <w:rPr>
          <w:rFonts w:ascii="Arial Narrow" w:hAnsi="Arial Narrow" w:cs="Arial"/>
          <w:bCs/>
          <w:i/>
          <w:iCs/>
          <w:sz w:val="24"/>
          <w:szCs w:val="24"/>
        </w:rPr>
      </w:pPr>
      <w:r w:rsidRPr="00C4683F">
        <w:rPr>
          <w:rFonts w:ascii="Arial Narrow" w:hAnsi="Arial Narrow" w:cs="Arial"/>
          <w:bCs/>
          <w:i/>
          <w:iCs/>
          <w:sz w:val="24"/>
          <w:szCs w:val="24"/>
        </w:rPr>
        <w:t>Prestación de los servicios necesarios para la integración Fronteriza y para el desarrollo de las actividades económicas, sociales y culturales, tales como transporte, telecomunicaciones, energía eléctrica, agua potable y saneamiento básico, educación y salud. </w:t>
      </w:r>
    </w:p>
    <w:p w14:paraId="6765B3FF" w14:textId="77777777" w:rsidR="00991D2C" w:rsidRPr="00C4683F" w:rsidRDefault="00991D2C" w:rsidP="000A30A4">
      <w:pPr>
        <w:spacing w:after="0" w:line="240" w:lineRule="auto"/>
        <w:ind w:left="720"/>
        <w:jc w:val="both"/>
        <w:rPr>
          <w:rFonts w:ascii="Arial Narrow" w:hAnsi="Arial Narrow" w:cs="Arial"/>
          <w:bCs/>
          <w:i/>
          <w:iCs/>
          <w:sz w:val="24"/>
          <w:szCs w:val="24"/>
        </w:rPr>
      </w:pPr>
      <w:r w:rsidRPr="00C4683F">
        <w:rPr>
          <w:rFonts w:ascii="Arial Narrow" w:hAnsi="Arial Narrow" w:cs="Arial"/>
          <w:bCs/>
          <w:i/>
          <w:iCs/>
          <w:sz w:val="24"/>
          <w:szCs w:val="24"/>
        </w:rPr>
        <w:t>Preservación y aprovechamiento sostenible de los recursos naturales y del ambiente. </w:t>
      </w:r>
    </w:p>
    <w:p w14:paraId="43B71AB3" w14:textId="77777777" w:rsidR="00991D2C" w:rsidRPr="00C4683F" w:rsidRDefault="00991D2C" w:rsidP="000A30A4">
      <w:pPr>
        <w:spacing w:after="0" w:line="240" w:lineRule="auto"/>
        <w:ind w:left="720"/>
        <w:jc w:val="both"/>
        <w:rPr>
          <w:rFonts w:ascii="Arial Narrow" w:hAnsi="Arial Narrow" w:cs="Arial"/>
          <w:bCs/>
          <w:i/>
          <w:iCs/>
          <w:sz w:val="24"/>
          <w:szCs w:val="24"/>
        </w:rPr>
      </w:pPr>
      <w:r w:rsidRPr="00C4683F">
        <w:rPr>
          <w:rFonts w:ascii="Arial Narrow" w:hAnsi="Arial Narrow" w:cs="Arial"/>
          <w:bCs/>
          <w:i/>
          <w:iCs/>
          <w:sz w:val="24"/>
          <w:szCs w:val="24"/>
        </w:rPr>
        <w:t>Mejoramiento de la calidad de la educación y formación de los recursos humanos que demande el desarrollo fronterizo. </w:t>
      </w:r>
    </w:p>
    <w:p w14:paraId="62880F6E" w14:textId="77777777" w:rsidR="00991D2C" w:rsidRPr="00C4683F" w:rsidRDefault="00991D2C" w:rsidP="000A30A4">
      <w:pPr>
        <w:spacing w:after="0" w:line="240" w:lineRule="auto"/>
        <w:ind w:left="720"/>
        <w:jc w:val="both"/>
        <w:rPr>
          <w:rFonts w:ascii="Arial Narrow" w:hAnsi="Arial Narrow" w:cs="Arial"/>
          <w:bCs/>
          <w:i/>
          <w:iCs/>
          <w:sz w:val="24"/>
          <w:szCs w:val="24"/>
        </w:rPr>
      </w:pPr>
      <w:r w:rsidRPr="00C4683F">
        <w:rPr>
          <w:rFonts w:ascii="Arial Narrow" w:hAnsi="Arial Narrow" w:cs="Arial"/>
          <w:bCs/>
          <w:i/>
          <w:iCs/>
          <w:sz w:val="24"/>
          <w:szCs w:val="24"/>
        </w:rPr>
        <w:t>Fortalecimiento institucional de las Entidades Territoriales Fronterizas y de los organismos del Estado que actúan en las Zonas de Frontera. </w:t>
      </w:r>
    </w:p>
    <w:p w14:paraId="18C4D6F7" w14:textId="77777777" w:rsidR="00991D2C" w:rsidRPr="00C4683F" w:rsidRDefault="00991D2C" w:rsidP="000A30A4">
      <w:pPr>
        <w:spacing w:after="0" w:line="240" w:lineRule="auto"/>
        <w:ind w:left="720"/>
        <w:jc w:val="both"/>
        <w:rPr>
          <w:rFonts w:ascii="Arial Narrow" w:hAnsi="Arial Narrow" w:cs="Arial"/>
          <w:bCs/>
          <w:i/>
          <w:iCs/>
          <w:sz w:val="24"/>
          <w:szCs w:val="24"/>
        </w:rPr>
      </w:pPr>
      <w:r w:rsidRPr="00C4683F">
        <w:rPr>
          <w:rFonts w:ascii="Arial Narrow" w:hAnsi="Arial Narrow" w:cs="Arial"/>
          <w:bCs/>
          <w:i/>
          <w:iCs/>
          <w:sz w:val="24"/>
          <w:szCs w:val="24"/>
        </w:rPr>
        <w:t>Buscar la cooperación con los países vecinos para el intercambio de pruebas judiciales, la integración de los organismos policiales, investigativos y de seguridad a fin de combatir la delincuencia internacional. </w:t>
      </w:r>
    </w:p>
    <w:p w14:paraId="527779B3" w14:textId="77777777" w:rsidR="00991D2C" w:rsidRPr="00C4683F" w:rsidRDefault="00991D2C" w:rsidP="000A30A4">
      <w:pPr>
        <w:spacing w:after="0" w:line="240" w:lineRule="auto"/>
        <w:ind w:left="720"/>
        <w:jc w:val="both"/>
        <w:rPr>
          <w:rFonts w:ascii="Arial Narrow" w:hAnsi="Arial Narrow" w:cs="Arial"/>
          <w:bCs/>
          <w:i/>
          <w:iCs/>
          <w:sz w:val="24"/>
          <w:szCs w:val="24"/>
        </w:rPr>
      </w:pPr>
      <w:r w:rsidRPr="00C4683F">
        <w:rPr>
          <w:rFonts w:ascii="Arial Narrow" w:hAnsi="Arial Narrow" w:cs="Arial"/>
          <w:bCs/>
          <w:i/>
          <w:iCs/>
          <w:sz w:val="24"/>
          <w:szCs w:val="24"/>
        </w:rPr>
        <w:t>Parágrafo. Para la consecución de los anteriores objetivos, Colombia celebrará los tratados o convenios que sean del caso con los países vecinos”.</w:t>
      </w:r>
    </w:p>
    <w:p w14:paraId="4C84BC2A" w14:textId="77777777" w:rsidR="00991D2C" w:rsidRPr="00C4683F" w:rsidRDefault="00991D2C" w:rsidP="000A30A4">
      <w:pPr>
        <w:spacing w:after="0" w:line="240" w:lineRule="auto"/>
        <w:ind w:left="720"/>
        <w:jc w:val="both"/>
        <w:rPr>
          <w:rFonts w:ascii="Arial Narrow" w:hAnsi="Arial Narrow" w:cs="Arial"/>
          <w:bCs/>
          <w:i/>
          <w:iCs/>
          <w:sz w:val="24"/>
          <w:szCs w:val="24"/>
        </w:rPr>
      </w:pPr>
    </w:p>
    <w:p w14:paraId="1B3385EE" w14:textId="77777777" w:rsidR="00991D2C" w:rsidRPr="00C4683F" w:rsidRDefault="00991D2C" w:rsidP="000A30A4">
      <w:pPr>
        <w:spacing w:after="0" w:line="240" w:lineRule="auto"/>
        <w:ind w:left="720"/>
        <w:jc w:val="both"/>
        <w:rPr>
          <w:rFonts w:ascii="Arial Narrow" w:hAnsi="Arial Narrow" w:cs="Arial"/>
          <w:bCs/>
          <w:i/>
          <w:iCs/>
          <w:sz w:val="24"/>
          <w:szCs w:val="24"/>
        </w:rPr>
      </w:pPr>
    </w:p>
    <w:p w14:paraId="22A5B9CE" w14:textId="77777777" w:rsidR="00991D2C" w:rsidRPr="00C4683F" w:rsidRDefault="00991D2C" w:rsidP="000A30A4">
      <w:pPr>
        <w:spacing w:after="0" w:line="240" w:lineRule="auto"/>
        <w:jc w:val="both"/>
        <w:rPr>
          <w:rFonts w:ascii="Arial Narrow" w:hAnsi="Arial Narrow" w:cs="Arial"/>
          <w:sz w:val="24"/>
          <w:szCs w:val="24"/>
        </w:rPr>
      </w:pPr>
      <w:r w:rsidRPr="00C4683F">
        <w:rPr>
          <w:rFonts w:ascii="Arial Narrow" w:hAnsi="Arial Narrow" w:cs="Arial"/>
          <w:sz w:val="24"/>
          <w:szCs w:val="24"/>
        </w:rPr>
        <w:t xml:space="preserve">Que el artículo 4 de la Ley 191 de 1995, presenta las siguientes definiciones: </w:t>
      </w:r>
    </w:p>
    <w:p w14:paraId="4AD5CC1B" w14:textId="77777777" w:rsidR="00991D2C" w:rsidRPr="00C4683F" w:rsidRDefault="00991D2C" w:rsidP="000A30A4">
      <w:pPr>
        <w:spacing w:after="0" w:line="240" w:lineRule="auto"/>
        <w:jc w:val="both"/>
        <w:rPr>
          <w:rFonts w:ascii="Arial Narrow" w:hAnsi="Arial Narrow" w:cs="Arial"/>
          <w:sz w:val="24"/>
          <w:szCs w:val="24"/>
        </w:rPr>
      </w:pPr>
    </w:p>
    <w:p w14:paraId="07041176" w14:textId="77777777" w:rsidR="00991D2C" w:rsidRPr="00C4683F" w:rsidRDefault="00991D2C" w:rsidP="000A30A4">
      <w:pPr>
        <w:spacing w:after="0" w:line="240" w:lineRule="auto"/>
        <w:ind w:left="720"/>
        <w:jc w:val="both"/>
        <w:rPr>
          <w:rFonts w:ascii="Arial Narrow" w:hAnsi="Arial Narrow" w:cs="Arial"/>
          <w:i/>
          <w:sz w:val="24"/>
          <w:szCs w:val="24"/>
        </w:rPr>
      </w:pPr>
      <w:r w:rsidRPr="00C4683F">
        <w:rPr>
          <w:rFonts w:ascii="Arial Narrow" w:hAnsi="Arial Narrow" w:cs="Arial"/>
          <w:i/>
          <w:sz w:val="24"/>
          <w:szCs w:val="24"/>
        </w:rPr>
        <w:t>“a) Zonas de Frontera. Aquellos municipios, corregimientos especiales de los Departamentos Fronterizos, colindantes con los límites de la República de Colombia, y aquéllos en cuyas actividades económicas y sociales se advierte la influencia directa del fenómeno fronterizo; </w:t>
      </w:r>
    </w:p>
    <w:p w14:paraId="421E93B0" w14:textId="77777777" w:rsidR="00991D2C" w:rsidRPr="00C4683F" w:rsidRDefault="00991D2C" w:rsidP="000A30A4">
      <w:pPr>
        <w:spacing w:after="0" w:line="240" w:lineRule="auto"/>
        <w:ind w:left="720"/>
        <w:jc w:val="both"/>
        <w:rPr>
          <w:rFonts w:ascii="Arial Narrow" w:hAnsi="Arial Narrow" w:cs="Arial"/>
          <w:i/>
          <w:sz w:val="24"/>
          <w:szCs w:val="24"/>
        </w:rPr>
      </w:pPr>
      <w:r w:rsidRPr="00C4683F">
        <w:rPr>
          <w:rFonts w:ascii="Arial Narrow" w:hAnsi="Arial Narrow" w:cs="Arial"/>
          <w:i/>
          <w:sz w:val="24"/>
          <w:szCs w:val="24"/>
        </w:rPr>
        <w:t>b) Unidades especiales de desarrollo fronterizo. Aquellos municipios, corregimientos especiales y áreas metropolitanas pertenecientes a las Zonas de Frontera, en los que se hace indispensable crear condiciones especiales para el desarrollo económico y social mediante la facilitación de la integración con las comunidades fronterizas de los países vecinos, el establecimiento de las actividades productivas, el intercambio de bienes y servicios, y la libre circulación de personas y vehículos; </w:t>
      </w:r>
    </w:p>
    <w:p w14:paraId="2A14AD24" w14:textId="77777777" w:rsidR="00991D2C" w:rsidRPr="00C4683F" w:rsidRDefault="00991D2C" w:rsidP="000A30A4">
      <w:pPr>
        <w:spacing w:after="0" w:line="240" w:lineRule="auto"/>
        <w:ind w:left="720"/>
        <w:jc w:val="both"/>
        <w:rPr>
          <w:rFonts w:ascii="Arial Narrow" w:hAnsi="Arial Narrow" w:cs="Arial"/>
          <w:i/>
          <w:sz w:val="24"/>
          <w:szCs w:val="24"/>
        </w:rPr>
      </w:pPr>
      <w:r w:rsidRPr="00C4683F">
        <w:rPr>
          <w:rFonts w:ascii="Arial Narrow" w:hAnsi="Arial Narrow" w:cs="Arial"/>
          <w:i/>
          <w:sz w:val="24"/>
          <w:szCs w:val="24"/>
        </w:rPr>
        <w:t>c) Zonas de integración fronteriza. Aquellas áreas de los Departamentos Fronterizos cuyas características geográficas, ambientales, culturales y/o socioeconómicas, aconsejen la planeación y la acción conjunta de las autoridades fronterizas, en las que, de común acuerdo con el país vecino, se adelantarán las acciones, que convengan para promover su desarrollo y fortalecer el intercambio bilateral e internacional”.</w:t>
      </w:r>
    </w:p>
    <w:p w14:paraId="76430EA0" w14:textId="77777777" w:rsidR="00991D2C" w:rsidRPr="00C4683F" w:rsidRDefault="00991D2C" w:rsidP="000A30A4">
      <w:pPr>
        <w:autoSpaceDE w:val="0"/>
        <w:autoSpaceDN w:val="0"/>
        <w:adjustRightInd w:val="0"/>
        <w:spacing w:after="0" w:line="240" w:lineRule="auto"/>
        <w:jc w:val="both"/>
        <w:rPr>
          <w:rFonts w:ascii="Arial Narrow" w:hAnsi="Arial Narrow" w:cs="Arial"/>
          <w:b/>
          <w:color w:val="000000"/>
          <w:sz w:val="24"/>
          <w:szCs w:val="24"/>
        </w:rPr>
      </w:pPr>
    </w:p>
    <w:p w14:paraId="0594F415" w14:textId="77777777" w:rsidR="00991D2C" w:rsidRPr="00C4683F" w:rsidRDefault="00991D2C" w:rsidP="000A30A4">
      <w:pPr>
        <w:spacing w:after="0" w:line="240" w:lineRule="auto"/>
        <w:jc w:val="both"/>
        <w:rPr>
          <w:rFonts w:ascii="Arial Narrow" w:hAnsi="Arial Narrow" w:cs="Arial"/>
          <w:i/>
          <w:sz w:val="24"/>
          <w:szCs w:val="24"/>
        </w:rPr>
      </w:pPr>
      <w:r w:rsidRPr="00C4683F">
        <w:rPr>
          <w:rFonts w:ascii="Arial Narrow" w:hAnsi="Arial Narrow" w:cs="Arial"/>
          <w:sz w:val="24"/>
          <w:szCs w:val="24"/>
        </w:rPr>
        <w:t xml:space="preserve">Que el artículo 9 de la </w:t>
      </w:r>
      <w:r w:rsidRPr="00C4683F">
        <w:rPr>
          <w:rFonts w:ascii="Arial Narrow" w:hAnsi="Arial Narrow" w:cs="Arial"/>
          <w:b/>
          <w:sz w:val="24"/>
          <w:szCs w:val="24"/>
        </w:rPr>
        <w:t>Ley 191 de 1995</w:t>
      </w:r>
      <w:r w:rsidRPr="00C4683F">
        <w:rPr>
          <w:rFonts w:ascii="Arial Narrow" w:hAnsi="Arial Narrow" w:cs="Arial"/>
          <w:sz w:val="24"/>
          <w:szCs w:val="24"/>
        </w:rPr>
        <w:t xml:space="preserve"> determina que “</w:t>
      </w:r>
      <w:r w:rsidRPr="00C4683F">
        <w:rPr>
          <w:rFonts w:ascii="Arial Narrow" w:hAnsi="Arial Narrow" w:cs="Arial"/>
          <w:sz w:val="24"/>
          <w:szCs w:val="24"/>
          <w:lang w:val="es-ES"/>
        </w:rPr>
        <w:t>Las áreas que integran el sistema de parques nacionales naturales no podrán ser objeto de sustracciones. En las áreas de reserva forestal nacional y otras reservas naturales ubicadas en las zonas de frontera se aplicará la normatividad ambiental vigente, así como también la normatividad específica para la protección de las comunidades indígenas y negras. En las áreas de amortiguación del Sistema de Parques Nacionales ubicados en zonas de frontera, se desarrollará con la participación de las autoridades y comunidades indígenas y negras involucradas, modelos de producción ambiental y culturalmente apropiados y se establecerán programas de crédito, fomento y capacitación para el efecto”.</w:t>
      </w:r>
    </w:p>
    <w:p w14:paraId="3E648918" w14:textId="77777777" w:rsidR="00991D2C" w:rsidRPr="00C4683F" w:rsidRDefault="00991D2C" w:rsidP="000A30A4">
      <w:pPr>
        <w:spacing w:after="0" w:line="240" w:lineRule="auto"/>
        <w:jc w:val="both"/>
        <w:rPr>
          <w:rFonts w:ascii="Arial Narrow" w:hAnsi="Arial Narrow" w:cs="Arial"/>
          <w:sz w:val="24"/>
          <w:szCs w:val="24"/>
        </w:rPr>
      </w:pPr>
    </w:p>
    <w:p w14:paraId="31EC31CA" w14:textId="77777777" w:rsidR="00991D2C" w:rsidRPr="00C4683F" w:rsidRDefault="00991D2C" w:rsidP="000A30A4">
      <w:pPr>
        <w:spacing w:after="0" w:line="240" w:lineRule="auto"/>
        <w:jc w:val="both"/>
        <w:rPr>
          <w:rFonts w:ascii="Arial Narrow" w:hAnsi="Arial Narrow" w:cs="Arial"/>
          <w:sz w:val="24"/>
          <w:szCs w:val="24"/>
        </w:rPr>
      </w:pPr>
      <w:r w:rsidRPr="00C4683F">
        <w:rPr>
          <w:rFonts w:ascii="Arial Narrow" w:hAnsi="Arial Narrow" w:cs="Arial"/>
          <w:sz w:val="24"/>
          <w:szCs w:val="24"/>
        </w:rPr>
        <w:t>Que el artículo 10 de la Ley 191 de 1995 establece que “En las Zonas de Frontera con características ambientales y culturales especiales, el Gobierno Nacional tomará las medidas necesarias para regular los procesos de colonización con el objeto de proteger el desarrollo cultural de las comunidades indígenas y locales, así como la preservación del medio ambiente. El Ministerio del Medio Ambiente, dará prelación a la solución de los problemas relacionados con el medio ambiente y la preservación y aprovechamiento de los recursos naturales existentes en la Zona, en concordancia con lo establecido en los convenios binacionales”.</w:t>
      </w:r>
    </w:p>
    <w:p w14:paraId="4D3EE494" w14:textId="77777777" w:rsidR="00991D2C" w:rsidRPr="00C4683F" w:rsidRDefault="00991D2C" w:rsidP="000A30A4">
      <w:pPr>
        <w:spacing w:after="0" w:line="240" w:lineRule="auto"/>
        <w:jc w:val="both"/>
        <w:rPr>
          <w:rFonts w:ascii="Arial Narrow" w:eastAsia="Times New Roman" w:hAnsi="Arial Narrow" w:cs="Arial"/>
          <w:bCs/>
          <w:sz w:val="24"/>
          <w:szCs w:val="24"/>
          <w:lang w:eastAsia="es-ES_tradnl"/>
        </w:rPr>
      </w:pPr>
    </w:p>
    <w:p w14:paraId="00D3E593" w14:textId="77777777" w:rsidR="00991D2C" w:rsidRPr="00C4683F" w:rsidRDefault="00991D2C" w:rsidP="000A30A4">
      <w:pPr>
        <w:spacing w:after="0" w:line="240" w:lineRule="auto"/>
        <w:jc w:val="both"/>
        <w:rPr>
          <w:rFonts w:ascii="Arial Narrow" w:hAnsi="Arial Narrow" w:cs="Arial"/>
          <w:b/>
          <w:color w:val="000000"/>
          <w:sz w:val="24"/>
          <w:szCs w:val="24"/>
        </w:rPr>
      </w:pPr>
      <w:r w:rsidRPr="00C4683F">
        <w:rPr>
          <w:rFonts w:ascii="Arial Narrow" w:eastAsia="Times New Roman" w:hAnsi="Arial Narrow" w:cs="Arial"/>
          <w:bCs/>
          <w:sz w:val="24"/>
          <w:szCs w:val="24"/>
          <w:lang w:eastAsia="es-ES_tradnl"/>
        </w:rPr>
        <w:t xml:space="preserve">Que el artículo 2 del </w:t>
      </w:r>
      <w:r w:rsidRPr="00C4683F">
        <w:rPr>
          <w:rFonts w:ascii="Arial Narrow" w:eastAsia="Times New Roman" w:hAnsi="Arial Narrow" w:cs="Arial"/>
          <w:b/>
          <w:bCs/>
          <w:sz w:val="24"/>
          <w:szCs w:val="24"/>
          <w:lang w:eastAsia="es-ES_tradnl"/>
        </w:rPr>
        <w:t>Decreto 1814 de 1995</w:t>
      </w:r>
      <w:r w:rsidRPr="00C4683F">
        <w:rPr>
          <w:rFonts w:ascii="Arial Narrow" w:eastAsia="Times New Roman" w:hAnsi="Arial Narrow" w:cs="Arial"/>
          <w:bCs/>
          <w:sz w:val="24"/>
          <w:szCs w:val="24"/>
          <w:lang w:eastAsia="es-ES_tradnl"/>
        </w:rPr>
        <w:t>, declara Unidades Especiales de Desarrollo Fronterizo:</w:t>
      </w:r>
      <w:r w:rsidRPr="00C4683F">
        <w:rPr>
          <w:rFonts w:ascii="Arial Narrow" w:eastAsia="Times New Roman" w:hAnsi="Arial Narrow" w:cs="Arial"/>
          <w:b/>
          <w:bCs/>
          <w:sz w:val="24"/>
          <w:szCs w:val="24"/>
          <w:lang w:eastAsia="es-ES_tradnl"/>
        </w:rPr>
        <w:t xml:space="preserve"> </w:t>
      </w:r>
      <w:r w:rsidRPr="00C4683F">
        <w:rPr>
          <w:rFonts w:ascii="Arial Narrow" w:eastAsia="Times New Roman" w:hAnsi="Arial Narrow" w:cs="Arial"/>
          <w:sz w:val="24"/>
          <w:szCs w:val="24"/>
          <w:lang w:eastAsia="es-ES_tradnl"/>
        </w:rPr>
        <w:t>1. En el Departamento del Amazonas: los municipios de Leticia y Puerto Nariño y el Corregimiento de Tarapacá.</w:t>
      </w:r>
    </w:p>
    <w:p w14:paraId="5C1AE9C7" w14:textId="77777777" w:rsidR="00991D2C" w:rsidRPr="00C4683F" w:rsidRDefault="00991D2C" w:rsidP="000A30A4">
      <w:pPr>
        <w:spacing w:after="0" w:line="240" w:lineRule="auto"/>
        <w:rPr>
          <w:rFonts w:ascii="Arial Narrow" w:hAnsi="Arial Narrow" w:cs="Arial"/>
          <w:b/>
          <w:color w:val="000000"/>
          <w:sz w:val="24"/>
          <w:szCs w:val="24"/>
        </w:rPr>
      </w:pPr>
      <w:r w:rsidRPr="00C4683F">
        <w:rPr>
          <w:rFonts w:ascii="Arial Narrow" w:hAnsi="Arial Narrow" w:cs="Arial"/>
          <w:b/>
          <w:color w:val="000000"/>
          <w:sz w:val="24"/>
          <w:szCs w:val="24"/>
        </w:rPr>
        <w:br w:type="page"/>
      </w:r>
    </w:p>
    <w:p w14:paraId="0F876C09" w14:textId="77777777" w:rsidR="00991D2C" w:rsidRPr="00C4683F" w:rsidRDefault="00991D2C" w:rsidP="000A30A4">
      <w:pPr>
        <w:autoSpaceDE w:val="0"/>
        <w:autoSpaceDN w:val="0"/>
        <w:adjustRightInd w:val="0"/>
        <w:spacing w:after="0" w:line="240" w:lineRule="auto"/>
        <w:jc w:val="center"/>
        <w:rPr>
          <w:rFonts w:ascii="Arial Narrow" w:hAnsi="Arial Narrow" w:cs="Arial"/>
          <w:b/>
          <w:color w:val="000000"/>
          <w:sz w:val="24"/>
          <w:szCs w:val="24"/>
        </w:rPr>
      </w:pPr>
      <w:r w:rsidRPr="00C4683F">
        <w:rPr>
          <w:rFonts w:ascii="Arial Narrow" w:hAnsi="Arial Narrow" w:cs="Arial"/>
          <w:b/>
          <w:color w:val="000000"/>
          <w:sz w:val="24"/>
          <w:szCs w:val="24"/>
        </w:rPr>
        <w:lastRenderedPageBreak/>
        <w:t>REFERENCIAS BIBLIOGRAFICAS.</w:t>
      </w:r>
    </w:p>
    <w:p w14:paraId="5948540F" w14:textId="77777777" w:rsidR="00991D2C" w:rsidRPr="00C4683F" w:rsidRDefault="00991D2C" w:rsidP="000A30A4">
      <w:pPr>
        <w:spacing w:after="0" w:line="240" w:lineRule="auto"/>
        <w:rPr>
          <w:rFonts w:ascii="Arial Narrow" w:hAnsi="Arial Narrow" w:cs="Arial"/>
          <w:sz w:val="24"/>
          <w:szCs w:val="24"/>
        </w:rPr>
      </w:pPr>
    </w:p>
    <w:p w14:paraId="46CDA588" w14:textId="77777777" w:rsidR="00991D2C" w:rsidRPr="00C4683F" w:rsidRDefault="00991D2C" w:rsidP="000A30A4">
      <w:pPr>
        <w:spacing w:after="0" w:line="240" w:lineRule="auto"/>
        <w:rPr>
          <w:rFonts w:ascii="Arial Narrow" w:hAnsi="Arial Narrow" w:cs="Arial"/>
          <w:b/>
          <w:color w:val="000000"/>
          <w:sz w:val="24"/>
          <w:szCs w:val="24"/>
        </w:rPr>
      </w:pPr>
    </w:p>
    <w:p w14:paraId="5A542354" w14:textId="77777777" w:rsidR="00991D2C" w:rsidRPr="00C4683F" w:rsidRDefault="00991D2C" w:rsidP="000A30A4">
      <w:pPr>
        <w:autoSpaceDE w:val="0"/>
        <w:autoSpaceDN w:val="0"/>
        <w:adjustRightInd w:val="0"/>
        <w:spacing w:after="0" w:line="240" w:lineRule="auto"/>
        <w:jc w:val="both"/>
        <w:rPr>
          <w:rFonts w:ascii="Arial Narrow" w:hAnsi="Arial Narrow" w:cs="Arial"/>
          <w:sz w:val="24"/>
          <w:szCs w:val="24"/>
        </w:rPr>
      </w:pPr>
      <w:r w:rsidRPr="00C4683F">
        <w:rPr>
          <w:rFonts w:ascii="Arial Narrow" w:hAnsi="Arial Narrow" w:cs="Arial"/>
          <w:sz w:val="24"/>
          <w:szCs w:val="24"/>
        </w:rPr>
        <w:t>ANLA (2016). Resolución No. 0140, Por la cual se aprueba un Permiso de Aprovechamiento Forestal otorgado por la Corporación para el Desarrollo Sostenible del Sur de la Amazonía - CORPOAMAZONÍA y se toman otras determinaciones</w:t>
      </w:r>
    </w:p>
    <w:p w14:paraId="68DC2DF2" w14:textId="77777777" w:rsidR="00991D2C" w:rsidRPr="00C4683F" w:rsidRDefault="00991D2C" w:rsidP="000A30A4">
      <w:pPr>
        <w:tabs>
          <w:tab w:val="left" w:pos="3870"/>
        </w:tabs>
        <w:spacing w:after="0" w:line="240" w:lineRule="auto"/>
        <w:jc w:val="both"/>
        <w:rPr>
          <w:rFonts w:ascii="Arial Narrow" w:hAnsi="Arial Narrow" w:cs="Arial"/>
          <w:sz w:val="24"/>
          <w:szCs w:val="24"/>
        </w:rPr>
      </w:pPr>
    </w:p>
    <w:p w14:paraId="61DB9459" w14:textId="77777777" w:rsidR="00991D2C" w:rsidRPr="00C4683F" w:rsidRDefault="00991D2C" w:rsidP="000A30A4">
      <w:pPr>
        <w:tabs>
          <w:tab w:val="left" w:pos="3870"/>
        </w:tabs>
        <w:spacing w:after="0" w:line="240" w:lineRule="auto"/>
        <w:jc w:val="both"/>
        <w:rPr>
          <w:rFonts w:ascii="Arial Narrow" w:hAnsi="Arial Narrow" w:cs="Arial"/>
          <w:sz w:val="24"/>
          <w:szCs w:val="24"/>
        </w:rPr>
      </w:pPr>
      <w:r w:rsidRPr="00C4683F">
        <w:rPr>
          <w:rFonts w:ascii="Arial Narrow" w:hAnsi="Arial Narrow" w:cs="Arial"/>
          <w:sz w:val="24"/>
          <w:szCs w:val="24"/>
        </w:rPr>
        <w:t>ASMUCOTAR (2.018). Proyecto fortalecimiento de la unidad de procesamiento de frutas amazónicas en el corregimiento de Tarapacá., 7-11</w:t>
      </w:r>
    </w:p>
    <w:p w14:paraId="3FD708B4" w14:textId="77777777" w:rsidR="00991D2C" w:rsidRPr="00C4683F" w:rsidRDefault="00991D2C" w:rsidP="000A30A4">
      <w:pPr>
        <w:tabs>
          <w:tab w:val="left" w:pos="3870"/>
        </w:tabs>
        <w:spacing w:after="0" w:line="240" w:lineRule="auto"/>
        <w:jc w:val="both"/>
        <w:rPr>
          <w:rFonts w:ascii="Arial Narrow" w:hAnsi="Arial Narrow" w:cs="Arial"/>
          <w:sz w:val="24"/>
          <w:szCs w:val="24"/>
        </w:rPr>
      </w:pPr>
    </w:p>
    <w:p w14:paraId="3775AA39" w14:textId="77777777" w:rsidR="00CF13E9" w:rsidRDefault="00CF13E9" w:rsidP="000A30A4">
      <w:pPr>
        <w:autoSpaceDE w:val="0"/>
        <w:autoSpaceDN w:val="0"/>
        <w:adjustRightInd w:val="0"/>
        <w:spacing w:after="0" w:line="240" w:lineRule="auto"/>
        <w:jc w:val="both"/>
        <w:rPr>
          <w:rFonts w:ascii="Arial Narrow" w:hAnsi="Arial Narrow" w:cs="Arial"/>
          <w:color w:val="000000"/>
          <w:sz w:val="24"/>
          <w:szCs w:val="24"/>
        </w:rPr>
      </w:pPr>
      <w:r>
        <w:rPr>
          <w:rFonts w:ascii="Arial Narrow" w:hAnsi="Arial Narrow" w:cs="Arial"/>
          <w:color w:val="000000"/>
          <w:sz w:val="24"/>
          <w:szCs w:val="24"/>
        </w:rPr>
        <w:t>CARDENAS, D., LOPEZ, R., ACOSTA, L. (2.004). Experiencia piloto de zonificación forestal en el corregimiento de Tarapacá (Amazonas) - Instituto SINCHI.</w:t>
      </w:r>
    </w:p>
    <w:p w14:paraId="38101577" w14:textId="77777777" w:rsidR="00CF13E9" w:rsidRDefault="00CF13E9" w:rsidP="000A30A4">
      <w:pPr>
        <w:autoSpaceDE w:val="0"/>
        <w:autoSpaceDN w:val="0"/>
        <w:adjustRightInd w:val="0"/>
        <w:spacing w:after="0" w:line="240" w:lineRule="auto"/>
        <w:jc w:val="both"/>
        <w:rPr>
          <w:rFonts w:ascii="Arial Narrow" w:hAnsi="Arial Narrow" w:cs="Arial"/>
          <w:color w:val="000000"/>
          <w:sz w:val="24"/>
          <w:szCs w:val="24"/>
        </w:rPr>
      </w:pPr>
    </w:p>
    <w:p w14:paraId="5C143804" w14:textId="77777777" w:rsidR="00991D2C" w:rsidRDefault="00991D2C" w:rsidP="000A30A4">
      <w:pPr>
        <w:autoSpaceDE w:val="0"/>
        <w:autoSpaceDN w:val="0"/>
        <w:adjustRightInd w:val="0"/>
        <w:spacing w:after="0" w:line="240" w:lineRule="auto"/>
        <w:jc w:val="both"/>
        <w:rPr>
          <w:rFonts w:ascii="Arial Narrow" w:hAnsi="Arial Narrow" w:cs="Arial"/>
          <w:color w:val="000000"/>
          <w:sz w:val="24"/>
          <w:szCs w:val="24"/>
        </w:rPr>
      </w:pPr>
      <w:r w:rsidRPr="00C4683F">
        <w:rPr>
          <w:rFonts w:ascii="Arial Narrow" w:hAnsi="Arial Narrow" w:cs="Arial"/>
          <w:color w:val="000000"/>
          <w:sz w:val="24"/>
          <w:szCs w:val="24"/>
        </w:rPr>
        <w:t>CORPOAMAZONIA y Universidad Distrital (2003). Plan de Ordenación Forestal de Mecaya-Sencella. Mocoa.</w:t>
      </w:r>
    </w:p>
    <w:p w14:paraId="0EB5DDBA" w14:textId="77777777" w:rsidR="00CF13E9" w:rsidRPr="00C4683F" w:rsidRDefault="00CF13E9" w:rsidP="000A30A4">
      <w:pPr>
        <w:autoSpaceDE w:val="0"/>
        <w:autoSpaceDN w:val="0"/>
        <w:adjustRightInd w:val="0"/>
        <w:spacing w:after="0" w:line="240" w:lineRule="auto"/>
        <w:jc w:val="both"/>
        <w:rPr>
          <w:rFonts w:ascii="Arial Narrow" w:hAnsi="Arial Narrow" w:cs="Arial"/>
          <w:color w:val="000000"/>
          <w:sz w:val="24"/>
          <w:szCs w:val="24"/>
        </w:rPr>
      </w:pPr>
    </w:p>
    <w:p w14:paraId="7207EE1A" w14:textId="23AAE4D5" w:rsidR="00991D2C" w:rsidRPr="00C4683F" w:rsidRDefault="00991D2C" w:rsidP="000A30A4">
      <w:pPr>
        <w:autoSpaceDE w:val="0"/>
        <w:autoSpaceDN w:val="0"/>
        <w:adjustRightInd w:val="0"/>
        <w:spacing w:after="0" w:line="240" w:lineRule="auto"/>
        <w:jc w:val="both"/>
        <w:rPr>
          <w:rFonts w:ascii="Arial Narrow" w:hAnsi="Arial Narrow" w:cs="Arial"/>
          <w:sz w:val="24"/>
          <w:szCs w:val="24"/>
        </w:rPr>
      </w:pPr>
      <w:r w:rsidRPr="00C4683F">
        <w:rPr>
          <w:rFonts w:ascii="Arial Narrow" w:hAnsi="Arial Narrow" w:cs="Arial"/>
          <w:sz w:val="24"/>
          <w:szCs w:val="24"/>
        </w:rPr>
        <w:t xml:space="preserve">CORPOAMAZONIA y Universidad Distrital Francisco </w:t>
      </w:r>
      <w:r w:rsidR="0092536A" w:rsidRPr="00C4683F">
        <w:rPr>
          <w:rFonts w:ascii="Arial Narrow" w:hAnsi="Arial Narrow" w:cs="Arial"/>
          <w:sz w:val="24"/>
          <w:szCs w:val="24"/>
        </w:rPr>
        <w:t>José</w:t>
      </w:r>
      <w:r w:rsidRPr="00C4683F">
        <w:rPr>
          <w:rFonts w:ascii="Arial Narrow" w:hAnsi="Arial Narrow" w:cs="Arial"/>
          <w:sz w:val="24"/>
          <w:szCs w:val="24"/>
        </w:rPr>
        <w:t xml:space="preserve"> Caldas (2002). Plan de Ordenación Forestal de la zona de Tarapacá. Amazonas.</w:t>
      </w:r>
    </w:p>
    <w:p w14:paraId="35464ADD" w14:textId="77777777" w:rsidR="00991D2C" w:rsidRPr="00C4683F" w:rsidRDefault="00991D2C" w:rsidP="000A30A4">
      <w:pPr>
        <w:autoSpaceDE w:val="0"/>
        <w:autoSpaceDN w:val="0"/>
        <w:adjustRightInd w:val="0"/>
        <w:spacing w:after="0" w:line="240" w:lineRule="auto"/>
        <w:jc w:val="both"/>
        <w:rPr>
          <w:rFonts w:ascii="Arial Narrow" w:hAnsi="Arial Narrow" w:cs="Arial"/>
          <w:color w:val="000000"/>
          <w:sz w:val="24"/>
          <w:szCs w:val="24"/>
        </w:rPr>
      </w:pPr>
    </w:p>
    <w:p w14:paraId="64B2DE05" w14:textId="77777777" w:rsidR="00991D2C" w:rsidRPr="00C4683F" w:rsidRDefault="00991D2C" w:rsidP="000A30A4">
      <w:pPr>
        <w:autoSpaceDE w:val="0"/>
        <w:autoSpaceDN w:val="0"/>
        <w:adjustRightInd w:val="0"/>
        <w:spacing w:after="0" w:line="240" w:lineRule="auto"/>
        <w:jc w:val="both"/>
        <w:rPr>
          <w:rFonts w:ascii="Arial Narrow" w:hAnsi="Arial Narrow" w:cs="Arial"/>
          <w:color w:val="000000"/>
          <w:sz w:val="24"/>
          <w:szCs w:val="24"/>
        </w:rPr>
      </w:pPr>
      <w:r w:rsidRPr="00C4683F">
        <w:rPr>
          <w:rFonts w:ascii="Arial Narrow" w:hAnsi="Arial Narrow" w:cs="Arial"/>
          <w:color w:val="000000"/>
          <w:sz w:val="24"/>
          <w:szCs w:val="24"/>
        </w:rPr>
        <w:t>CORPOAMAZONIA y OZONO (2018). Plan de Ordenación Forestal de Yari-Caguán. Caquetá.</w:t>
      </w:r>
    </w:p>
    <w:p w14:paraId="3CFC4893" w14:textId="77777777" w:rsidR="00991D2C" w:rsidRPr="00C4683F" w:rsidRDefault="00991D2C" w:rsidP="000A30A4">
      <w:pPr>
        <w:tabs>
          <w:tab w:val="left" w:pos="3870"/>
        </w:tabs>
        <w:spacing w:after="0" w:line="240" w:lineRule="auto"/>
        <w:jc w:val="both"/>
        <w:rPr>
          <w:rFonts w:ascii="Arial Narrow" w:hAnsi="Arial Narrow" w:cs="Arial"/>
          <w:sz w:val="24"/>
          <w:szCs w:val="24"/>
        </w:rPr>
      </w:pPr>
    </w:p>
    <w:p w14:paraId="3578F250" w14:textId="77777777" w:rsidR="00991D2C" w:rsidRPr="00C4683F" w:rsidRDefault="00991D2C" w:rsidP="000A30A4">
      <w:pPr>
        <w:tabs>
          <w:tab w:val="left" w:pos="3870"/>
        </w:tabs>
        <w:spacing w:after="0" w:line="240" w:lineRule="auto"/>
        <w:jc w:val="both"/>
        <w:rPr>
          <w:rFonts w:ascii="Arial Narrow" w:hAnsi="Arial Narrow" w:cs="Arial"/>
          <w:sz w:val="24"/>
          <w:szCs w:val="24"/>
        </w:rPr>
      </w:pPr>
      <w:r w:rsidRPr="00C4683F">
        <w:rPr>
          <w:rFonts w:ascii="Arial Narrow" w:hAnsi="Arial Narrow" w:cs="Arial"/>
          <w:sz w:val="24"/>
          <w:szCs w:val="24"/>
        </w:rPr>
        <w:t>CUEVA, L.F. (2.015). Plan de desarrollo del departamento de Amazonas, Contrato de Consultoría No. 009 de 2014., 96-120</w:t>
      </w:r>
      <w:r w:rsidRPr="00C4683F">
        <w:rPr>
          <w:rFonts w:ascii="Arial Narrow" w:hAnsi="Arial Narrow" w:cs="Arial"/>
          <w:sz w:val="24"/>
          <w:szCs w:val="24"/>
        </w:rPr>
        <w:tab/>
      </w:r>
    </w:p>
    <w:p w14:paraId="7BF4C8C4" w14:textId="77777777" w:rsidR="00991D2C" w:rsidRPr="00C4683F" w:rsidRDefault="00991D2C" w:rsidP="000A30A4">
      <w:pPr>
        <w:tabs>
          <w:tab w:val="left" w:pos="3870"/>
        </w:tabs>
        <w:spacing w:after="0" w:line="240" w:lineRule="auto"/>
        <w:jc w:val="both"/>
        <w:rPr>
          <w:rFonts w:ascii="Arial Narrow" w:hAnsi="Arial Narrow" w:cs="Arial"/>
          <w:sz w:val="24"/>
          <w:szCs w:val="24"/>
        </w:rPr>
      </w:pPr>
    </w:p>
    <w:p w14:paraId="285FA1C4" w14:textId="659A5D18" w:rsidR="00A269F5" w:rsidRDefault="00991D2C" w:rsidP="000A30A4">
      <w:pPr>
        <w:tabs>
          <w:tab w:val="left" w:pos="3870"/>
        </w:tabs>
        <w:spacing w:after="0" w:line="240" w:lineRule="auto"/>
        <w:jc w:val="both"/>
        <w:rPr>
          <w:rFonts w:ascii="Arial Narrow" w:hAnsi="Arial Narrow" w:cs="Arial"/>
          <w:sz w:val="24"/>
          <w:szCs w:val="24"/>
        </w:rPr>
      </w:pPr>
      <w:r w:rsidRPr="00C4683F">
        <w:rPr>
          <w:rFonts w:ascii="Arial Narrow" w:hAnsi="Arial Narrow" w:cs="Arial"/>
          <w:sz w:val="24"/>
          <w:szCs w:val="24"/>
        </w:rPr>
        <w:t>OTAVO, E. (2013). Las unidades de ordenación forestal como zonas amortiguadoras de los parques nacionales naturales en la jurisdicción de CORPOAMAZONIA.</w:t>
      </w:r>
    </w:p>
    <w:sectPr w:rsidR="00A269F5">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C16F70F" w14:textId="77777777" w:rsidR="00356C5B" w:rsidRDefault="00356C5B" w:rsidP="00991D2C">
      <w:pPr>
        <w:spacing w:after="0" w:line="240" w:lineRule="auto"/>
      </w:pPr>
      <w:r>
        <w:separator/>
      </w:r>
    </w:p>
  </w:endnote>
  <w:endnote w:type="continuationSeparator" w:id="0">
    <w:p w14:paraId="63EA2363" w14:textId="77777777" w:rsidR="00356C5B" w:rsidRDefault="00356C5B" w:rsidP="00991D2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Kabel Bk BT">
    <w:altName w:val="Arial"/>
    <w:charset w:val="00"/>
    <w:family w:val="swiss"/>
    <w:pitch w:val="variable"/>
    <w:sig w:usb0="00000001"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0A24935" w14:textId="77777777" w:rsidR="00356C5B" w:rsidRDefault="00356C5B" w:rsidP="00991D2C">
      <w:pPr>
        <w:spacing w:after="0" w:line="240" w:lineRule="auto"/>
      </w:pPr>
      <w:r>
        <w:separator/>
      </w:r>
    </w:p>
  </w:footnote>
  <w:footnote w:type="continuationSeparator" w:id="0">
    <w:p w14:paraId="1071DEFA" w14:textId="77777777" w:rsidR="00356C5B" w:rsidRDefault="00356C5B" w:rsidP="00991D2C">
      <w:pPr>
        <w:spacing w:after="0" w:line="240" w:lineRule="auto"/>
      </w:pPr>
      <w:r>
        <w:continuationSeparator/>
      </w:r>
    </w:p>
  </w:footnote>
  <w:footnote w:id="1">
    <w:p w14:paraId="20040CC8" w14:textId="77777777" w:rsidR="000A30A4" w:rsidRPr="0073728B" w:rsidRDefault="000A30A4" w:rsidP="00240C46">
      <w:pPr>
        <w:pStyle w:val="Textonotapie"/>
        <w:rPr>
          <w:lang w:val="es-CO"/>
        </w:rPr>
      </w:pPr>
      <w:r>
        <w:rPr>
          <w:rStyle w:val="Refdenotaalpie"/>
        </w:rPr>
        <w:footnoteRef/>
      </w:r>
      <w:r>
        <w:rPr>
          <w:lang w:val="es-CO"/>
        </w:rPr>
        <w:t>Evaluaciones Agropecuarias Municipales, 2007 - 2016. Gobernación del Dpto. del Caquetá. 2016</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641E4A"/>
    <w:multiLevelType w:val="hybridMultilevel"/>
    <w:tmpl w:val="D23A7312"/>
    <w:lvl w:ilvl="0" w:tplc="7E8A0BE0">
      <w:numFmt w:val="bullet"/>
      <w:lvlText w:val="-"/>
      <w:lvlJc w:val="left"/>
      <w:pPr>
        <w:ind w:left="720" w:hanging="360"/>
      </w:pPr>
      <w:rPr>
        <w:rFonts w:ascii="Arial Narrow" w:eastAsiaTheme="minorHAnsi" w:hAnsi="Arial Narrow" w:cs="Arial"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4AE411B"/>
    <w:multiLevelType w:val="hybridMultilevel"/>
    <w:tmpl w:val="C2886E02"/>
    <w:lvl w:ilvl="0" w:tplc="240A0003">
      <w:start w:val="1"/>
      <w:numFmt w:val="bullet"/>
      <w:lvlText w:val="o"/>
      <w:lvlJc w:val="left"/>
      <w:pPr>
        <w:ind w:left="1800" w:hanging="360"/>
      </w:pPr>
      <w:rPr>
        <w:rFonts w:ascii="Courier New" w:hAnsi="Courier New" w:cs="Courier New" w:hint="default"/>
        <w:b/>
      </w:rPr>
    </w:lvl>
    <w:lvl w:ilvl="1" w:tplc="240A0003">
      <w:start w:val="1"/>
      <w:numFmt w:val="bullet"/>
      <w:lvlText w:val="o"/>
      <w:lvlJc w:val="left"/>
      <w:pPr>
        <w:ind w:left="2520" w:hanging="360"/>
      </w:pPr>
      <w:rPr>
        <w:rFonts w:ascii="Courier New" w:hAnsi="Courier New" w:cs="Courier New" w:hint="default"/>
      </w:rPr>
    </w:lvl>
    <w:lvl w:ilvl="2" w:tplc="240A0005" w:tentative="1">
      <w:start w:val="1"/>
      <w:numFmt w:val="bullet"/>
      <w:lvlText w:val=""/>
      <w:lvlJc w:val="left"/>
      <w:pPr>
        <w:ind w:left="3240" w:hanging="360"/>
      </w:pPr>
      <w:rPr>
        <w:rFonts w:ascii="Wingdings" w:hAnsi="Wingdings" w:hint="default"/>
      </w:rPr>
    </w:lvl>
    <w:lvl w:ilvl="3" w:tplc="240A0001" w:tentative="1">
      <w:start w:val="1"/>
      <w:numFmt w:val="bullet"/>
      <w:lvlText w:val=""/>
      <w:lvlJc w:val="left"/>
      <w:pPr>
        <w:ind w:left="3960" w:hanging="360"/>
      </w:pPr>
      <w:rPr>
        <w:rFonts w:ascii="Symbol" w:hAnsi="Symbol" w:hint="default"/>
      </w:rPr>
    </w:lvl>
    <w:lvl w:ilvl="4" w:tplc="240A0003" w:tentative="1">
      <w:start w:val="1"/>
      <w:numFmt w:val="bullet"/>
      <w:lvlText w:val="o"/>
      <w:lvlJc w:val="left"/>
      <w:pPr>
        <w:ind w:left="4680" w:hanging="360"/>
      </w:pPr>
      <w:rPr>
        <w:rFonts w:ascii="Courier New" w:hAnsi="Courier New" w:cs="Courier New" w:hint="default"/>
      </w:rPr>
    </w:lvl>
    <w:lvl w:ilvl="5" w:tplc="240A0005" w:tentative="1">
      <w:start w:val="1"/>
      <w:numFmt w:val="bullet"/>
      <w:lvlText w:val=""/>
      <w:lvlJc w:val="left"/>
      <w:pPr>
        <w:ind w:left="5400" w:hanging="360"/>
      </w:pPr>
      <w:rPr>
        <w:rFonts w:ascii="Wingdings" w:hAnsi="Wingdings" w:hint="default"/>
      </w:rPr>
    </w:lvl>
    <w:lvl w:ilvl="6" w:tplc="240A0001" w:tentative="1">
      <w:start w:val="1"/>
      <w:numFmt w:val="bullet"/>
      <w:lvlText w:val=""/>
      <w:lvlJc w:val="left"/>
      <w:pPr>
        <w:ind w:left="6120" w:hanging="360"/>
      </w:pPr>
      <w:rPr>
        <w:rFonts w:ascii="Symbol" w:hAnsi="Symbol" w:hint="default"/>
      </w:rPr>
    </w:lvl>
    <w:lvl w:ilvl="7" w:tplc="240A0003" w:tentative="1">
      <w:start w:val="1"/>
      <w:numFmt w:val="bullet"/>
      <w:lvlText w:val="o"/>
      <w:lvlJc w:val="left"/>
      <w:pPr>
        <w:ind w:left="6840" w:hanging="360"/>
      </w:pPr>
      <w:rPr>
        <w:rFonts w:ascii="Courier New" w:hAnsi="Courier New" w:cs="Courier New" w:hint="default"/>
      </w:rPr>
    </w:lvl>
    <w:lvl w:ilvl="8" w:tplc="240A0005" w:tentative="1">
      <w:start w:val="1"/>
      <w:numFmt w:val="bullet"/>
      <w:lvlText w:val=""/>
      <w:lvlJc w:val="left"/>
      <w:pPr>
        <w:ind w:left="7560" w:hanging="360"/>
      </w:pPr>
      <w:rPr>
        <w:rFonts w:ascii="Wingdings" w:hAnsi="Wingdings" w:hint="default"/>
      </w:rPr>
    </w:lvl>
  </w:abstractNum>
  <w:abstractNum w:abstractNumId="2" w15:restartNumberingAfterBreak="0">
    <w:nsid w:val="091A4858"/>
    <w:multiLevelType w:val="hybridMultilevel"/>
    <w:tmpl w:val="4B78C396"/>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BB727CA"/>
    <w:multiLevelType w:val="multilevel"/>
    <w:tmpl w:val="D0C25C6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D674B78"/>
    <w:multiLevelType w:val="hybridMultilevel"/>
    <w:tmpl w:val="1D360D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11E94B3C"/>
    <w:multiLevelType w:val="hybridMultilevel"/>
    <w:tmpl w:val="1944B80E"/>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6" w15:restartNumberingAfterBreak="0">
    <w:nsid w:val="1C080B6C"/>
    <w:multiLevelType w:val="hybridMultilevel"/>
    <w:tmpl w:val="F38CE36E"/>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D00420F"/>
    <w:multiLevelType w:val="hybridMultilevel"/>
    <w:tmpl w:val="1CF440C0"/>
    <w:lvl w:ilvl="0" w:tplc="7E8A0BE0">
      <w:numFmt w:val="bullet"/>
      <w:lvlText w:val="-"/>
      <w:lvlJc w:val="left"/>
      <w:pPr>
        <w:ind w:left="720" w:hanging="360"/>
      </w:pPr>
      <w:rPr>
        <w:rFonts w:ascii="Arial Narrow" w:eastAsiaTheme="minorHAnsi" w:hAnsi="Arial Narrow" w:cs="Arial" w:hint="default"/>
        <w:b/>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215F772B"/>
    <w:multiLevelType w:val="hybridMultilevel"/>
    <w:tmpl w:val="8932CE62"/>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2219491E"/>
    <w:multiLevelType w:val="hybridMultilevel"/>
    <w:tmpl w:val="F716C62A"/>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0" w15:restartNumberingAfterBreak="0">
    <w:nsid w:val="2A9D773A"/>
    <w:multiLevelType w:val="hybridMultilevel"/>
    <w:tmpl w:val="20EC6B5A"/>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2DEB3FDE"/>
    <w:multiLevelType w:val="hybridMultilevel"/>
    <w:tmpl w:val="01BE1C7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2E3974D1"/>
    <w:multiLevelType w:val="hybridMultilevel"/>
    <w:tmpl w:val="ECBC890E"/>
    <w:lvl w:ilvl="0" w:tplc="407AE4A4">
      <w:start w:val="1"/>
      <w:numFmt w:val="upp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31D62782"/>
    <w:multiLevelType w:val="multilevel"/>
    <w:tmpl w:val="D0C25C6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32A21F71"/>
    <w:multiLevelType w:val="hybridMultilevel"/>
    <w:tmpl w:val="34CE3452"/>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5" w15:restartNumberingAfterBreak="0">
    <w:nsid w:val="33BA2FA1"/>
    <w:multiLevelType w:val="hybridMultilevel"/>
    <w:tmpl w:val="EA68224E"/>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6" w15:restartNumberingAfterBreak="0">
    <w:nsid w:val="35413D9F"/>
    <w:multiLevelType w:val="hybridMultilevel"/>
    <w:tmpl w:val="8E606DD8"/>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7" w15:restartNumberingAfterBreak="0">
    <w:nsid w:val="35CC0864"/>
    <w:multiLevelType w:val="hybridMultilevel"/>
    <w:tmpl w:val="307086B2"/>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8" w15:restartNumberingAfterBreak="0">
    <w:nsid w:val="386C395B"/>
    <w:multiLevelType w:val="hybridMultilevel"/>
    <w:tmpl w:val="ECBC890E"/>
    <w:lvl w:ilvl="0" w:tplc="407AE4A4">
      <w:start w:val="1"/>
      <w:numFmt w:val="upp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3FE562C0"/>
    <w:multiLevelType w:val="hybridMultilevel"/>
    <w:tmpl w:val="3E98B15C"/>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0" w15:restartNumberingAfterBreak="0">
    <w:nsid w:val="419A6160"/>
    <w:multiLevelType w:val="hybridMultilevel"/>
    <w:tmpl w:val="F17A87D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46114587"/>
    <w:multiLevelType w:val="hybridMultilevel"/>
    <w:tmpl w:val="3AC6064C"/>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22" w15:restartNumberingAfterBreak="0">
    <w:nsid w:val="477067C8"/>
    <w:multiLevelType w:val="hybridMultilevel"/>
    <w:tmpl w:val="5D12EB46"/>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23" w15:restartNumberingAfterBreak="0">
    <w:nsid w:val="49AA4AAE"/>
    <w:multiLevelType w:val="hybridMultilevel"/>
    <w:tmpl w:val="58DC4504"/>
    <w:lvl w:ilvl="0" w:tplc="240A000D">
      <w:start w:val="1"/>
      <w:numFmt w:val="bullet"/>
      <w:lvlText w:val=""/>
      <w:lvlJc w:val="left"/>
      <w:pPr>
        <w:ind w:left="1080" w:hanging="360"/>
      </w:pPr>
      <w:rPr>
        <w:rFonts w:ascii="Wingdings" w:hAnsi="Wingdings"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24" w15:restartNumberingAfterBreak="0">
    <w:nsid w:val="4EFD75E3"/>
    <w:multiLevelType w:val="hybridMultilevel"/>
    <w:tmpl w:val="FC120C3A"/>
    <w:lvl w:ilvl="0" w:tplc="65CCBA30">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57191C0E"/>
    <w:multiLevelType w:val="multilevel"/>
    <w:tmpl w:val="FC8E781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594C7C15"/>
    <w:multiLevelType w:val="hybridMultilevel"/>
    <w:tmpl w:val="F35212CE"/>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63021FBE"/>
    <w:multiLevelType w:val="hybridMultilevel"/>
    <w:tmpl w:val="EBF22C42"/>
    <w:lvl w:ilvl="0" w:tplc="240A000D">
      <w:start w:val="1"/>
      <w:numFmt w:val="bullet"/>
      <w:lvlText w:val=""/>
      <w:lvlJc w:val="left"/>
      <w:pPr>
        <w:ind w:left="1428" w:hanging="360"/>
      </w:pPr>
      <w:rPr>
        <w:rFonts w:ascii="Wingdings" w:hAnsi="Wingdings"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28" w15:restartNumberingAfterBreak="0">
    <w:nsid w:val="6DB80761"/>
    <w:multiLevelType w:val="hybridMultilevel"/>
    <w:tmpl w:val="446688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6F2E0FA2"/>
    <w:multiLevelType w:val="hybridMultilevel"/>
    <w:tmpl w:val="5E44B63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70E84333"/>
    <w:multiLevelType w:val="hybridMultilevel"/>
    <w:tmpl w:val="6FC8C904"/>
    <w:lvl w:ilvl="0" w:tplc="F21E2164">
      <w:start w:val="4"/>
      <w:numFmt w:val="bullet"/>
      <w:lvlText w:val="-"/>
      <w:lvlJc w:val="left"/>
      <w:pPr>
        <w:ind w:left="720" w:hanging="360"/>
      </w:pPr>
      <w:rPr>
        <w:rFonts w:ascii="Arial" w:eastAsiaTheme="minorHAnsi" w:hAnsi="Arial" w:cs="Aria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72864A7C"/>
    <w:multiLevelType w:val="hybridMultilevel"/>
    <w:tmpl w:val="624C85AE"/>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2" w15:restartNumberingAfterBreak="0">
    <w:nsid w:val="73B122DF"/>
    <w:multiLevelType w:val="hybridMultilevel"/>
    <w:tmpl w:val="CA0605D8"/>
    <w:lvl w:ilvl="0" w:tplc="6AB88EBE">
      <w:start w:val="32"/>
      <w:numFmt w:val="bullet"/>
      <w:lvlText w:val="-"/>
      <w:lvlJc w:val="left"/>
      <w:pPr>
        <w:ind w:left="720" w:hanging="360"/>
      </w:pPr>
      <w:rPr>
        <w:rFonts w:ascii="Arial" w:eastAsiaTheme="minorHAnsi" w:hAnsi="Arial" w:cs="Aria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76100B06"/>
    <w:multiLevelType w:val="hybridMultilevel"/>
    <w:tmpl w:val="845E6DB6"/>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4" w15:restartNumberingAfterBreak="0">
    <w:nsid w:val="773D4435"/>
    <w:multiLevelType w:val="hybridMultilevel"/>
    <w:tmpl w:val="36301B5E"/>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5" w15:restartNumberingAfterBreak="0">
    <w:nsid w:val="78C43979"/>
    <w:multiLevelType w:val="multilevel"/>
    <w:tmpl w:val="240A0029"/>
    <w:lvl w:ilvl="0">
      <w:start w:val="1"/>
      <w:numFmt w:val="decimal"/>
      <w:suff w:val="space"/>
      <w:lvlText w:val="Capítulo %1"/>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36" w15:restartNumberingAfterBreak="0">
    <w:nsid w:val="791568B8"/>
    <w:multiLevelType w:val="hybridMultilevel"/>
    <w:tmpl w:val="756AE6BC"/>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13"/>
  </w:num>
  <w:num w:numId="2">
    <w:abstractNumId w:val="32"/>
  </w:num>
  <w:num w:numId="3">
    <w:abstractNumId w:val="30"/>
  </w:num>
  <w:num w:numId="4">
    <w:abstractNumId w:val="18"/>
  </w:num>
  <w:num w:numId="5">
    <w:abstractNumId w:val="14"/>
  </w:num>
  <w:num w:numId="6">
    <w:abstractNumId w:val="34"/>
  </w:num>
  <w:num w:numId="7">
    <w:abstractNumId w:val="9"/>
  </w:num>
  <w:num w:numId="8">
    <w:abstractNumId w:val="6"/>
  </w:num>
  <w:num w:numId="9">
    <w:abstractNumId w:val="10"/>
  </w:num>
  <w:num w:numId="10">
    <w:abstractNumId w:val="8"/>
  </w:num>
  <w:num w:numId="11">
    <w:abstractNumId w:val="36"/>
  </w:num>
  <w:num w:numId="12">
    <w:abstractNumId w:val="26"/>
  </w:num>
  <w:num w:numId="13">
    <w:abstractNumId w:val="2"/>
  </w:num>
  <w:num w:numId="14">
    <w:abstractNumId w:val="5"/>
  </w:num>
  <w:num w:numId="15">
    <w:abstractNumId w:val="21"/>
  </w:num>
  <w:num w:numId="16">
    <w:abstractNumId w:val="0"/>
  </w:num>
  <w:num w:numId="17">
    <w:abstractNumId w:val="7"/>
  </w:num>
  <w:num w:numId="18">
    <w:abstractNumId w:val="1"/>
  </w:num>
  <w:num w:numId="19">
    <w:abstractNumId w:val="11"/>
  </w:num>
  <w:num w:numId="20">
    <w:abstractNumId w:val="17"/>
  </w:num>
  <w:num w:numId="21">
    <w:abstractNumId w:val="29"/>
  </w:num>
  <w:num w:numId="22">
    <w:abstractNumId w:val="27"/>
  </w:num>
  <w:num w:numId="23">
    <w:abstractNumId w:val="23"/>
  </w:num>
  <w:num w:numId="24">
    <w:abstractNumId w:val="22"/>
  </w:num>
  <w:num w:numId="25">
    <w:abstractNumId w:val="24"/>
  </w:num>
  <w:num w:numId="26">
    <w:abstractNumId w:val="12"/>
  </w:num>
  <w:num w:numId="27">
    <w:abstractNumId w:val="20"/>
  </w:num>
  <w:num w:numId="28">
    <w:abstractNumId w:val="35"/>
  </w:num>
  <w:num w:numId="29">
    <w:abstractNumId w:val="15"/>
  </w:num>
  <w:num w:numId="30">
    <w:abstractNumId w:val="31"/>
  </w:num>
  <w:num w:numId="31">
    <w:abstractNumId w:val="33"/>
  </w:num>
  <w:num w:numId="32">
    <w:abstractNumId w:val="16"/>
  </w:num>
  <w:num w:numId="33">
    <w:abstractNumId w:val="4"/>
  </w:num>
  <w:num w:numId="34">
    <w:abstractNumId w:val="25"/>
  </w:num>
  <w:num w:numId="35">
    <w:abstractNumId w:val="28"/>
  </w:num>
  <w:num w:numId="36">
    <w:abstractNumId w:val="19"/>
  </w:num>
  <w:num w:numId="3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D11EC"/>
    <w:rsid w:val="00012825"/>
    <w:rsid w:val="000131A4"/>
    <w:rsid w:val="00016464"/>
    <w:rsid w:val="0002646A"/>
    <w:rsid w:val="0002755C"/>
    <w:rsid w:val="00033598"/>
    <w:rsid w:val="0004381E"/>
    <w:rsid w:val="00053852"/>
    <w:rsid w:val="00057F39"/>
    <w:rsid w:val="00063042"/>
    <w:rsid w:val="00082ED2"/>
    <w:rsid w:val="00091579"/>
    <w:rsid w:val="00092AC8"/>
    <w:rsid w:val="00093979"/>
    <w:rsid w:val="00093DE5"/>
    <w:rsid w:val="000971B7"/>
    <w:rsid w:val="000A30A4"/>
    <w:rsid w:val="000E52FB"/>
    <w:rsid w:val="000F5C8D"/>
    <w:rsid w:val="00105058"/>
    <w:rsid w:val="00106025"/>
    <w:rsid w:val="0011176E"/>
    <w:rsid w:val="00114DDE"/>
    <w:rsid w:val="00122B27"/>
    <w:rsid w:val="001320CE"/>
    <w:rsid w:val="00137C37"/>
    <w:rsid w:val="00143EB2"/>
    <w:rsid w:val="00160F1D"/>
    <w:rsid w:val="001659E0"/>
    <w:rsid w:val="0016758C"/>
    <w:rsid w:val="001722F7"/>
    <w:rsid w:val="00172C34"/>
    <w:rsid w:val="00186344"/>
    <w:rsid w:val="00196CC0"/>
    <w:rsid w:val="001A0080"/>
    <w:rsid w:val="001A2464"/>
    <w:rsid w:val="001A37D7"/>
    <w:rsid w:val="001A4D1B"/>
    <w:rsid w:val="001C131B"/>
    <w:rsid w:val="001D0D7F"/>
    <w:rsid w:val="001D5AD6"/>
    <w:rsid w:val="001E003C"/>
    <w:rsid w:val="001E25F7"/>
    <w:rsid w:val="001E5EE9"/>
    <w:rsid w:val="001E79ED"/>
    <w:rsid w:val="002223F5"/>
    <w:rsid w:val="00240C46"/>
    <w:rsid w:val="00241DDD"/>
    <w:rsid w:val="00242E4F"/>
    <w:rsid w:val="00246F2F"/>
    <w:rsid w:val="00250E28"/>
    <w:rsid w:val="00253F4F"/>
    <w:rsid w:val="00257D2B"/>
    <w:rsid w:val="0027340B"/>
    <w:rsid w:val="002B1F17"/>
    <w:rsid w:val="002B4A7A"/>
    <w:rsid w:val="002C17B1"/>
    <w:rsid w:val="002D3A71"/>
    <w:rsid w:val="002D5C16"/>
    <w:rsid w:val="002F27D7"/>
    <w:rsid w:val="002F61CA"/>
    <w:rsid w:val="00326DA2"/>
    <w:rsid w:val="00331EAD"/>
    <w:rsid w:val="003436E1"/>
    <w:rsid w:val="00356C5B"/>
    <w:rsid w:val="0037108C"/>
    <w:rsid w:val="00371D0E"/>
    <w:rsid w:val="00373A9C"/>
    <w:rsid w:val="00375B1C"/>
    <w:rsid w:val="00377DD2"/>
    <w:rsid w:val="00386CB9"/>
    <w:rsid w:val="00387D35"/>
    <w:rsid w:val="00390FC4"/>
    <w:rsid w:val="003A3409"/>
    <w:rsid w:val="003A76C0"/>
    <w:rsid w:val="003C2FE9"/>
    <w:rsid w:val="003C7D05"/>
    <w:rsid w:val="003D5580"/>
    <w:rsid w:val="003E3855"/>
    <w:rsid w:val="003E6FE3"/>
    <w:rsid w:val="003F6349"/>
    <w:rsid w:val="004010C1"/>
    <w:rsid w:val="0040297F"/>
    <w:rsid w:val="0041586E"/>
    <w:rsid w:val="00426E86"/>
    <w:rsid w:val="00433FED"/>
    <w:rsid w:val="00455DB4"/>
    <w:rsid w:val="00457A1B"/>
    <w:rsid w:val="0047162F"/>
    <w:rsid w:val="00473020"/>
    <w:rsid w:val="0047696F"/>
    <w:rsid w:val="004807A4"/>
    <w:rsid w:val="004823FB"/>
    <w:rsid w:val="004859F4"/>
    <w:rsid w:val="004B1ACE"/>
    <w:rsid w:val="004C60C7"/>
    <w:rsid w:val="004D1804"/>
    <w:rsid w:val="004D2618"/>
    <w:rsid w:val="004D7138"/>
    <w:rsid w:val="004F46AA"/>
    <w:rsid w:val="00512ABB"/>
    <w:rsid w:val="005316EC"/>
    <w:rsid w:val="00552344"/>
    <w:rsid w:val="00560C1E"/>
    <w:rsid w:val="00567864"/>
    <w:rsid w:val="00571AB2"/>
    <w:rsid w:val="005731F9"/>
    <w:rsid w:val="00585D9C"/>
    <w:rsid w:val="005865DE"/>
    <w:rsid w:val="0059280B"/>
    <w:rsid w:val="005A2E6E"/>
    <w:rsid w:val="005A440C"/>
    <w:rsid w:val="005A4B14"/>
    <w:rsid w:val="005A62F9"/>
    <w:rsid w:val="005C4424"/>
    <w:rsid w:val="005E4C4B"/>
    <w:rsid w:val="005E5183"/>
    <w:rsid w:val="005F4C91"/>
    <w:rsid w:val="00604B35"/>
    <w:rsid w:val="00605A55"/>
    <w:rsid w:val="00610981"/>
    <w:rsid w:val="00614C28"/>
    <w:rsid w:val="00623AF2"/>
    <w:rsid w:val="00630EBD"/>
    <w:rsid w:val="006320EE"/>
    <w:rsid w:val="00636598"/>
    <w:rsid w:val="00650CBA"/>
    <w:rsid w:val="006515B4"/>
    <w:rsid w:val="006542D8"/>
    <w:rsid w:val="0066428A"/>
    <w:rsid w:val="00665EE5"/>
    <w:rsid w:val="00675201"/>
    <w:rsid w:val="00677562"/>
    <w:rsid w:val="00677CF5"/>
    <w:rsid w:val="006C1A27"/>
    <w:rsid w:val="006E3541"/>
    <w:rsid w:val="006E5C49"/>
    <w:rsid w:val="006E6A7B"/>
    <w:rsid w:val="006F52C4"/>
    <w:rsid w:val="00705822"/>
    <w:rsid w:val="00713EDC"/>
    <w:rsid w:val="00724192"/>
    <w:rsid w:val="007250E0"/>
    <w:rsid w:val="00733CEB"/>
    <w:rsid w:val="007346DB"/>
    <w:rsid w:val="0073717C"/>
    <w:rsid w:val="00737536"/>
    <w:rsid w:val="0076412F"/>
    <w:rsid w:val="00771B09"/>
    <w:rsid w:val="00774F43"/>
    <w:rsid w:val="00782466"/>
    <w:rsid w:val="0079008B"/>
    <w:rsid w:val="00793517"/>
    <w:rsid w:val="007970BD"/>
    <w:rsid w:val="00797B2C"/>
    <w:rsid w:val="00797DA3"/>
    <w:rsid w:val="007A7F41"/>
    <w:rsid w:val="007B13FB"/>
    <w:rsid w:val="007C6BA5"/>
    <w:rsid w:val="007D6C17"/>
    <w:rsid w:val="007E5912"/>
    <w:rsid w:val="007F6042"/>
    <w:rsid w:val="008059F6"/>
    <w:rsid w:val="00831D8E"/>
    <w:rsid w:val="00833D64"/>
    <w:rsid w:val="00835D33"/>
    <w:rsid w:val="008374B5"/>
    <w:rsid w:val="00843DE5"/>
    <w:rsid w:val="008467FB"/>
    <w:rsid w:val="00846BFA"/>
    <w:rsid w:val="008563BA"/>
    <w:rsid w:val="00856E5B"/>
    <w:rsid w:val="0087530A"/>
    <w:rsid w:val="00880A04"/>
    <w:rsid w:val="00882E8B"/>
    <w:rsid w:val="00885164"/>
    <w:rsid w:val="00885CD0"/>
    <w:rsid w:val="00894F1D"/>
    <w:rsid w:val="00896B2A"/>
    <w:rsid w:val="008A3491"/>
    <w:rsid w:val="008B0537"/>
    <w:rsid w:val="008B20A9"/>
    <w:rsid w:val="008B5625"/>
    <w:rsid w:val="008C4F77"/>
    <w:rsid w:val="008E23FF"/>
    <w:rsid w:val="008F01B1"/>
    <w:rsid w:val="008F2D59"/>
    <w:rsid w:val="00905028"/>
    <w:rsid w:val="009237DC"/>
    <w:rsid w:val="00923CE9"/>
    <w:rsid w:val="0092536A"/>
    <w:rsid w:val="00926A9D"/>
    <w:rsid w:val="0093583A"/>
    <w:rsid w:val="00935B57"/>
    <w:rsid w:val="0093620A"/>
    <w:rsid w:val="00936D46"/>
    <w:rsid w:val="0094423D"/>
    <w:rsid w:val="00945E01"/>
    <w:rsid w:val="00963732"/>
    <w:rsid w:val="00973A8C"/>
    <w:rsid w:val="00975B86"/>
    <w:rsid w:val="00980B66"/>
    <w:rsid w:val="00985091"/>
    <w:rsid w:val="00991D2C"/>
    <w:rsid w:val="009950C5"/>
    <w:rsid w:val="009A182A"/>
    <w:rsid w:val="009A2A78"/>
    <w:rsid w:val="009A742B"/>
    <w:rsid w:val="009C4075"/>
    <w:rsid w:val="009C496F"/>
    <w:rsid w:val="009C6DFA"/>
    <w:rsid w:val="009D03FE"/>
    <w:rsid w:val="009E3679"/>
    <w:rsid w:val="009E74F7"/>
    <w:rsid w:val="009F39CA"/>
    <w:rsid w:val="00A0064D"/>
    <w:rsid w:val="00A011E6"/>
    <w:rsid w:val="00A137C9"/>
    <w:rsid w:val="00A269F5"/>
    <w:rsid w:val="00A26B82"/>
    <w:rsid w:val="00A32088"/>
    <w:rsid w:val="00A46119"/>
    <w:rsid w:val="00A50D98"/>
    <w:rsid w:val="00A60125"/>
    <w:rsid w:val="00A66219"/>
    <w:rsid w:val="00A674FC"/>
    <w:rsid w:val="00A67E00"/>
    <w:rsid w:val="00A955A1"/>
    <w:rsid w:val="00AB138F"/>
    <w:rsid w:val="00AC01C3"/>
    <w:rsid w:val="00AD11EC"/>
    <w:rsid w:val="00AE241C"/>
    <w:rsid w:val="00AE409F"/>
    <w:rsid w:val="00AF5F82"/>
    <w:rsid w:val="00AF6FF9"/>
    <w:rsid w:val="00B00566"/>
    <w:rsid w:val="00B00DA6"/>
    <w:rsid w:val="00B0418E"/>
    <w:rsid w:val="00B108DD"/>
    <w:rsid w:val="00B10F3A"/>
    <w:rsid w:val="00B117DF"/>
    <w:rsid w:val="00B14C9F"/>
    <w:rsid w:val="00B15BD3"/>
    <w:rsid w:val="00B2661C"/>
    <w:rsid w:val="00B2770A"/>
    <w:rsid w:val="00B326DC"/>
    <w:rsid w:val="00B3643A"/>
    <w:rsid w:val="00B4628C"/>
    <w:rsid w:val="00B4690D"/>
    <w:rsid w:val="00B51DAE"/>
    <w:rsid w:val="00B56B5A"/>
    <w:rsid w:val="00B6221F"/>
    <w:rsid w:val="00B63F36"/>
    <w:rsid w:val="00B67662"/>
    <w:rsid w:val="00B705AE"/>
    <w:rsid w:val="00B725CE"/>
    <w:rsid w:val="00B74C4D"/>
    <w:rsid w:val="00B76D45"/>
    <w:rsid w:val="00B800CB"/>
    <w:rsid w:val="00B871CC"/>
    <w:rsid w:val="00B873E8"/>
    <w:rsid w:val="00B92556"/>
    <w:rsid w:val="00BB1D1C"/>
    <w:rsid w:val="00BB5E04"/>
    <w:rsid w:val="00BC19B0"/>
    <w:rsid w:val="00BC31C6"/>
    <w:rsid w:val="00BD7EE8"/>
    <w:rsid w:val="00BF1BD7"/>
    <w:rsid w:val="00C008DA"/>
    <w:rsid w:val="00C017E8"/>
    <w:rsid w:val="00C01EB0"/>
    <w:rsid w:val="00C12F82"/>
    <w:rsid w:val="00C17DAA"/>
    <w:rsid w:val="00C32EFC"/>
    <w:rsid w:val="00C4380F"/>
    <w:rsid w:val="00C46065"/>
    <w:rsid w:val="00C50CE4"/>
    <w:rsid w:val="00C56A4B"/>
    <w:rsid w:val="00C61409"/>
    <w:rsid w:val="00C6559C"/>
    <w:rsid w:val="00C762E0"/>
    <w:rsid w:val="00C8380E"/>
    <w:rsid w:val="00C854C8"/>
    <w:rsid w:val="00C9286D"/>
    <w:rsid w:val="00CB0E4B"/>
    <w:rsid w:val="00CB460D"/>
    <w:rsid w:val="00CC0D6F"/>
    <w:rsid w:val="00CD265A"/>
    <w:rsid w:val="00CD6AEE"/>
    <w:rsid w:val="00CD7406"/>
    <w:rsid w:val="00CE03F7"/>
    <w:rsid w:val="00CE42D8"/>
    <w:rsid w:val="00CE7274"/>
    <w:rsid w:val="00CF13E9"/>
    <w:rsid w:val="00CF35DA"/>
    <w:rsid w:val="00D162B6"/>
    <w:rsid w:val="00D30092"/>
    <w:rsid w:val="00D41A2E"/>
    <w:rsid w:val="00D500FC"/>
    <w:rsid w:val="00D67CDE"/>
    <w:rsid w:val="00D85BA9"/>
    <w:rsid w:val="00D9363F"/>
    <w:rsid w:val="00D967EA"/>
    <w:rsid w:val="00D974AE"/>
    <w:rsid w:val="00DD0EC7"/>
    <w:rsid w:val="00DF0747"/>
    <w:rsid w:val="00DF35ED"/>
    <w:rsid w:val="00DF6025"/>
    <w:rsid w:val="00E043A6"/>
    <w:rsid w:val="00E06321"/>
    <w:rsid w:val="00E11B86"/>
    <w:rsid w:val="00E147A5"/>
    <w:rsid w:val="00E21477"/>
    <w:rsid w:val="00E22D78"/>
    <w:rsid w:val="00E250C0"/>
    <w:rsid w:val="00E25A63"/>
    <w:rsid w:val="00E34541"/>
    <w:rsid w:val="00E602BC"/>
    <w:rsid w:val="00E617B8"/>
    <w:rsid w:val="00E65148"/>
    <w:rsid w:val="00E737C1"/>
    <w:rsid w:val="00E83671"/>
    <w:rsid w:val="00E83920"/>
    <w:rsid w:val="00E8566F"/>
    <w:rsid w:val="00E91DDB"/>
    <w:rsid w:val="00EB79C7"/>
    <w:rsid w:val="00EC453E"/>
    <w:rsid w:val="00EC6F90"/>
    <w:rsid w:val="00ED268E"/>
    <w:rsid w:val="00ED27C4"/>
    <w:rsid w:val="00ED47FA"/>
    <w:rsid w:val="00ED5139"/>
    <w:rsid w:val="00EF290A"/>
    <w:rsid w:val="00EF7B0B"/>
    <w:rsid w:val="00F103E9"/>
    <w:rsid w:val="00F1620A"/>
    <w:rsid w:val="00F178F5"/>
    <w:rsid w:val="00F40B83"/>
    <w:rsid w:val="00F4541C"/>
    <w:rsid w:val="00F60D50"/>
    <w:rsid w:val="00F66D02"/>
    <w:rsid w:val="00F73CF6"/>
    <w:rsid w:val="00F75AAC"/>
    <w:rsid w:val="00F836AB"/>
    <w:rsid w:val="00F83BFE"/>
    <w:rsid w:val="00F95473"/>
    <w:rsid w:val="00F95716"/>
    <w:rsid w:val="00FA1AF1"/>
    <w:rsid w:val="00FA427C"/>
    <w:rsid w:val="00FB1D4A"/>
    <w:rsid w:val="00FC2345"/>
    <w:rsid w:val="00FC5F75"/>
    <w:rsid w:val="00FC63EF"/>
    <w:rsid w:val="00FE61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8B6E4C"/>
  <w15:docId w15:val="{484ED9B4-AA60-4919-A729-604BD5C87E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436E1"/>
    <w:rPr>
      <w:lang w:val="es-CO"/>
    </w:rPr>
  </w:style>
  <w:style w:type="paragraph" w:styleId="Ttulo1">
    <w:name w:val="heading 1"/>
    <w:basedOn w:val="Normal"/>
    <w:next w:val="Normal"/>
    <w:link w:val="Ttulo1Car"/>
    <w:uiPriority w:val="9"/>
    <w:qFormat/>
    <w:rsid w:val="00991D2C"/>
    <w:pPr>
      <w:keepNext/>
      <w:tabs>
        <w:tab w:val="num" w:pos="720"/>
      </w:tabs>
      <w:spacing w:before="240" w:after="60" w:line="240" w:lineRule="auto"/>
      <w:ind w:left="720" w:hanging="720"/>
      <w:outlineLvl w:val="0"/>
    </w:pPr>
    <w:rPr>
      <w:rFonts w:asciiTheme="majorHAnsi" w:eastAsiaTheme="majorEastAsia" w:hAnsiTheme="majorHAnsi" w:cstheme="majorBidi"/>
      <w:b/>
      <w:bCs/>
      <w:kern w:val="32"/>
      <w:sz w:val="32"/>
      <w:szCs w:val="32"/>
      <w:lang w:val="en-US"/>
    </w:rPr>
  </w:style>
  <w:style w:type="paragraph" w:styleId="Ttulo2">
    <w:name w:val="heading 2"/>
    <w:basedOn w:val="Normal"/>
    <w:next w:val="Normal"/>
    <w:link w:val="Ttulo2Car"/>
    <w:uiPriority w:val="9"/>
    <w:semiHidden/>
    <w:unhideWhenUsed/>
    <w:qFormat/>
    <w:rsid w:val="00991D2C"/>
    <w:pPr>
      <w:keepNext/>
      <w:tabs>
        <w:tab w:val="num" w:pos="1440"/>
      </w:tabs>
      <w:spacing w:before="240" w:after="60" w:line="240" w:lineRule="auto"/>
      <w:ind w:left="1440" w:hanging="720"/>
      <w:outlineLvl w:val="1"/>
    </w:pPr>
    <w:rPr>
      <w:rFonts w:asciiTheme="majorHAnsi" w:eastAsiaTheme="majorEastAsia" w:hAnsiTheme="majorHAnsi" w:cstheme="majorBidi"/>
      <w:b/>
      <w:bCs/>
      <w:i/>
      <w:iCs/>
      <w:sz w:val="28"/>
      <w:szCs w:val="28"/>
      <w:lang w:val="en-US"/>
    </w:rPr>
  </w:style>
  <w:style w:type="paragraph" w:styleId="Ttulo3">
    <w:name w:val="heading 3"/>
    <w:basedOn w:val="Normal"/>
    <w:next w:val="Normal"/>
    <w:link w:val="Ttulo3Car"/>
    <w:uiPriority w:val="9"/>
    <w:unhideWhenUsed/>
    <w:qFormat/>
    <w:rsid w:val="00991D2C"/>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ar"/>
    <w:uiPriority w:val="9"/>
    <w:qFormat/>
    <w:rsid w:val="00991D2C"/>
    <w:pPr>
      <w:keepNext/>
      <w:autoSpaceDE w:val="0"/>
      <w:autoSpaceDN w:val="0"/>
      <w:adjustRightInd w:val="0"/>
      <w:spacing w:after="0" w:line="240" w:lineRule="auto"/>
      <w:jc w:val="center"/>
      <w:outlineLvl w:val="3"/>
    </w:pPr>
    <w:rPr>
      <w:rFonts w:ascii="Kabel Bk BT" w:eastAsia="Times New Roman" w:hAnsi="Kabel Bk BT" w:cs="Kabel Bk BT"/>
      <w:b/>
      <w:bCs/>
      <w:sz w:val="20"/>
      <w:szCs w:val="20"/>
      <w:lang w:eastAsia="es-ES"/>
    </w:rPr>
  </w:style>
  <w:style w:type="paragraph" w:styleId="Ttulo5">
    <w:name w:val="heading 5"/>
    <w:basedOn w:val="Normal"/>
    <w:next w:val="Normal"/>
    <w:link w:val="Ttulo5Car"/>
    <w:uiPriority w:val="9"/>
    <w:semiHidden/>
    <w:unhideWhenUsed/>
    <w:qFormat/>
    <w:rsid w:val="00991D2C"/>
    <w:pPr>
      <w:tabs>
        <w:tab w:val="num" w:pos="3600"/>
      </w:tabs>
      <w:spacing w:before="240" w:after="60" w:line="240" w:lineRule="auto"/>
      <w:ind w:left="3600" w:hanging="720"/>
      <w:outlineLvl w:val="4"/>
    </w:pPr>
    <w:rPr>
      <w:rFonts w:eastAsiaTheme="minorEastAsia"/>
      <w:b/>
      <w:bCs/>
      <w:i/>
      <w:iCs/>
      <w:sz w:val="26"/>
      <w:szCs w:val="26"/>
      <w:lang w:val="en-US"/>
    </w:rPr>
  </w:style>
  <w:style w:type="paragraph" w:styleId="Ttulo6">
    <w:name w:val="heading 6"/>
    <w:basedOn w:val="Normal"/>
    <w:next w:val="Normal"/>
    <w:link w:val="Ttulo6Car"/>
    <w:qFormat/>
    <w:rsid w:val="00991D2C"/>
    <w:pPr>
      <w:tabs>
        <w:tab w:val="num" w:pos="4320"/>
      </w:tabs>
      <w:spacing w:before="240" w:after="60" w:line="240" w:lineRule="auto"/>
      <w:ind w:left="4320" w:hanging="720"/>
      <w:outlineLvl w:val="5"/>
    </w:pPr>
    <w:rPr>
      <w:rFonts w:ascii="Times New Roman" w:eastAsia="Times New Roman" w:hAnsi="Times New Roman" w:cs="Times New Roman"/>
      <w:b/>
      <w:bCs/>
      <w:lang w:val="en-US"/>
    </w:rPr>
  </w:style>
  <w:style w:type="paragraph" w:styleId="Ttulo7">
    <w:name w:val="heading 7"/>
    <w:basedOn w:val="Normal"/>
    <w:next w:val="Normal"/>
    <w:link w:val="Ttulo7Car"/>
    <w:uiPriority w:val="9"/>
    <w:semiHidden/>
    <w:unhideWhenUsed/>
    <w:qFormat/>
    <w:rsid w:val="00991D2C"/>
    <w:pPr>
      <w:tabs>
        <w:tab w:val="num" w:pos="5040"/>
      </w:tabs>
      <w:spacing w:before="240" w:after="60" w:line="240" w:lineRule="auto"/>
      <w:ind w:left="5040" w:hanging="720"/>
      <w:outlineLvl w:val="6"/>
    </w:pPr>
    <w:rPr>
      <w:rFonts w:eastAsiaTheme="minorEastAsia"/>
      <w:sz w:val="24"/>
      <w:szCs w:val="24"/>
      <w:lang w:val="en-US"/>
    </w:rPr>
  </w:style>
  <w:style w:type="paragraph" w:styleId="Ttulo8">
    <w:name w:val="heading 8"/>
    <w:basedOn w:val="Normal"/>
    <w:next w:val="Normal"/>
    <w:link w:val="Ttulo8Car"/>
    <w:uiPriority w:val="9"/>
    <w:semiHidden/>
    <w:unhideWhenUsed/>
    <w:qFormat/>
    <w:rsid w:val="00991D2C"/>
    <w:pPr>
      <w:tabs>
        <w:tab w:val="num" w:pos="5760"/>
      </w:tabs>
      <w:spacing w:before="240" w:after="60" w:line="240" w:lineRule="auto"/>
      <w:ind w:left="5760" w:hanging="720"/>
      <w:outlineLvl w:val="7"/>
    </w:pPr>
    <w:rPr>
      <w:rFonts w:eastAsiaTheme="minorEastAsia"/>
      <w:i/>
      <w:iCs/>
      <w:sz w:val="24"/>
      <w:szCs w:val="24"/>
      <w:lang w:val="en-US"/>
    </w:rPr>
  </w:style>
  <w:style w:type="paragraph" w:styleId="Ttulo9">
    <w:name w:val="heading 9"/>
    <w:basedOn w:val="Normal"/>
    <w:next w:val="Normal"/>
    <w:link w:val="Ttulo9Car"/>
    <w:uiPriority w:val="9"/>
    <w:semiHidden/>
    <w:unhideWhenUsed/>
    <w:qFormat/>
    <w:rsid w:val="00991D2C"/>
    <w:pPr>
      <w:tabs>
        <w:tab w:val="num" w:pos="6480"/>
      </w:tabs>
      <w:spacing w:before="240" w:after="60" w:line="240" w:lineRule="auto"/>
      <w:ind w:left="6480" w:hanging="720"/>
      <w:outlineLvl w:val="8"/>
    </w:pPr>
    <w:rPr>
      <w:rFonts w:asciiTheme="majorHAnsi" w:eastAsiaTheme="majorEastAsia" w:hAnsiTheme="majorHAnsi" w:cstheme="majorBidi"/>
      <w:lang w:val="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991D2C"/>
    <w:rPr>
      <w:rFonts w:asciiTheme="majorHAnsi" w:eastAsiaTheme="majorEastAsia" w:hAnsiTheme="majorHAnsi" w:cstheme="majorBidi"/>
      <w:b/>
      <w:bCs/>
      <w:kern w:val="32"/>
      <w:sz w:val="32"/>
      <w:szCs w:val="32"/>
    </w:rPr>
  </w:style>
  <w:style w:type="character" w:customStyle="1" w:styleId="Ttulo2Car">
    <w:name w:val="Título 2 Car"/>
    <w:basedOn w:val="Fuentedeprrafopredeter"/>
    <w:link w:val="Ttulo2"/>
    <w:uiPriority w:val="9"/>
    <w:semiHidden/>
    <w:rsid w:val="00991D2C"/>
    <w:rPr>
      <w:rFonts w:asciiTheme="majorHAnsi" w:eastAsiaTheme="majorEastAsia" w:hAnsiTheme="majorHAnsi" w:cstheme="majorBidi"/>
      <w:b/>
      <w:bCs/>
      <w:i/>
      <w:iCs/>
      <w:sz w:val="28"/>
      <w:szCs w:val="28"/>
    </w:rPr>
  </w:style>
  <w:style w:type="character" w:customStyle="1" w:styleId="Ttulo3Car">
    <w:name w:val="Título 3 Car"/>
    <w:basedOn w:val="Fuentedeprrafopredeter"/>
    <w:link w:val="Ttulo3"/>
    <w:uiPriority w:val="9"/>
    <w:rsid w:val="00991D2C"/>
    <w:rPr>
      <w:rFonts w:asciiTheme="majorHAnsi" w:eastAsiaTheme="majorEastAsia" w:hAnsiTheme="majorHAnsi" w:cstheme="majorBidi"/>
      <w:color w:val="1F3763" w:themeColor="accent1" w:themeShade="7F"/>
      <w:sz w:val="24"/>
      <w:szCs w:val="24"/>
      <w:lang w:val="es-CO"/>
    </w:rPr>
  </w:style>
  <w:style w:type="character" w:customStyle="1" w:styleId="Ttulo4Car">
    <w:name w:val="Título 4 Car"/>
    <w:basedOn w:val="Fuentedeprrafopredeter"/>
    <w:link w:val="Ttulo4"/>
    <w:uiPriority w:val="9"/>
    <w:rsid w:val="00991D2C"/>
    <w:rPr>
      <w:rFonts w:ascii="Kabel Bk BT" w:eastAsia="Times New Roman" w:hAnsi="Kabel Bk BT" w:cs="Kabel Bk BT"/>
      <w:b/>
      <w:bCs/>
      <w:sz w:val="20"/>
      <w:szCs w:val="20"/>
      <w:lang w:val="es-CO" w:eastAsia="es-ES"/>
    </w:rPr>
  </w:style>
  <w:style w:type="character" w:customStyle="1" w:styleId="Ttulo5Car">
    <w:name w:val="Título 5 Car"/>
    <w:basedOn w:val="Fuentedeprrafopredeter"/>
    <w:link w:val="Ttulo5"/>
    <w:uiPriority w:val="9"/>
    <w:semiHidden/>
    <w:rsid w:val="00991D2C"/>
    <w:rPr>
      <w:rFonts w:eastAsiaTheme="minorEastAsia"/>
      <w:b/>
      <w:bCs/>
      <w:i/>
      <w:iCs/>
      <w:sz w:val="26"/>
      <w:szCs w:val="26"/>
    </w:rPr>
  </w:style>
  <w:style w:type="character" w:customStyle="1" w:styleId="Ttulo6Car">
    <w:name w:val="Título 6 Car"/>
    <w:basedOn w:val="Fuentedeprrafopredeter"/>
    <w:link w:val="Ttulo6"/>
    <w:rsid w:val="00991D2C"/>
    <w:rPr>
      <w:rFonts w:ascii="Times New Roman" w:eastAsia="Times New Roman" w:hAnsi="Times New Roman" w:cs="Times New Roman"/>
      <w:b/>
      <w:bCs/>
    </w:rPr>
  </w:style>
  <w:style w:type="character" w:customStyle="1" w:styleId="Ttulo7Car">
    <w:name w:val="Título 7 Car"/>
    <w:basedOn w:val="Fuentedeprrafopredeter"/>
    <w:link w:val="Ttulo7"/>
    <w:uiPriority w:val="9"/>
    <w:semiHidden/>
    <w:rsid w:val="00991D2C"/>
    <w:rPr>
      <w:rFonts w:eastAsiaTheme="minorEastAsia"/>
      <w:sz w:val="24"/>
      <w:szCs w:val="24"/>
    </w:rPr>
  </w:style>
  <w:style w:type="character" w:customStyle="1" w:styleId="Ttulo8Car">
    <w:name w:val="Título 8 Car"/>
    <w:basedOn w:val="Fuentedeprrafopredeter"/>
    <w:link w:val="Ttulo8"/>
    <w:uiPriority w:val="9"/>
    <w:semiHidden/>
    <w:rsid w:val="00991D2C"/>
    <w:rPr>
      <w:rFonts w:eastAsiaTheme="minorEastAsia"/>
      <w:i/>
      <w:iCs/>
      <w:sz w:val="24"/>
      <w:szCs w:val="24"/>
    </w:rPr>
  </w:style>
  <w:style w:type="character" w:customStyle="1" w:styleId="Ttulo9Car">
    <w:name w:val="Título 9 Car"/>
    <w:basedOn w:val="Fuentedeprrafopredeter"/>
    <w:link w:val="Ttulo9"/>
    <w:uiPriority w:val="9"/>
    <w:semiHidden/>
    <w:rsid w:val="00991D2C"/>
    <w:rPr>
      <w:rFonts w:asciiTheme="majorHAnsi" w:eastAsiaTheme="majorEastAsia" w:hAnsiTheme="majorHAnsi" w:cstheme="majorBidi"/>
    </w:rPr>
  </w:style>
  <w:style w:type="paragraph" w:styleId="Prrafodelista">
    <w:name w:val="List Paragraph"/>
    <w:aliases w:val="Ha,Bolita,BOLADEF,BOLA,Párrafo de lista21,Bullet List,FooterText,numbered,List Paragraph1,Paragraphe de liste1,lp1,Párrafo de lista1,Scitum normal,Párrafo de lista11,Cuadrícula media 1 - Énfasis 21,Párrafo de lista2,Guión"/>
    <w:basedOn w:val="Normal"/>
    <w:link w:val="PrrafodelistaCar"/>
    <w:uiPriority w:val="34"/>
    <w:qFormat/>
    <w:rsid w:val="00AD11EC"/>
    <w:pPr>
      <w:ind w:left="720"/>
      <w:contextualSpacing/>
    </w:pPr>
  </w:style>
  <w:style w:type="character" w:customStyle="1" w:styleId="PrrafodelistaCar">
    <w:name w:val="Párrafo de lista Car"/>
    <w:aliases w:val="Ha Car,Bolita Car,BOLADEF Car,BOLA Car,Párrafo de lista21 Car,Bullet List Car,FooterText Car,numbered Car,List Paragraph1 Car,Paragraphe de liste1 Car,lp1 Car,Párrafo de lista1 Car,Scitum normal Car,Párrafo de lista11 Car,Guión Car"/>
    <w:link w:val="Prrafodelista"/>
    <w:uiPriority w:val="34"/>
    <w:locked/>
    <w:rsid w:val="00AD11EC"/>
    <w:rPr>
      <w:lang w:val="es-CO"/>
    </w:rPr>
  </w:style>
  <w:style w:type="character" w:customStyle="1" w:styleId="normaltextrun">
    <w:name w:val="normaltextrun"/>
    <w:basedOn w:val="Fuentedeprrafopredeter"/>
    <w:rsid w:val="00AD11EC"/>
  </w:style>
  <w:style w:type="character" w:customStyle="1" w:styleId="spellingerror">
    <w:name w:val="spellingerror"/>
    <w:basedOn w:val="Fuentedeprrafopredeter"/>
    <w:rsid w:val="00AD11EC"/>
  </w:style>
  <w:style w:type="table" w:styleId="Tablaconcuadrcula">
    <w:name w:val="Table Grid"/>
    <w:basedOn w:val="Tablanormal"/>
    <w:uiPriority w:val="39"/>
    <w:rsid w:val="00A461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A66219"/>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66219"/>
    <w:rPr>
      <w:rFonts w:ascii="Tahoma" w:hAnsi="Tahoma" w:cs="Tahoma"/>
      <w:sz w:val="16"/>
      <w:szCs w:val="16"/>
      <w:lang w:val="es-CO"/>
    </w:rPr>
  </w:style>
  <w:style w:type="character" w:styleId="Hipervnculo">
    <w:name w:val="Hyperlink"/>
    <w:basedOn w:val="Fuentedeprrafopredeter"/>
    <w:uiPriority w:val="99"/>
    <w:semiHidden/>
    <w:unhideWhenUsed/>
    <w:rsid w:val="00636598"/>
    <w:rPr>
      <w:color w:val="0563C1"/>
      <w:u w:val="single"/>
    </w:rPr>
  </w:style>
  <w:style w:type="character" w:styleId="Hipervnculovisitado">
    <w:name w:val="FollowedHyperlink"/>
    <w:basedOn w:val="Fuentedeprrafopredeter"/>
    <w:uiPriority w:val="99"/>
    <w:semiHidden/>
    <w:unhideWhenUsed/>
    <w:rsid w:val="00636598"/>
    <w:rPr>
      <w:color w:val="954F72"/>
      <w:u w:val="single"/>
    </w:rPr>
  </w:style>
  <w:style w:type="paragraph" w:customStyle="1" w:styleId="xl60">
    <w:name w:val="xl60"/>
    <w:basedOn w:val="Normal"/>
    <w:rsid w:val="0063659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lang w:eastAsia="es-CO"/>
    </w:rPr>
  </w:style>
  <w:style w:type="paragraph" w:customStyle="1" w:styleId="xl61">
    <w:name w:val="xl61"/>
    <w:basedOn w:val="Normal"/>
    <w:rsid w:val="0063659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l62">
    <w:name w:val="xl62"/>
    <w:basedOn w:val="Normal"/>
    <w:rsid w:val="0063659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es-CO"/>
    </w:rPr>
  </w:style>
  <w:style w:type="paragraph" w:customStyle="1" w:styleId="xl63">
    <w:name w:val="xl63"/>
    <w:basedOn w:val="Normal"/>
    <w:rsid w:val="00636598"/>
    <w:pPr>
      <w:spacing w:before="100" w:beforeAutospacing="1" w:after="100" w:afterAutospacing="1" w:line="240" w:lineRule="auto"/>
    </w:pPr>
    <w:rPr>
      <w:rFonts w:ascii="Arial" w:eastAsia="Times New Roman" w:hAnsi="Arial" w:cs="Arial"/>
      <w:b/>
      <w:bCs/>
      <w:sz w:val="24"/>
      <w:szCs w:val="24"/>
      <w:lang w:eastAsia="es-CO"/>
    </w:rPr>
  </w:style>
  <w:style w:type="paragraph" w:customStyle="1" w:styleId="xl64">
    <w:name w:val="xl64"/>
    <w:basedOn w:val="Normal"/>
    <w:rsid w:val="0063659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es-CO"/>
    </w:rPr>
  </w:style>
  <w:style w:type="paragraph" w:customStyle="1" w:styleId="xl65">
    <w:name w:val="xl65"/>
    <w:basedOn w:val="Normal"/>
    <w:rsid w:val="0063659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es-CO"/>
    </w:rPr>
  </w:style>
  <w:style w:type="character" w:styleId="Refdecomentario">
    <w:name w:val="annotation reference"/>
    <w:basedOn w:val="Fuentedeprrafopredeter"/>
    <w:uiPriority w:val="99"/>
    <w:semiHidden/>
    <w:unhideWhenUsed/>
    <w:rsid w:val="00636598"/>
    <w:rPr>
      <w:sz w:val="16"/>
      <w:szCs w:val="16"/>
    </w:rPr>
  </w:style>
  <w:style w:type="paragraph" w:styleId="Textocomentario">
    <w:name w:val="annotation text"/>
    <w:basedOn w:val="Normal"/>
    <w:link w:val="TextocomentarioCar"/>
    <w:uiPriority w:val="99"/>
    <w:semiHidden/>
    <w:unhideWhenUsed/>
    <w:rsid w:val="00636598"/>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636598"/>
    <w:rPr>
      <w:sz w:val="20"/>
      <w:szCs w:val="20"/>
      <w:lang w:val="es-CO"/>
    </w:rPr>
  </w:style>
  <w:style w:type="paragraph" w:styleId="Asuntodelcomentario">
    <w:name w:val="annotation subject"/>
    <w:basedOn w:val="Textocomentario"/>
    <w:next w:val="Textocomentario"/>
    <w:link w:val="AsuntodelcomentarioCar"/>
    <w:uiPriority w:val="99"/>
    <w:semiHidden/>
    <w:unhideWhenUsed/>
    <w:rsid w:val="00636598"/>
    <w:rPr>
      <w:b/>
      <w:bCs/>
    </w:rPr>
  </w:style>
  <w:style w:type="character" w:customStyle="1" w:styleId="AsuntodelcomentarioCar">
    <w:name w:val="Asunto del comentario Car"/>
    <w:basedOn w:val="TextocomentarioCar"/>
    <w:link w:val="Asuntodelcomentario"/>
    <w:uiPriority w:val="99"/>
    <w:semiHidden/>
    <w:rsid w:val="00636598"/>
    <w:rPr>
      <w:b/>
      <w:bCs/>
      <w:sz w:val="20"/>
      <w:szCs w:val="20"/>
      <w:lang w:val="es-CO"/>
    </w:rPr>
  </w:style>
  <w:style w:type="paragraph" w:customStyle="1" w:styleId="xl58">
    <w:name w:val="xl58"/>
    <w:basedOn w:val="Normal"/>
    <w:rsid w:val="0063659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lang w:eastAsia="es-CO"/>
    </w:rPr>
  </w:style>
  <w:style w:type="paragraph" w:customStyle="1" w:styleId="xl59">
    <w:name w:val="xl59"/>
    <w:basedOn w:val="Normal"/>
    <w:rsid w:val="0063659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es-CO"/>
    </w:rPr>
  </w:style>
  <w:style w:type="paragraph" w:styleId="Sinespaciado">
    <w:name w:val="No Spacing"/>
    <w:uiPriority w:val="1"/>
    <w:qFormat/>
    <w:rsid w:val="00991D2C"/>
    <w:pPr>
      <w:spacing w:after="0" w:line="240" w:lineRule="auto"/>
    </w:pPr>
    <w:rPr>
      <w:lang w:val="es-CO"/>
    </w:rPr>
  </w:style>
  <w:style w:type="paragraph" w:styleId="Descripcin">
    <w:name w:val="caption"/>
    <w:basedOn w:val="Normal"/>
    <w:next w:val="Normal"/>
    <w:link w:val="DescripcinCar"/>
    <w:autoRedefine/>
    <w:uiPriority w:val="35"/>
    <w:qFormat/>
    <w:rsid w:val="005E5183"/>
    <w:pPr>
      <w:spacing w:after="0" w:line="240" w:lineRule="auto"/>
      <w:jc w:val="center"/>
    </w:pPr>
    <w:rPr>
      <w:rFonts w:ascii="Arial Narrow" w:eastAsia="Times New Roman" w:hAnsi="Arial Narrow" w:cs="Arial"/>
      <w:b/>
      <w:bCs/>
      <w:sz w:val="24"/>
      <w:szCs w:val="24"/>
      <w:lang w:val="es-MX"/>
    </w:rPr>
  </w:style>
  <w:style w:type="character" w:customStyle="1" w:styleId="DescripcinCar">
    <w:name w:val="Descripción Car"/>
    <w:link w:val="Descripcin"/>
    <w:uiPriority w:val="35"/>
    <w:rsid w:val="005E5183"/>
    <w:rPr>
      <w:rFonts w:ascii="Arial Narrow" w:eastAsia="Times New Roman" w:hAnsi="Arial Narrow" w:cs="Arial"/>
      <w:b/>
      <w:bCs/>
      <w:sz w:val="24"/>
      <w:szCs w:val="24"/>
      <w:lang w:val="es-MX"/>
    </w:rPr>
  </w:style>
  <w:style w:type="paragraph" w:styleId="Textonotapie">
    <w:name w:val="footnote text"/>
    <w:aliases w:val="ft,texto de nota al pie,Texto nota pie Car Car Car Car Car Car Car Car,Texto nota pie Car Car Car Car Car,Texto nota pie Car Car Car Car,Car Car3 Car Car"/>
    <w:basedOn w:val="Normal"/>
    <w:link w:val="TextonotapieCar"/>
    <w:uiPriority w:val="99"/>
    <w:rsid w:val="00991D2C"/>
    <w:pPr>
      <w:autoSpaceDE w:val="0"/>
      <w:autoSpaceDN w:val="0"/>
      <w:adjustRightInd w:val="0"/>
      <w:spacing w:after="0" w:line="240" w:lineRule="auto"/>
    </w:pPr>
    <w:rPr>
      <w:rFonts w:ascii="Kabel Bk BT" w:eastAsia="Times New Roman" w:hAnsi="Kabel Bk BT" w:cs="Times New Roman"/>
      <w:sz w:val="20"/>
      <w:szCs w:val="20"/>
      <w:lang w:val="es-ES" w:eastAsia="es-ES"/>
    </w:rPr>
  </w:style>
  <w:style w:type="character" w:customStyle="1" w:styleId="TextonotapieCar">
    <w:name w:val="Texto nota pie Car"/>
    <w:aliases w:val="ft Car,texto de nota al pie Car,Texto nota pie Car Car Car Car Car Car Car Car Car,Texto nota pie Car Car Car Car Car Car,Texto nota pie Car Car Car Car Car1,Car Car3 Car Car Car"/>
    <w:basedOn w:val="Fuentedeprrafopredeter"/>
    <w:link w:val="Textonotapie"/>
    <w:uiPriority w:val="99"/>
    <w:rsid w:val="00991D2C"/>
    <w:rPr>
      <w:rFonts w:ascii="Kabel Bk BT" w:eastAsia="Times New Roman" w:hAnsi="Kabel Bk BT" w:cs="Times New Roman"/>
      <w:sz w:val="20"/>
      <w:szCs w:val="20"/>
      <w:lang w:val="es-ES" w:eastAsia="es-ES"/>
    </w:rPr>
  </w:style>
  <w:style w:type="character" w:styleId="Refdenotaalpie">
    <w:name w:val="footnote reference"/>
    <w:uiPriority w:val="99"/>
    <w:semiHidden/>
    <w:rsid w:val="00991D2C"/>
    <w:rPr>
      <w:vertAlign w:val="superscript"/>
    </w:rPr>
  </w:style>
  <w:style w:type="character" w:customStyle="1" w:styleId="eop">
    <w:name w:val="eop"/>
    <w:basedOn w:val="Fuentedeprrafopredeter"/>
    <w:rsid w:val="00991D2C"/>
  </w:style>
  <w:style w:type="paragraph" w:customStyle="1" w:styleId="paragraph">
    <w:name w:val="paragraph"/>
    <w:basedOn w:val="Normal"/>
    <w:rsid w:val="00991D2C"/>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contextualspellingandgrammarerror">
    <w:name w:val="contextualspellingandgrammarerror"/>
    <w:basedOn w:val="Fuentedeprrafopredeter"/>
    <w:rsid w:val="00991D2C"/>
  </w:style>
  <w:style w:type="paragraph" w:customStyle="1" w:styleId="Default">
    <w:name w:val="Default"/>
    <w:rsid w:val="00991D2C"/>
    <w:pPr>
      <w:autoSpaceDE w:val="0"/>
      <w:autoSpaceDN w:val="0"/>
      <w:adjustRightInd w:val="0"/>
      <w:spacing w:after="0" w:line="240" w:lineRule="auto"/>
    </w:pPr>
    <w:rPr>
      <w:rFonts w:ascii="Arial" w:hAnsi="Arial" w:cs="Arial"/>
      <w:color w:val="000000"/>
      <w:sz w:val="24"/>
      <w:szCs w:val="24"/>
      <w:lang w:val="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3861655">
      <w:bodyDiv w:val="1"/>
      <w:marLeft w:val="0"/>
      <w:marRight w:val="0"/>
      <w:marTop w:val="0"/>
      <w:marBottom w:val="0"/>
      <w:divBdr>
        <w:top w:val="none" w:sz="0" w:space="0" w:color="auto"/>
        <w:left w:val="none" w:sz="0" w:space="0" w:color="auto"/>
        <w:bottom w:val="none" w:sz="0" w:space="0" w:color="auto"/>
        <w:right w:val="none" w:sz="0" w:space="0" w:color="auto"/>
      </w:divBdr>
    </w:div>
    <w:div w:id="666174081">
      <w:bodyDiv w:val="1"/>
      <w:marLeft w:val="0"/>
      <w:marRight w:val="0"/>
      <w:marTop w:val="0"/>
      <w:marBottom w:val="0"/>
      <w:divBdr>
        <w:top w:val="none" w:sz="0" w:space="0" w:color="auto"/>
        <w:left w:val="none" w:sz="0" w:space="0" w:color="auto"/>
        <w:bottom w:val="none" w:sz="0" w:space="0" w:color="auto"/>
        <w:right w:val="none" w:sz="0" w:space="0" w:color="auto"/>
      </w:divBdr>
    </w:div>
    <w:div w:id="1054428968">
      <w:bodyDiv w:val="1"/>
      <w:marLeft w:val="0"/>
      <w:marRight w:val="0"/>
      <w:marTop w:val="0"/>
      <w:marBottom w:val="0"/>
      <w:divBdr>
        <w:top w:val="none" w:sz="0" w:space="0" w:color="auto"/>
        <w:left w:val="none" w:sz="0" w:space="0" w:color="auto"/>
        <w:bottom w:val="none" w:sz="0" w:space="0" w:color="auto"/>
        <w:right w:val="none" w:sz="0" w:space="0" w:color="auto"/>
      </w:divBdr>
    </w:div>
    <w:div w:id="1156065813">
      <w:bodyDiv w:val="1"/>
      <w:marLeft w:val="0"/>
      <w:marRight w:val="0"/>
      <w:marTop w:val="0"/>
      <w:marBottom w:val="0"/>
      <w:divBdr>
        <w:top w:val="none" w:sz="0" w:space="0" w:color="auto"/>
        <w:left w:val="none" w:sz="0" w:space="0" w:color="auto"/>
        <w:bottom w:val="none" w:sz="0" w:space="0" w:color="auto"/>
        <w:right w:val="none" w:sz="0" w:space="0" w:color="auto"/>
      </w:divBdr>
    </w:div>
    <w:div w:id="1440904969">
      <w:bodyDiv w:val="1"/>
      <w:marLeft w:val="0"/>
      <w:marRight w:val="0"/>
      <w:marTop w:val="0"/>
      <w:marBottom w:val="0"/>
      <w:divBdr>
        <w:top w:val="none" w:sz="0" w:space="0" w:color="auto"/>
        <w:left w:val="none" w:sz="0" w:space="0" w:color="auto"/>
        <w:bottom w:val="none" w:sz="0" w:space="0" w:color="auto"/>
        <w:right w:val="none" w:sz="0" w:space="0" w:color="auto"/>
      </w:divBdr>
    </w:div>
    <w:div w:id="1726488859">
      <w:bodyDiv w:val="1"/>
      <w:marLeft w:val="0"/>
      <w:marRight w:val="0"/>
      <w:marTop w:val="0"/>
      <w:marBottom w:val="0"/>
      <w:divBdr>
        <w:top w:val="none" w:sz="0" w:space="0" w:color="auto"/>
        <w:left w:val="none" w:sz="0" w:space="0" w:color="auto"/>
        <w:bottom w:val="none" w:sz="0" w:space="0" w:color="auto"/>
        <w:right w:val="none" w:sz="0" w:space="0" w:color="auto"/>
      </w:divBdr>
    </w:div>
    <w:div w:id="20863399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wmf"/><Relationship Id="rId28" Type="http://schemas.openxmlformats.org/officeDocument/2006/relationships/image" Target="media/image21.emf"/><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Mun18</b:Tag>
    <b:SourceType>Report</b:SourceType>
    <b:Guid>{8E619936-A06C-431C-BE79-4A8117309119}</b:Guid>
    <b:Author>
      <b:Author>
        <b:Corporate>Municipio de Cartagena del Chairá</b:Corporate>
      </b:Author>
    </b:Author>
    <b:Title>FASE PILOTO APLICACIÓN PLATAFORMA PRODUCTORES 360. ASISTENCIA TÉCNICA</b:Title>
    <b:Year>2018</b:Year>
    <b:City>Cartagena del Chairá</b:City>
    <b:Department>Caquetá </b:Department>
    <b:Pages>34</b:Pages>
    <b:ThesisType>Diagnóstico </b:ThesisType>
    <b:RefOrder>1</b:RefOrder>
  </b:Source>
</b:Sources>
</file>

<file path=customXml/itemProps1.xml><?xml version="1.0" encoding="utf-8"?>
<ds:datastoreItem xmlns:ds="http://schemas.openxmlformats.org/officeDocument/2006/customXml" ds:itemID="{FB034BFD-0C56-4229-B6DE-6AA6240A50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59</Pages>
  <Words>19369</Words>
  <Characters>106535</Characters>
  <Application>Microsoft Office Word</Application>
  <DocSecurity>0</DocSecurity>
  <Lines>887</Lines>
  <Paragraphs>251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125653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ACER</dc:creator>
  <cp:lastModifiedBy>Francisco Azuero</cp:lastModifiedBy>
  <cp:revision>2</cp:revision>
  <dcterms:created xsi:type="dcterms:W3CDTF">2020-04-07T16:32:00Z</dcterms:created>
  <dcterms:modified xsi:type="dcterms:W3CDTF">2020-04-07T16:32:00Z</dcterms:modified>
</cp:coreProperties>
</file>