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154BAD" w14:textId="77777777" w:rsidR="00354A79" w:rsidRPr="00186329" w:rsidRDefault="00650805" w:rsidP="00D46614">
      <w:pPr>
        <w:pStyle w:val="Prrafodelista"/>
        <w:ind w:left="0"/>
        <w:jc w:val="both"/>
        <w:rPr>
          <w:rFonts w:ascii="Arial" w:hAnsi="Arial"/>
          <w:b/>
          <w:sz w:val="22"/>
          <w:lang w:val="es-ES_tradnl"/>
        </w:rPr>
      </w:pPr>
      <w:r w:rsidRPr="00186329">
        <w:rPr>
          <w:rFonts w:ascii="Arial" w:hAnsi="Arial"/>
          <w:b/>
          <w:sz w:val="22"/>
          <w:lang w:val="es-ES_tradnl"/>
        </w:rPr>
        <w:t>SITIO DE LA REUNION</w:t>
      </w:r>
      <w:r w:rsidR="00330B79" w:rsidRPr="00186329">
        <w:rPr>
          <w:rFonts w:ascii="Arial" w:hAnsi="Arial"/>
          <w:b/>
          <w:sz w:val="22"/>
          <w:lang w:val="es-ES_tradnl"/>
        </w:rPr>
        <w:t>:</w:t>
      </w:r>
    </w:p>
    <w:p w14:paraId="54050649" w14:textId="5BEF5DD5" w:rsidR="007E1FE9" w:rsidRPr="00186329" w:rsidRDefault="00650805" w:rsidP="00D46614">
      <w:pPr>
        <w:pStyle w:val="Prrafodelista"/>
        <w:ind w:left="0"/>
        <w:jc w:val="both"/>
        <w:rPr>
          <w:rFonts w:ascii="Arial" w:hAnsi="Arial"/>
          <w:b/>
          <w:sz w:val="22"/>
        </w:rPr>
      </w:pPr>
      <w:r w:rsidRPr="00AE42AE">
        <w:rPr>
          <w:rFonts w:ascii="Arial" w:hAnsi="Arial" w:cs="Arial"/>
          <w:noProof/>
          <w:sz w:val="22"/>
          <w:szCs w:val="22"/>
          <w:lang w:eastAsia="es-CO"/>
        </w:rPr>
        <mc:AlternateContent>
          <mc:Choice Requires="wps">
            <w:drawing>
              <wp:anchor distT="0" distB="0" distL="114300" distR="114300" simplePos="0" relativeHeight="251663360" behindDoc="0" locked="0" layoutInCell="1" allowOverlap="1" wp14:anchorId="3DB98739" wp14:editId="118565A9">
                <wp:simplePos x="0" y="0"/>
                <wp:positionH relativeFrom="column">
                  <wp:posOffset>3810</wp:posOffset>
                </wp:positionH>
                <wp:positionV relativeFrom="paragraph">
                  <wp:posOffset>120015</wp:posOffset>
                </wp:positionV>
                <wp:extent cx="6346825" cy="688340"/>
                <wp:effectExtent l="0" t="0" r="15875" b="16510"/>
                <wp:wrapNone/>
                <wp:docPr id="12" name="12 Cuadro de texto"/>
                <wp:cNvGraphicFramePr/>
                <a:graphic xmlns:a="http://schemas.openxmlformats.org/drawingml/2006/main">
                  <a:graphicData uri="http://schemas.microsoft.com/office/word/2010/wordprocessingShape">
                    <wps:wsp>
                      <wps:cNvSpPr txBox="1"/>
                      <wps:spPr>
                        <a:xfrm>
                          <a:off x="0" y="0"/>
                          <a:ext cx="6346825" cy="6883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396FE71" w14:textId="77777777" w:rsidR="00C91E2F" w:rsidRPr="00C67878" w:rsidRDefault="00C91E2F" w:rsidP="00C91E2F">
                            <w:pPr>
                              <w:pStyle w:val="Prrafodelista"/>
                              <w:ind w:left="0"/>
                              <w:jc w:val="both"/>
                              <w:rPr>
                                <w:rFonts w:ascii="Arial" w:hAnsi="Arial" w:cs="Arial"/>
                                <w:lang w:val="es-ES_tradnl"/>
                              </w:rPr>
                            </w:pPr>
                            <w:r w:rsidRPr="00C67878">
                              <w:rPr>
                                <w:rFonts w:ascii="Arial" w:hAnsi="Arial" w:cs="Arial"/>
                                <w:b/>
                                <w:lang w:val="es-ES_tradnl"/>
                              </w:rPr>
                              <w:t>Lugar:</w:t>
                            </w:r>
                            <w:r w:rsidRPr="00C67878">
                              <w:rPr>
                                <w:rFonts w:ascii="Arial" w:hAnsi="Arial" w:cs="Arial"/>
                                <w:lang w:val="es-ES_tradnl"/>
                              </w:rPr>
                              <w:t xml:space="preserve"> </w:t>
                            </w:r>
                            <w:r w:rsidR="003B7AC7">
                              <w:rPr>
                                <w:rFonts w:ascii="Arial" w:hAnsi="Arial" w:cs="Arial"/>
                                <w:lang w:val="es-ES_tradnl"/>
                              </w:rPr>
                              <w:t>Dirección Territorial Caquetá - Florencia</w:t>
                            </w:r>
                          </w:p>
                          <w:p w14:paraId="12AC05D4" w14:textId="77777777" w:rsidR="00C91E2F" w:rsidRDefault="00C91E2F" w:rsidP="00C91E2F">
                            <w:pPr>
                              <w:pStyle w:val="Prrafodelista"/>
                              <w:ind w:left="0"/>
                              <w:jc w:val="both"/>
                              <w:rPr>
                                <w:rFonts w:ascii="Arial" w:hAnsi="Arial" w:cs="Arial"/>
                                <w:lang w:val="es-ES_tradnl"/>
                              </w:rPr>
                            </w:pPr>
                            <w:r w:rsidRPr="00C67878">
                              <w:rPr>
                                <w:rFonts w:ascii="Arial" w:hAnsi="Arial" w:cs="Arial"/>
                                <w:b/>
                                <w:lang w:val="es-ES_tradnl"/>
                              </w:rPr>
                              <w:t>Fecha:</w:t>
                            </w:r>
                            <w:r w:rsidRPr="00C67878">
                              <w:rPr>
                                <w:rFonts w:ascii="Arial" w:hAnsi="Arial" w:cs="Arial"/>
                                <w:lang w:val="es-ES_tradnl"/>
                              </w:rPr>
                              <w:t xml:space="preserve"> </w:t>
                            </w:r>
                            <w:r w:rsidR="003B7AC7">
                              <w:rPr>
                                <w:rFonts w:ascii="Arial" w:hAnsi="Arial" w:cs="Arial"/>
                                <w:lang w:val="es-ES_tradnl"/>
                              </w:rPr>
                              <w:t>30 de octubre del 2019</w:t>
                            </w:r>
                          </w:p>
                          <w:p w14:paraId="6C684D9C" w14:textId="77777777" w:rsidR="00C91E2F" w:rsidRPr="00C91E2F" w:rsidRDefault="00C91E2F" w:rsidP="00C91E2F">
                            <w:pPr>
                              <w:pStyle w:val="Prrafodelista"/>
                              <w:ind w:left="0"/>
                              <w:jc w:val="both"/>
                              <w:rPr>
                                <w:rFonts w:ascii="Arial" w:hAnsi="Arial" w:cs="Arial"/>
                                <w:lang w:val="es-ES_tradnl"/>
                              </w:rPr>
                            </w:pPr>
                            <w:r w:rsidRPr="00C91E2F">
                              <w:rPr>
                                <w:rFonts w:ascii="Arial" w:hAnsi="Arial" w:cs="Arial"/>
                                <w:b/>
                              </w:rPr>
                              <w:t>Hora:</w:t>
                            </w:r>
                            <w:r w:rsidR="003B7AC7">
                              <w:rPr>
                                <w:rFonts w:ascii="Arial" w:hAnsi="Arial" w:cs="Arial"/>
                              </w:rPr>
                              <w:t xml:space="preserve"> 2:00pm</w:t>
                            </w:r>
                            <w:r w:rsidRPr="00C91E2F">
                              <w:rPr>
                                <w:rFonts w:ascii="Arial" w:hAnsi="Arial" w:cs="Aria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DB98739" id="_x0000_t202" coordsize="21600,21600" o:spt="202" path="m,l,21600r21600,l21600,xe">
                <v:stroke joinstyle="miter"/>
                <v:path gradientshapeok="t" o:connecttype="rect"/>
              </v:shapetype>
              <v:shape id="12 Cuadro de texto" o:spid="_x0000_s1026" type="#_x0000_t202" style="position:absolute;left:0;text-align:left;margin-left:.3pt;margin-top:9.45pt;width:499.75pt;height:54.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" fillcolor="white [3201]" strokeweight=".5pt">
                <v:textbox>
                  <w:txbxContent>
                    <w:p w14:paraId="4396FE71" w14:textId="77777777" w:rsidR="00C91E2F" w:rsidRPr="00C67878" w:rsidRDefault="00C91E2F" w:rsidP="00C91E2F">
                      <w:pPr>
                        <w:pStyle w:val="Prrafodelista"/>
                        <w:ind w:left="0"/>
                        <w:jc w:val="both"/>
                        <w:rPr>
                          <w:rFonts w:ascii="Arial" w:hAnsi="Arial" w:cs="Arial"/>
                          <w:lang w:val="es-ES_tradnl"/>
                        </w:rPr>
                      </w:pPr>
                      <w:r w:rsidRPr="00C67878">
                        <w:rPr>
                          <w:rFonts w:ascii="Arial" w:hAnsi="Arial" w:cs="Arial"/>
                          <w:b/>
                          <w:lang w:val="es-ES_tradnl"/>
                        </w:rPr>
                        <w:t>Lugar:</w:t>
                      </w:r>
                      <w:r w:rsidRPr="00C67878">
                        <w:rPr>
                          <w:rFonts w:ascii="Arial" w:hAnsi="Arial" w:cs="Arial"/>
                          <w:lang w:val="es-ES_tradnl"/>
                        </w:rPr>
                        <w:t xml:space="preserve"> </w:t>
                      </w:r>
                      <w:r w:rsidR="003B7AC7">
                        <w:rPr>
                          <w:rFonts w:ascii="Arial" w:hAnsi="Arial" w:cs="Arial"/>
                          <w:lang w:val="es-ES_tradnl"/>
                        </w:rPr>
                        <w:t>Dirección Territorial Caquetá - Florencia</w:t>
                      </w:r>
                    </w:p>
                    <w:p w14:paraId="12AC05D4" w14:textId="77777777" w:rsidR="00C91E2F" w:rsidRDefault="00C91E2F" w:rsidP="00C91E2F">
                      <w:pPr>
                        <w:pStyle w:val="Prrafodelista"/>
                        <w:ind w:left="0"/>
                        <w:jc w:val="both"/>
                        <w:rPr>
                          <w:rFonts w:ascii="Arial" w:hAnsi="Arial" w:cs="Arial"/>
                          <w:lang w:val="es-ES_tradnl"/>
                        </w:rPr>
                      </w:pPr>
                      <w:r w:rsidRPr="00C67878">
                        <w:rPr>
                          <w:rFonts w:ascii="Arial" w:hAnsi="Arial" w:cs="Arial"/>
                          <w:b/>
                          <w:lang w:val="es-ES_tradnl"/>
                        </w:rPr>
                        <w:t>Fecha:</w:t>
                      </w:r>
                      <w:r w:rsidRPr="00C67878">
                        <w:rPr>
                          <w:rFonts w:ascii="Arial" w:hAnsi="Arial" w:cs="Arial"/>
                          <w:lang w:val="es-ES_tradnl"/>
                        </w:rPr>
                        <w:t xml:space="preserve"> </w:t>
                      </w:r>
                      <w:r w:rsidR="003B7AC7">
                        <w:rPr>
                          <w:rFonts w:ascii="Arial" w:hAnsi="Arial" w:cs="Arial"/>
                          <w:lang w:val="es-ES_tradnl"/>
                        </w:rPr>
                        <w:t>30 de octubre del 2019</w:t>
                      </w:r>
                    </w:p>
                    <w:p w14:paraId="6C684D9C" w14:textId="77777777" w:rsidR="00C91E2F" w:rsidRPr="00C91E2F" w:rsidRDefault="00C91E2F" w:rsidP="00C91E2F">
                      <w:pPr>
                        <w:pStyle w:val="Prrafodelista"/>
                        <w:ind w:left="0"/>
                        <w:jc w:val="both"/>
                        <w:rPr>
                          <w:rFonts w:ascii="Arial" w:hAnsi="Arial" w:cs="Arial"/>
                          <w:lang w:val="es-ES_tradnl"/>
                        </w:rPr>
                      </w:pPr>
                      <w:r w:rsidRPr="00C91E2F">
                        <w:rPr>
                          <w:rFonts w:ascii="Arial" w:hAnsi="Arial" w:cs="Arial"/>
                          <w:b/>
                        </w:rPr>
                        <w:t>Hora:</w:t>
                      </w:r>
                      <w:r w:rsidR="003B7AC7">
                        <w:rPr>
                          <w:rFonts w:ascii="Arial" w:hAnsi="Arial" w:cs="Arial"/>
                        </w:rPr>
                        <w:t xml:space="preserve"> 2:00pm</w:t>
                      </w:r>
                      <w:r w:rsidRPr="00C91E2F">
                        <w:rPr>
                          <w:rFonts w:ascii="Arial" w:hAnsi="Arial" w:cs="Arial"/>
                        </w:rPr>
                        <w:t xml:space="preserve"> </w:t>
                      </w:r>
                    </w:p>
                  </w:txbxContent>
                </v:textbox>
              </v:shape>
            </w:pict>
          </mc:Fallback>
        </mc:AlternateContent>
      </w:r>
      <w:r w:rsidR="00354A79" w:rsidRPr="00186329">
        <w:rPr>
          <w:rFonts w:ascii="Arial" w:hAnsi="Arial"/>
          <w:sz w:val="22"/>
        </w:rPr>
        <w:t>.</w:t>
      </w:r>
    </w:p>
    <w:p w14:paraId="5FCF0193" w14:textId="77777777" w:rsidR="007E1FE9" w:rsidRPr="00186329" w:rsidRDefault="007E1FE9" w:rsidP="00D46614">
      <w:pPr>
        <w:pStyle w:val="Prrafodelista"/>
        <w:ind w:left="0"/>
        <w:jc w:val="both"/>
        <w:rPr>
          <w:rFonts w:ascii="Arial" w:hAnsi="Arial"/>
          <w:b/>
          <w:sz w:val="22"/>
        </w:rPr>
      </w:pPr>
    </w:p>
    <w:p w14:paraId="237C4330" w14:textId="77777777" w:rsidR="00C91E2F" w:rsidRPr="00186329" w:rsidRDefault="00C91E2F" w:rsidP="00D46614">
      <w:pPr>
        <w:jc w:val="both"/>
        <w:rPr>
          <w:rFonts w:ascii="Arial" w:hAnsi="Arial"/>
          <w:b/>
          <w:sz w:val="22"/>
        </w:rPr>
      </w:pPr>
    </w:p>
    <w:p w14:paraId="712A59A8" w14:textId="77777777" w:rsidR="00C91E2F" w:rsidRPr="00186329" w:rsidRDefault="00C91E2F" w:rsidP="00D46614">
      <w:pPr>
        <w:jc w:val="both"/>
        <w:rPr>
          <w:rFonts w:ascii="Arial" w:hAnsi="Arial"/>
          <w:b/>
          <w:sz w:val="22"/>
        </w:rPr>
      </w:pPr>
    </w:p>
    <w:p w14:paraId="00BE7E57" w14:textId="77777777" w:rsidR="00C91E2F" w:rsidRPr="00186329" w:rsidRDefault="00C91E2F" w:rsidP="00D46614">
      <w:pPr>
        <w:jc w:val="both"/>
        <w:rPr>
          <w:rFonts w:ascii="Arial" w:hAnsi="Arial"/>
          <w:b/>
          <w:sz w:val="22"/>
        </w:rPr>
      </w:pPr>
    </w:p>
    <w:p w14:paraId="27019045" w14:textId="77777777" w:rsidR="00C91E2F" w:rsidRPr="00186329" w:rsidRDefault="00C91E2F" w:rsidP="00D46614">
      <w:pPr>
        <w:pStyle w:val="Prrafodelista"/>
        <w:ind w:left="0"/>
        <w:jc w:val="both"/>
        <w:rPr>
          <w:rFonts w:ascii="Arial" w:hAnsi="Arial"/>
          <w:b/>
          <w:sz w:val="22"/>
          <w:lang w:val="es-ES_tradnl"/>
        </w:rPr>
      </w:pPr>
    </w:p>
    <w:p w14:paraId="0208778B" w14:textId="77777777" w:rsidR="00C91E2F" w:rsidRPr="00186329" w:rsidRDefault="00650805" w:rsidP="00D46614">
      <w:pPr>
        <w:pStyle w:val="Prrafodelista"/>
        <w:ind w:left="0"/>
        <w:jc w:val="both"/>
        <w:rPr>
          <w:rFonts w:ascii="Arial" w:hAnsi="Arial"/>
          <w:b/>
          <w:sz w:val="22"/>
          <w:lang w:val="es-ES_tradnl"/>
        </w:rPr>
      </w:pPr>
      <w:r w:rsidRPr="00186329">
        <w:rPr>
          <w:rFonts w:ascii="Arial" w:hAnsi="Arial"/>
          <w:b/>
          <w:sz w:val="22"/>
        </w:rPr>
        <w:t>OBJETO:</w:t>
      </w:r>
    </w:p>
    <w:p w14:paraId="19DED19F" w14:textId="77777777" w:rsidR="00C91E2F" w:rsidRPr="00AE42AE" w:rsidRDefault="00650805" w:rsidP="00D46614">
      <w:pPr>
        <w:pStyle w:val="Prrafodelista"/>
        <w:ind w:left="0"/>
        <w:jc w:val="both"/>
        <w:rPr>
          <w:rFonts w:ascii="Arial" w:hAnsi="Arial" w:cs="Arial"/>
          <w:b/>
          <w:sz w:val="22"/>
          <w:szCs w:val="22"/>
          <w:lang w:val="es-ES_tradnl"/>
        </w:rPr>
      </w:pPr>
      <w:r w:rsidRPr="00AE42AE">
        <w:rPr>
          <w:rFonts w:ascii="Arial" w:hAnsi="Arial" w:cs="Arial"/>
          <w:noProof/>
          <w:sz w:val="22"/>
          <w:szCs w:val="22"/>
          <w:lang w:eastAsia="es-CO"/>
        </w:rPr>
        <mc:AlternateContent>
          <mc:Choice Requires="wps">
            <w:drawing>
              <wp:anchor distT="0" distB="0" distL="114300" distR="114300" simplePos="0" relativeHeight="251659264" behindDoc="0" locked="0" layoutInCell="1" allowOverlap="1" wp14:anchorId="6CF886AA" wp14:editId="15532232">
                <wp:simplePos x="0" y="0"/>
                <wp:positionH relativeFrom="column">
                  <wp:posOffset>3810</wp:posOffset>
                </wp:positionH>
                <wp:positionV relativeFrom="paragraph">
                  <wp:posOffset>119380</wp:posOffset>
                </wp:positionV>
                <wp:extent cx="6338570" cy="333375"/>
                <wp:effectExtent l="0" t="0" r="24130" b="28575"/>
                <wp:wrapNone/>
                <wp:docPr id="10" name="10 Cuadro de texto"/>
                <wp:cNvGraphicFramePr/>
                <a:graphic xmlns:a="http://schemas.openxmlformats.org/drawingml/2006/main">
                  <a:graphicData uri="http://schemas.microsoft.com/office/word/2010/wordprocessingShape">
                    <wps:wsp>
                      <wps:cNvSpPr txBox="1"/>
                      <wps:spPr>
                        <a:xfrm>
                          <a:off x="0" y="0"/>
                          <a:ext cx="6338570" cy="333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E1B06DD" w14:textId="77777777" w:rsidR="004B540C" w:rsidRPr="003B7AC7" w:rsidRDefault="003B7AC7" w:rsidP="003B7AC7">
                            <w:pPr>
                              <w:pStyle w:val="Prrafodelista"/>
                              <w:numPr>
                                <w:ilvl w:val="0"/>
                                <w:numId w:val="39"/>
                              </w:numPr>
                              <w:rPr>
                                <w:rFonts w:ascii="Arial" w:hAnsi="Arial" w:cs="Arial"/>
                              </w:rPr>
                            </w:pPr>
                            <w:r w:rsidRPr="003B7AC7">
                              <w:rPr>
                                <w:rFonts w:ascii="Arial" w:hAnsi="Arial" w:cs="Arial"/>
                              </w:rPr>
                              <w:t>Evaluación del proceso de Ordenamiento Ambiental del Territorio en Bajo Caguán.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F886AA" id="10 Cuadro de texto" o:spid="_x0000_s1027" type="#_x0000_t202" style="position:absolute;left:0;text-align:left;margin-left:.3pt;margin-top:9.4pt;width:499.1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" fillcolor="white [3201]" strokeweight=".5pt">
                <v:textbox>
                  <w:txbxContent>
                    <w:p w14:paraId="6E1B06DD" w14:textId="77777777" w:rsidR="004B540C" w:rsidRPr="003B7AC7" w:rsidRDefault="003B7AC7" w:rsidP="003B7AC7">
                      <w:pPr>
                        <w:pStyle w:val="Prrafodelista"/>
                        <w:numPr>
                          <w:ilvl w:val="0"/>
                          <w:numId w:val="39"/>
                        </w:numPr>
                        <w:rPr>
                          <w:rFonts w:ascii="Arial" w:hAnsi="Arial" w:cs="Arial"/>
                        </w:rPr>
                      </w:pPr>
                      <w:r w:rsidRPr="003B7AC7">
                        <w:rPr>
                          <w:rFonts w:ascii="Arial" w:hAnsi="Arial" w:cs="Arial"/>
                        </w:rPr>
                        <w:t>Evaluación del proceso de Ordenamiento Ambiental del Territorio en Bajo Caguán.</w:t>
                      </w:r>
                    </w:p>
                  </w:txbxContent>
                </v:textbox>
              </v:shape>
            </w:pict>
          </mc:Fallback>
        </mc:AlternateContent>
      </w:r>
    </w:p>
    <w:p w14:paraId="141C92DA" w14:textId="77777777" w:rsidR="00C91E2F" w:rsidRPr="00186329" w:rsidRDefault="00C91E2F" w:rsidP="00D46614">
      <w:pPr>
        <w:pStyle w:val="Prrafodelista"/>
        <w:ind w:left="0"/>
        <w:jc w:val="both"/>
        <w:rPr>
          <w:rFonts w:ascii="Arial" w:hAnsi="Arial"/>
          <w:b/>
          <w:sz w:val="22"/>
          <w:lang w:val="es-ES_tradnl"/>
        </w:rPr>
      </w:pPr>
    </w:p>
    <w:p w14:paraId="273A6C02" w14:textId="77777777" w:rsidR="00C91E2F" w:rsidRPr="00186329" w:rsidRDefault="00C91E2F" w:rsidP="00D46614">
      <w:pPr>
        <w:pStyle w:val="Prrafodelista"/>
        <w:ind w:left="0"/>
        <w:jc w:val="both"/>
        <w:rPr>
          <w:rFonts w:ascii="Arial" w:hAnsi="Arial"/>
          <w:b/>
          <w:sz w:val="22"/>
          <w:lang w:val="es-ES_tradnl"/>
        </w:rPr>
      </w:pPr>
    </w:p>
    <w:p w14:paraId="074E4A68" w14:textId="77777777" w:rsidR="00E156C5" w:rsidRPr="00186329" w:rsidRDefault="00E156C5" w:rsidP="00D46614">
      <w:pPr>
        <w:pStyle w:val="Prrafodelista"/>
        <w:ind w:left="0"/>
        <w:jc w:val="both"/>
        <w:rPr>
          <w:rFonts w:ascii="Arial" w:hAnsi="Arial"/>
          <w:b/>
          <w:sz w:val="22"/>
          <w:lang w:val="es-ES_tradnl"/>
        </w:rPr>
      </w:pPr>
    </w:p>
    <w:p w14:paraId="6189200E" w14:textId="77777777" w:rsidR="00650805" w:rsidRPr="00186329" w:rsidRDefault="00650805" w:rsidP="00D46614">
      <w:pPr>
        <w:pStyle w:val="Prrafodelista"/>
        <w:ind w:left="0"/>
        <w:jc w:val="both"/>
        <w:rPr>
          <w:rFonts w:ascii="Arial" w:hAnsi="Arial"/>
          <w:b/>
          <w:sz w:val="22"/>
          <w:lang w:val="es-ES_tradnl"/>
        </w:rPr>
      </w:pPr>
      <w:r w:rsidRPr="00186329">
        <w:rPr>
          <w:rFonts w:ascii="Arial" w:hAnsi="Arial"/>
          <w:b/>
          <w:sz w:val="22"/>
          <w:lang w:val="es-ES_tradnl"/>
        </w:rPr>
        <w:t>PARTICIPANTES DE LA REUNIÓN:</w:t>
      </w:r>
    </w:p>
    <w:p w14:paraId="649F97FB" w14:textId="77777777" w:rsidR="00650805" w:rsidRPr="00AE42AE" w:rsidRDefault="00650805" w:rsidP="00D46614">
      <w:pPr>
        <w:pStyle w:val="Prrafodelista"/>
        <w:ind w:left="0"/>
        <w:rPr>
          <w:rFonts w:ascii="Arial" w:hAnsi="Arial" w:cs="Arial"/>
          <w:b/>
          <w:sz w:val="22"/>
          <w:szCs w:val="22"/>
          <w:lang w:val="es-ES_tradnl"/>
        </w:rPr>
      </w:pPr>
    </w:p>
    <w:p w14:paraId="59966714" w14:textId="77777777" w:rsidR="00C91E2F" w:rsidRPr="00AE42AE" w:rsidRDefault="00AE42AE" w:rsidP="00D46614">
      <w:pPr>
        <w:pStyle w:val="Prrafodelista"/>
        <w:ind w:left="0"/>
        <w:rPr>
          <w:rFonts w:ascii="Arial" w:hAnsi="Arial" w:cs="Arial"/>
          <w:b/>
          <w:sz w:val="22"/>
          <w:szCs w:val="22"/>
          <w:lang w:val="es-ES_tradnl"/>
        </w:rPr>
      </w:pPr>
      <w:r w:rsidRPr="00AE42AE">
        <w:rPr>
          <w:rFonts w:ascii="Arial" w:hAnsi="Arial" w:cs="Arial"/>
          <w:noProof/>
          <w:sz w:val="22"/>
          <w:szCs w:val="22"/>
          <w:lang w:eastAsia="es-CO"/>
        </w:rPr>
        <mc:AlternateContent>
          <mc:Choice Requires="wps">
            <w:drawing>
              <wp:anchor distT="0" distB="0" distL="114300" distR="114300" simplePos="0" relativeHeight="251665408" behindDoc="0" locked="0" layoutInCell="1" allowOverlap="1" wp14:anchorId="5C5CDF58" wp14:editId="71F11007">
                <wp:simplePos x="0" y="0"/>
                <wp:positionH relativeFrom="column">
                  <wp:posOffset>3810</wp:posOffset>
                </wp:positionH>
                <wp:positionV relativeFrom="paragraph">
                  <wp:posOffset>41275</wp:posOffset>
                </wp:positionV>
                <wp:extent cx="6338570" cy="2714625"/>
                <wp:effectExtent l="0" t="0" r="24130" b="28575"/>
                <wp:wrapNone/>
                <wp:docPr id="13" name="13 Cuadro de texto"/>
                <wp:cNvGraphicFramePr/>
                <a:graphic xmlns:a="http://schemas.openxmlformats.org/drawingml/2006/main">
                  <a:graphicData uri="http://schemas.microsoft.com/office/word/2010/wordprocessingShape">
                    <wps:wsp>
                      <wps:cNvSpPr txBox="1"/>
                      <wps:spPr>
                        <a:xfrm>
                          <a:off x="0" y="0"/>
                          <a:ext cx="6338570" cy="2714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0A18FB3" w14:textId="77777777" w:rsidR="004D30EA" w:rsidRPr="008C34A2" w:rsidRDefault="003B7AC7" w:rsidP="003B7AC7">
                            <w:pPr>
                              <w:pStyle w:val="Prrafodelista"/>
                              <w:numPr>
                                <w:ilvl w:val="0"/>
                                <w:numId w:val="40"/>
                              </w:numPr>
                              <w:rPr>
                                <w:rFonts w:ascii="Arial" w:hAnsi="Arial" w:cs="Arial"/>
                                <w:lang w:val="es-ES_tradnl"/>
                              </w:rPr>
                            </w:pPr>
                            <w:r w:rsidRPr="008C34A2">
                              <w:rPr>
                                <w:rFonts w:ascii="Arial" w:hAnsi="Arial" w:cs="Arial"/>
                                <w:sz w:val="22"/>
                                <w:lang w:val="es-ES_tradnl"/>
                              </w:rPr>
                              <w:t>Margarita Nieto Restrepo – TNC</w:t>
                            </w:r>
                          </w:p>
                          <w:p w14:paraId="41128079" w14:textId="77777777" w:rsidR="003B7AC7" w:rsidRPr="008C34A2" w:rsidRDefault="003B7AC7" w:rsidP="003B7AC7">
                            <w:pPr>
                              <w:pStyle w:val="Prrafodelista"/>
                              <w:numPr>
                                <w:ilvl w:val="0"/>
                                <w:numId w:val="40"/>
                              </w:numPr>
                              <w:rPr>
                                <w:rFonts w:ascii="Arial" w:hAnsi="Arial" w:cs="Arial"/>
                                <w:lang w:val="es-ES_tradnl"/>
                              </w:rPr>
                            </w:pPr>
                            <w:r w:rsidRPr="008C34A2">
                              <w:rPr>
                                <w:rFonts w:ascii="Arial" w:hAnsi="Arial" w:cs="Arial"/>
                                <w:sz w:val="22"/>
                                <w:lang w:val="es-ES_tradnl"/>
                              </w:rPr>
                              <w:t>Paola Aguilar Duarte – ACT</w:t>
                            </w:r>
                          </w:p>
                          <w:p w14:paraId="7DD76F81" w14:textId="77777777" w:rsidR="003B7AC7" w:rsidRPr="008C34A2" w:rsidRDefault="003B7AC7" w:rsidP="003B7AC7">
                            <w:pPr>
                              <w:pStyle w:val="Prrafodelista"/>
                              <w:numPr>
                                <w:ilvl w:val="0"/>
                                <w:numId w:val="40"/>
                              </w:numPr>
                              <w:rPr>
                                <w:rFonts w:ascii="Arial" w:hAnsi="Arial" w:cs="Arial"/>
                                <w:lang w:val="es-ES_tradnl"/>
                              </w:rPr>
                            </w:pPr>
                            <w:r w:rsidRPr="008C34A2">
                              <w:rPr>
                                <w:rFonts w:ascii="Arial" w:hAnsi="Arial" w:cs="Arial"/>
                                <w:lang w:val="es-ES_tradnl"/>
                              </w:rPr>
                              <w:t>María Carolina Roa – GEF CA</w:t>
                            </w:r>
                          </w:p>
                          <w:p w14:paraId="4CDDA7FD" w14:textId="77777777" w:rsidR="003B7AC7" w:rsidRPr="008C34A2" w:rsidRDefault="003B7AC7" w:rsidP="003B7AC7">
                            <w:pPr>
                              <w:pStyle w:val="Prrafodelista"/>
                              <w:numPr>
                                <w:ilvl w:val="0"/>
                                <w:numId w:val="40"/>
                              </w:numPr>
                              <w:rPr>
                                <w:rFonts w:ascii="Arial" w:hAnsi="Arial" w:cs="Arial"/>
                                <w:lang w:val="es-ES_tradnl"/>
                              </w:rPr>
                            </w:pPr>
                            <w:proofErr w:type="spellStart"/>
                            <w:r w:rsidRPr="008C34A2">
                              <w:rPr>
                                <w:rFonts w:ascii="Arial" w:hAnsi="Arial" w:cs="Arial"/>
                                <w:lang w:val="es-ES_tradnl"/>
                              </w:rPr>
                              <w:t>Jarlinson</w:t>
                            </w:r>
                            <w:proofErr w:type="spellEnd"/>
                            <w:r w:rsidRPr="008C34A2">
                              <w:rPr>
                                <w:rFonts w:ascii="Arial" w:hAnsi="Arial" w:cs="Arial"/>
                                <w:lang w:val="es-ES_tradnl"/>
                              </w:rPr>
                              <w:t xml:space="preserve"> Correa Díaz – GEF CA</w:t>
                            </w:r>
                          </w:p>
                          <w:p w14:paraId="6E828620" w14:textId="77777777" w:rsidR="003B7AC7" w:rsidRPr="008C34A2" w:rsidRDefault="003B7AC7" w:rsidP="003B7AC7">
                            <w:pPr>
                              <w:pStyle w:val="Prrafodelista"/>
                              <w:numPr>
                                <w:ilvl w:val="0"/>
                                <w:numId w:val="40"/>
                              </w:numPr>
                              <w:rPr>
                                <w:rFonts w:ascii="Arial" w:hAnsi="Arial" w:cs="Arial"/>
                                <w:lang w:val="es-ES_tradnl"/>
                              </w:rPr>
                            </w:pPr>
                            <w:r w:rsidRPr="008C34A2">
                              <w:rPr>
                                <w:rFonts w:ascii="Arial" w:hAnsi="Arial" w:cs="Arial"/>
                                <w:lang w:val="es-ES_tradnl"/>
                              </w:rPr>
                              <w:t>Cindy González Garzón – I. SINCHI</w:t>
                            </w:r>
                          </w:p>
                          <w:p w14:paraId="20606513" w14:textId="77777777" w:rsidR="003B7AC7" w:rsidRPr="008C34A2" w:rsidRDefault="003B7AC7" w:rsidP="003B7AC7">
                            <w:pPr>
                              <w:pStyle w:val="Prrafodelista"/>
                              <w:numPr>
                                <w:ilvl w:val="0"/>
                                <w:numId w:val="40"/>
                              </w:numPr>
                              <w:rPr>
                                <w:rFonts w:ascii="Arial" w:hAnsi="Arial" w:cs="Arial"/>
                                <w:lang w:val="es-ES_tradnl"/>
                              </w:rPr>
                            </w:pPr>
                            <w:r w:rsidRPr="008C34A2">
                              <w:rPr>
                                <w:rFonts w:ascii="Arial" w:hAnsi="Arial" w:cs="Arial"/>
                                <w:lang w:val="es-ES_tradnl"/>
                              </w:rPr>
                              <w:t>Brigitte Lorena Muriel – WWF</w:t>
                            </w:r>
                          </w:p>
                          <w:p w14:paraId="2D124FA9" w14:textId="77777777" w:rsidR="003B7AC7" w:rsidRPr="008C34A2" w:rsidRDefault="003B7AC7" w:rsidP="003B7AC7">
                            <w:pPr>
                              <w:pStyle w:val="Prrafodelista"/>
                              <w:numPr>
                                <w:ilvl w:val="0"/>
                                <w:numId w:val="40"/>
                              </w:numPr>
                              <w:rPr>
                                <w:rFonts w:ascii="Arial" w:hAnsi="Arial" w:cs="Arial"/>
                                <w:lang w:val="es-ES_tradnl"/>
                              </w:rPr>
                            </w:pPr>
                            <w:proofErr w:type="spellStart"/>
                            <w:r w:rsidRPr="008C34A2">
                              <w:rPr>
                                <w:rFonts w:ascii="Arial" w:hAnsi="Arial" w:cs="Arial"/>
                                <w:lang w:val="es-ES_tradnl"/>
                              </w:rPr>
                              <w:t>Ilvia</w:t>
                            </w:r>
                            <w:proofErr w:type="spellEnd"/>
                            <w:r w:rsidRPr="008C34A2">
                              <w:rPr>
                                <w:rFonts w:ascii="Arial" w:hAnsi="Arial" w:cs="Arial"/>
                                <w:lang w:val="es-ES_tradnl"/>
                              </w:rPr>
                              <w:t xml:space="preserve"> Niño </w:t>
                            </w:r>
                            <w:proofErr w:type="spellStart"/>
                            <w:r w:rsidRPr="008C34A2">
                              <w:rPr>
                                <w:rFonts w:ascii="Arial" w:hAnsi="Arial" w:cs="Arial"/>
                                <w:lang w:val="es-ES_tradnl"/>
                              </w:rPr>
                              <w:t>Gualdron</w:t>
                            </w:r>
                            <w:proofErr w:type="spellEnd"/>
                            <w:r w:rsidRPr="008C34A2">
                              <w:rPr>
                                <w:rFonts w:ascii="Arial" w:hAnsi="Arial" w:cs="Arial"/>
                                <w:lang w:val="es-ES_tradnl"/>
                              </w:rPr>
                              <w:t xml:space="preserve"> – WWF</w:t>
                            </w:r>
                          </w:p>
                          <w:p w14:paraId="3286E45B" w14:textId="77777777" w:rsidR="003B7AC7" w:rsidRPr="008C34A2" w:rsidRDefault="003B7AC7" w:rsidP="003B7AC7">
                            <w:pPr>
                              <w:pStyle w:val="Prrafodelista"/>
                              <w:numPr>
                                <w:ilvl w:val="0"/>
                                <w:numId w:val="40"/>
                              </w:numPr>
                              <w:rPr>
                                <w:rFonts w:ascii="Arial" w:hAnsi="Arial" w:cs="Arial"/>
                                <w:lang w:val="es-ES_tradnl"/>
                              </w:rPr>
                            </w:pPr>
                            <w:r w:rsidRPr="008C34A2">
                              <w:rPr>
                                <w:rFonts w:ascii="Arial" w:hAnsi="Arial" w:cs="Arial"/>
                                <w:lang w:val="es-ES_tradnl"/>
                              </w:rPr>
                              <w:t>Gloria González – FCDS</w:t>
                            </w:r>
                          </w:p>
                          <w:p w14:paraId="7BF3485A" w14:textId="77777777" w:rsidR="003B7AC7" w:rsidRPr="008C34A2" w:rsidRDefault="003B7AC7" w:rsidP="003B7AC7">
                            <w:pPr>
                              <w:pStyle w:val="Prrafodelista"/>
                              <w:numPr>
                                <w:ilvl w:val="0"/>
                                <w:numId w:val="40"/>
                              </w:numPr>
                              <w:rPr>
                                <w:rFonts w:ascii="Arial" w:hAnsi="Arial" w:cs="Arial"/>
                                <w:lang w:val="es-ES_tradnl"/>
                              </w:rPr>
                            </w:pPr>
                            <w:r w:rsidRPr="008C34A2">
                              <w:rPr>
                                <w:rFonts w:ascii="Arial" w:hAnsi="Arial" w:cs="Arial"/>
                                <w:lang w:val="es-ES_tradnl"/>
                              </w:rPr>
                              <w:t>Juan Pablo Núñez – PNN Chiribiquete</w:t>
                            </w:r>
                          </w:p>
                          <w:p w14:paraId="3F2BA7F8" w14:textId="77777777" w:rsidR="003B7AC7" w:rsidRPr="008C34A2" w:rsidRDefault="003B7AC7" w:rsidP="003B7AC7">
                            <w:pPr>
                              <w:pStyle w:val="Prrafodelista"/>
                              <w:numPr>
                                <w:ilvl w:val="0"/>
                                <w:numId w:val="40"/>
                              </w:numPr>
                              <w:rPr>
                                <w:rFonts w:ascii="Arial" w:hAnsi="Arial" w:cs="Arial"/>
                                <w:lang w:val="es-ES_tradnl"/>
                              </w:rPr>
                            </w:pPr>
                            <w:r w:rsidRPr="008C34A2">
                              <w:rPr>
                                <w:rFonts w:ascii="Arial" w:hAnsi="Arial" w:cs="Arial"/>
                                <w:lang w:val="es-ES_tradnl"/>
                              </w:rPr>
                              <w:t xml:space="preserve">Camilo </w:t>
                            </w:r>
                            <w:proofErr w:type="spellStart"/>
                            <w:r w:rsidRPr="008C34A2">
                              <w:rPr>
                                <w:rFonts w:ascii="Arial" w:hAnsi="Arial" w:cs="Arial"/>
                                <w:lang w:val="es-ES_tradnl"/>
                              </w:rPr>
                              <w:t>Cotacio</w:t>
                            </w:r>
                            <w:proofErr w:type="spellEnd"/>
                            <w:r w:rsidRPr="008C34A2">
                              <w:rPr>
                                <w:rFonts w:ascii="Arial" w:hAnsi="Arial" w:cs="Arial"/>
                                <w:lang w:val="es-ES_tradnl"/>
                              </w:rPr>
                              <w:t xml:space="preserve"> – Alcaldía de Cartagena de Chaira</w:t>
                            </w:r>
                          </w:p>
                          <w:p w14:paraId="08D7B7EE" w14:textId="77777777" w:rsidR="004D30EA" w:rsidRPr="008C34A2" w:rsidRDefault="003B7AC7" w:rsidP="003B7AC7">
                            <w:pPr>
                              <w:pStyle w:val="Prrafodelista"/>
                              <w:numPr>
                                <w:ilvl w:val="0"/>
                                <w:numId w:val="40"/>
                              </w:numPr>
                              <w:rPr>
                                <w:rFonts w:ascii="Arial" w:hAnsi="Arial" w:cs="Arial"/>
                                <w:lang w:val="es-ES_tradnl"/>
                              </w:rPr>
                            </w:pPr>
                            <w:r w:rsidRPr="008C34A2">
                              <w:rPr>
                                <w:rFonts w:ascii="Arial" w:hAnsi="Arial" w:cs="Arial"/>
                                <w:lang w:val="es-ES_tradnl"/>
                              </w:rPr>
                              <w:t>Rosa Edilma Agreda – CORPOAMAZONIA</w:t>
                            </w:r>
                          </w:p>
                          <w:p w14:paraId="56B7C8FA" w14:textId="77777777" w:rsidR="003B7AC7" w:rsidRDefault="008C34A2" w:rsidP="003B7AC7">
                            <w:pPr>
                              <w:pStyle w:val="Prrafodelista"/>
                              <w:numPr>
                                <w:ilvl w:val="0"/>
                                <w:numId w:val="40"/>
                              </w:numPr>
                              <w:rPr>
                                <w:rFonts w:ascii="Arial" w:hAnsi="Arial" w:cs="Arial"/>
                                <w:lang w:val="es-ES_tradnl"/>
                              </w:rPr>
                            </w:pPr>
                            <w:r w:rsidRPr="008C34A2">
                              <w:rPr>
                                <w:rFonts w:ascii="Arial" w:hAnsi="Arial" w:cs="Arial"/>
                                <w:lang w:val="es-ES_tradnl"/>
                              </w:rPr>
                              <w:t xml:space="preserve">Sidaly Ortega Gómez – CORPOAMAZONIA </w:t>
                            </w:r>
                          </w:p>
                          <w:p w14:paraId="63A5FC67" w14:textId="77777777" w:rsidR="00D62B12" w:rsidRPr="008C34A2" w:rsidRDefault="00D62B12" w:rsidP="003B7AC7">
                            <w:pPr>
                              <w:pStyle w:val="Prrafodelista"/>
                              <w:numPr>
                                <w:ilvl w:val="0"/>
                                <w:numId w:val="40"/>
                              </w:numPr>
                              <w:rPr>
                                <w:rFonts w:ascii="Arial" w:hAnsi="Arial" w:cs="Arial"/>
                                <w:lang w:val="es-ES_tradnl"/>
                              </w:rPr>
                            </w:pPr>
                            <w:r>
                              <w:rPr>
                                <w:rFonts w:ascii="Arial" w:hAnsi="Arial" w:cs="Arial"/>
                                <w:lang w:val="es-ES_tradnl"/>
                              </w:rPr>
                              <w:t>Mario Barón, Director Territorial Caquetá - CORPOAMAZONIA</w:t>
                            </w:r>
                          </w:p>
                          <w:p w14:paraId="71D0F699" w14:textId="77777777" w:rsidR="008C34A2" w:rsidRPr="008C34A2" w:rsidRDefault="008C34A2" w:rsidP="003B7AC7">
                            <w:pPr>
                              <w:pStyle w:val="Prrafodelista"/>
                              <w:numPr>
                                <w:ilvl w:val="0"/>
                                <w:numId w:val="40"/>
                              </w:numPr>
                              <w:rPr>
                                <w:rFonts w:ascii="Arial" w:hAnsi="Arial" w:cs="Arial"/>
                                <w:lang w:val="es-ES_tradnl"/>
                              </w:rPr>
                            </w:pPr>
                            <w:r w:rsidRPr="008C34A2">
                              <w:rPr>
                                <w:rFonts w:ascii="Arial" w:hAnsi="Arial" w:cs="Arial"/>
                                <w:lang w:val="es-ES_tradnl"/>
                              </w:rPr>
                              <w:t xml:space="preserve">Vanessa </w:t>
                            </w:r>
                            <w:proofErr w:type="spellStart"/>
                            <w:r w:rsidRPr="008C34A2">
                              <w:rPr>
                                <w:rFonts w:ascii="Arial" w:hAnsi="Arial" w:cs="Arial"/>
                                <w:lang w:val="es-ES_tradnl"/>
                              </w:rPr>
                              <w:t>Martinez</w:t>
                            </w:r>
                            <w:proofErr w:type="spellEnd"/>
                            <w:r w:rsidRPr="008C34A2">
                              <w:rPr>
                                <w:rFonts w:ascii="Arial" w:hAnsi="Arial" w:cs="Arial"/>
                                <w:lang w:val="es-ES_tradnl"/>
                              </w:rPr>
                              <w:t xml:space="preserve"> Ortega – CORPOAMAZONIA</w:t>
                            </w:r>
                          </w:p>
                          <w:p w14:paraId="78913D18" w14:textId="77777777" w:rsidR="008C34A2" w:rsidRPr="003B7AC7" w:rsidRDefault="008C34A2" w:rsidP="008C34A2">
                            <w:pPr>
                              <w:pStyle w:val="Prrafodelista"/>
                              <w:rPr>
                                <w:lang w:val="es-ES_tradn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5CDF58" id="13 Cuadro de texto" o:spid="_x0000_s1028" type="#_x0000_t202" style="position:absolute;margin-left:.3pt;margin-top:3.25pt;width:499.1pt;height:21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" fillcolor="white [3201]" strokeweight=".5pt">
                <v:textbox>
                  <w:txbxContent>
                    <w:p w14:paraId="30A18FB3" w14:textId="77777777" w:rsidR="004D30EA" w:rsidRPr="008C34A2" w:rsidRDefault="003B7AC7" w:rsidP="003B7AC7">
                      <w:pPr>
                        <w:pStyle w:val="Prrafodelista"/>
                        <w:numPr>
                          <w:ilvl w:val="0"/>
                          <w:numId w:val="40"/>
                        </w:numPr>
                        <w:rPr>
                          <w:rFonts w:ascii="Arial" w:hAnsi="Arial" w:cs="Arial"/>
                          <w:lang w:val="es-ES_tradnl"/>
                        </w:rPr>
                      </w:pPr>
                      <w:r w:rsidRPr="008C34A2">
                        <w:rPr>
                          <w:rFonts w:ascii="Arial" w:hAnsi="Arial" w:cs="Arial"/>
                          <w:sz w:val="22"/>
                          <w:lang w:val="es-ES_tradnl"/>
                        </w:rPr>
                        <w:t>Margarita Nieto Restrepo – TNC</w:t>
                      </w:r>
                    </w:p>
                    <w:p w14:paraId="41128079" w14:textId="77777777" w:rsidR="003B7AC7" w:rsidRPr="008C34A2" w:rsidRDefault="003B7AC7" w:rsidP="003B7AC7">
                      <w:pPr>
                        <w:pStyle w:val="Prrafodelista"/>
                        <w:numPr>
                          <w:ilvl w:val="0"/>
                          <w:numId w:val="40"/>
                        </w:numPr>
                        <w:rPr>
                          <w:rFonts w:ascii="Arial" w:hAnsi="Arial" w:cs="Arial"/>
                          <w:lang w:val="es-ES_tradnl"/>
                        </w:rPr>
                      </w:pPr>
                      <w:r w:rsidRPr="008C34A2">
                        <w:rPr>
                          <w:rFonts w:ascii="Arial" w:hAnsi="Arial" w:cs="Arial"/>
                          <w:sz w:val="22"/>
                          <w:lang w:val="es-ES_tradnl"/>
                        </w:rPr>
                        <w:t>Paola Aguilar Duarte – ACT</w:t>
                      </w:r>
                    </w:p>
                    <w:p w14:paraId="7DD76F81" w14:textId="77777777" w:rsidR="003B7AC7" w:rsidRPr="008C34A2" w:rsidRDefault="003B7AC7" w:rsidP="003B7AC7">
                      <w:pPr>
                        <w:pStyle w:val="Prrafodelista"/>
                        <w:numPr>
                          <w:ilvl w:val="0"/>
                          <w:numId w:val="40"/>
                        </w:numPr>
                        <w:rPr>
                          <w:rFonts w:ascii="Arial" w:hAnsi="Arial" w:cs="Arial"/>
                          <w:lang w:val="es-ES_tradnl"/>
                        </w:rPr>
                      </w:pPr>
                      <w:r w:rsidRPr="008C34A2">
                        <w:rPr>
                          <w:rFonts w:ascii="Arial" w:hAnsi="Arial" w:cs="Arial"/>
                          <w:lang w:val="es-ES_tradnl"/>
                        </w:rPr>
                        <w:t>María Carolina Roa – GEF CA</w:t>
                      </w:r>
                    </w:p>
                    <w:p w14:paraId="4CDDA7FD" w14:textId="77777777" w:rsidR="003B7AC7" w:rsidRPr="008C34A2" w:rsidRDefault="003B7AC7" w:rsidP="003B7AC7">
                      <w:pPr>
                        <w:pStyle w:val="Prrafodelista"/>
                        <w:numPr>
                          <w:ilvl w:val="0"/>
                          <w:numId w:val="40"/>
                        </w:numPr>
                        <w:rPr>
                          <w:rFonts w:ascii="Arial" w:hAnsi="Arial" w:cs="Arial"/>
                          <w:lang w:val="es-ES_tradnl"/>
                        </w:rPr>
                      </w:pPr>
                      <w:proofErr w:type="spellStart"/>
                      <w:r w:rsidRPr="008C34A2">
                        <w:rPr>
                          <w:rFonts w:ascii="Arial" w:hAnsi="Arial" w:cs="Arial"/>
                          <w:lang w:val="es-ES_tradnl"/>
                        </w:rPr>
                        <w:t>Jarlinson</w:t>
                      </w:r>
                      <w:proofErr w:type="spellEnd"/>
                      <w:r w:rsidRPr="008C34A2">
                        <w:rPr>
                          <w:rFonts w:ascii="Arial" w:hAnsi="Arial" w:cs="Arial"/>
                          <w:lang w:val="es-ES_tradnl"/>
                        </w:rPr>
                        <w:t xml:space="preserve"> Correa Díaz – GEF CA</w:t>
                      </w:r>
                    </w:p>
                    <w:p w14:paraId="6E828620" w14:textId="77777777" w:rsidR="003B7AC7" w:rsidRPr="008C34A2" w:rsidRDefault="003B7AC7" w:rsidP="003B7AC7">
                      <w:pPr>
                        <w:pStyle w:val="Prrafodelista"/>
                        <w:numPr>
                          <w:ilvl w:val="0"/>
                          <w:numId w:val="40"/>
                        </w:numPr>
                        <w:rPr>
                          <w:rFonts w:ascii="Arial" w:hAnsi="Arial" w:cs="Arial"/>
                          <w:lang w:val="es-ES_tradnl"/>
                        </w:rPr>
                      </w:pPr>
                      <w:r w:rsidRPr="008C34A2">
                        <w:rPr>
                          <w:rFonts w:ascii="Arial" w:hAnsi="Arial" w:cs="Arial"/>
                          <w:lang w:val="es-ES_tradnl"/>
                        </w:rPr>
                        <w:t>Cindy González Garzón – I. SINCHI</w:t>
                      </w:r>
                    </w:p>
                    <w:p w14:paraId="20606513" w14:textId="77777777" w:rsidR="003B7AC7" w:rsidRPr="008C34A2" w:rsidRDefault="003B7AC7" w:rsidP="003B7AC7">
                      <w:pPr>
                        <w:pStyle w:val="Prrafodelista"/>
                        <w:numPr>
                          <w:ilvl w:val="0"/>
                          <w:numId w:val="40"/>
                        </w:numPr>
                        <w:rPr>
                          <w:rFonts w:ascii="Arial" w:hAnsi="Arial" w:cs="Arial"/>
                          <w:lang w:val="es-ES_tradnl"/>
                        </w:rPr>
                      </w:pPr>
                      <w:r w:rsidRPr="008C34A2">
                        <w:rPr>
                          <w:rFonts w:ascii="Arial" w:hAnsi="Arial" w:cs="Arial"/>
                          <w:lang w:val="es-ES_tradnl"/>
                        </w:rPr>
                        <w:t>Brigitte Lorena Muriel – WWF</w:t>
                      </w:r>
                    </w:p>
                    <w:p w14:paraId="2D124FA9" w14:textId="77777777" w:rsidR="003B7AC7" w:rsidRPr="008C34A2" w:rsidRDefault="003B7AC7" w:rsidP="003B7AC7">
                      <w:pPr>
                        <w:pStyle w:val="Prrafodelista"/>
                        <w:numPr>
                          <w:ilvl w:val="0"/>
                          <w:numId w:val="40"/>
                        </w:numPr>
                        <w:rPr>
                          <w:rFonts w:ascii="Arial" w:hAnsi="Arial" w:cs="Arial"/>
                          <w:lang w:val="es-ES_tradnl"/>
                        </w:rPr>
                      </w:pPr>
                      <w:proofErr w:type="spellStart"/>
                      <w:r w:rsidRPr="008C34A2">
                        <w:rPr>
                          <w:rFonts w:ascii="Arial" w:hAnsi="Arial" w:cs="Arial"/>
                          <w:lang w:val="es-ES_tradnl"/>
                        </w:rPr>
                        <w:t>Ilvia</w:t>
                      </w:r>
                      <w:proofErr w:type="spellEnd"/>
                      <w:r w:rsidRPr="008C34A2">
                        <w:rPr>
                          <w:rFonts w:ascii="Arial" w:hAnsi="Arial" w:cs="Arial"/>
                          <w:lang w:val="es-ES_tradnl"/>
                        </w:rPr>
                        <w:t xml:space="preserve"> Niño </w:t>
                      </w:r>
                      <w:proofErr w:type="spellStart"/>
                      <w:r w:rsidRPr="008C34A2">
                        <w:rPr>
                          <w:rFonts w:ascii="Arial" w:hAnsi="Arial" w:cs="Arial"/>
                          <w:lang w:val="es-ES_tradnl"/>
                        </w:rPr>
                        <w:t>Gualdron</w:t>
                      </w:r>
                      <w:proofErr w:type="spellEnd"/>
                      <w:r w:rsidRPr="008C34A2">
                        <w:rPr>
                          <w:rFonts w:ascii="Arial" w:hAnsi="Arial" w:cs="Arial"/>
                          <w:lang w:val="es-ES_tradnl"/>
                        </w:rPr>
                        <w:t xml:space="preserve"> – WWF</w:t>
                      </w:r>
                    </w:p>
                    <w:p w14:paraId="3286E45B" w14:textId="77777777" w:rsidR="003B7AC7" w:rsidRPr="008C34A2" w:rsidRDefault="003B7AC7" w:rsidP="003B7AC7">
                      <w:pPr>
                        <w:pStyle w:val="Prrafodelista"/>
                        <w:numPr>
                          <w:ilvl w:val="0"/>
                          <w:numId w:val="40"/>
                        </w:numPr>
                        <w:rPr>
                          <w:rFonts w:ascii="Arial" w:hAnsi="Arial" w:cs="Arial"/>
                          <w:lang w:val="es-ES_tradnl"/>
                        </w:rPr>
                      </w:pPr>
                      <w:r w:rsidRPr="008C34A2">
                        <w:rPr>
                          <w:rFonts w:ascii="Arial" w:hAnsi="Arial" w:cs="Arial"/>
                          <w:lang w:val="es-ES_tradnl"/>
                        </w:rPr>
                        <w:t>Gloria González – FCDS</w:t>
                      </w:r>
                    </w:p>
                    <w:p w14:paraId="7BF3485A" w14:textId="77777777" w:rsidR="003B7AC7" w:rsidRPr="008C34A2" w:rsidRDefault="003B7AC7" w:rsidP="003B7AC7">
                      <w:pPr>
                        <w:pStyle w:val="Prrafodelista"/>
                        <w:numPr>
                          <w:ilvl w:val="0"/>
                          <w:numId w:val="40"/>
                        </w:numPr>
                        <w:rPr>
                          <w:rFonts w:ascii="Arial" w:hAnsi="Arial" w:cs="Arial"/>
                          <w:lang w:val="es-ES_tradnl"/>
                        </w:rPr>
                      </w:pPr>
                      <w:r w:rsidRPr="008C34A2">
                        <w:rPr>
                          <w:rFonts w:ascii="Arial" w:hAnsi="Arial" w:cs="Arial"/>
                          <w:lang w:val="es-ES_tradnl"/>
                        </w:rPr>
                        <w:t>Juan Pablo Núñez – PNN Chiribiquete</w:t>
                      </w:r>
                    </w:p>
                    <w:p w14:paraId="3F2BA7F8" w14:textId="77777777" w:rsidR="003B7AC7" w:rsidRPr="008C34A2" w:rsidRDefault="003B7AC7" w:rsidP="003B7AC7">
                      <w:pPr>
                        <w:pStyle w:val="Prrafodelista"/>
                        <w:numPr>
                          <w:ilvl w:val="0"/>
                          <w:numId w:val="40"/>
                        </w:numPr>
                        <w:rPr>
                          <w:rFonts w:ascii="Arial" w:hAnsi="Arial" w:cs="Arial"/>
                          <w:lang w:val="es-ES_tradnl"/>
                        </w:rPr>
                      </w:pPr>
                      <w:r w:rsidRPr="008C34A2">
                        <w:rPr>
                          <w:rFonts w:ascii="Arial" w:hAnsi="Arial" w:cs="Arial"/>
                          <w:lang w:val="es-ES_tradnl"/>
                        </w:rPr>
                        <w:t xml:space="preserve">Camilo </w:t>
                      </w:r>
                      <w:proofErr w:type="spellStart"/>
                      <w:r w:rsidRPr="008C34A2">
                        <w:rPr>
                          <w:rFonts w:ascii="Arial" w:hAnsi="Arial" w:cs="Arial"/>
                          <w:lang w:val="es-ES_tradnl"/>
                        </w:rPr>
                        <w:t>Cotacio</w:t>
                      </w:r>
                      <w:proofErr w:type="spellEnd"/>
                      <w:r w:rsidRPr="008C34A2">
                        <w:rPr>
                          <w:rFonts w:ascii="Arial" w:hAnsi="Arial" w:cs="Arial"/>
                          <w:lang w:val="es-ES_tradnl"/>
                        </w:rPr>
                        <w:t xml:space="preserve"> – Alcaldía de Cartagena de Chaira</w:t>
                      </w:r>
                    </w:p>
                    <w:p w14:paraId="08D7B7EE" w14:textId="77777777" w:rsidR="004D30EA" w:rsidRPr="008C34A2" w:rsidRDefault="003B7AC7" w:rsidP="003B7AC7">
                      <w:pPr>
                        <w:pStyle w:val="Prrafodelista"/>
                        <w:numPr>
                          <w:ilvl w:val="0"/>
                          <w:numId w:val="40"/>
                        </w:numPr>
                        <w:rPr>
                          <w:rFonts w:ascii="Arial" w:hAnsi="Arial" w:cs="Arial"/>
                          <w:lang w:val="es-ES_tradnl"/>
                        </w:rPr>
                      </w:pPr>
                      <w:r w:rsidRPr="008C34A2">
                        <w:rPr>
                          <w:rFonts w:ascii="Arial" w:hAnsi="Arial" w:cs="Arial"/>
                          <w:lang w:val="es-ES_tradnl"/>
                        </w:rPr>
                        <w:t>Rosa Edilma Agreda – CORPOAMAZONIA</w:t>
                      </w:r>
                    </w:p>
                    <w:p w14:paraId="56B7C8FA" w14:textId="77777777" w:rsidR="003B7AC7" w:rsidRDefault="008C34A2" w:rsidP="003B7AC7">
                      <w:pPr>
                        <w:pStyle w:val="Prrafodelista"/>
                        <w:numPr>
                          <w:ilvl w:val="0"/>
                          <w:numId w:val="40"/>
                        </w:numPr>
                        <w:rPr>
                          <w:rFonts w:ascii="Arial" w:hAnsi="Arial" w:cs="Arial"/>
                          <w:lang w:val="es-ES_tradnl"/>
                        </w:rPr>
                      </w:pPr>
                      <w:r w:rsidRPr="008C34A2">
                        <w:rPr>
                          <w:rFonts w:ascii="Arial" w:hAnsi="Arial" w:cs="Arial"/>
                          <w:lang w:val="es-ES_tradnl"/>
                        </w:rPr>
                        <w:t xml:space="preserve">Sidaly Ortega Gómez – CORPOAMAZONIA </w:t>
                      </w:r>
                    </w:p>
                    <w:p w14:paraId="63A5FC67" w14:textId="77777777" w:rsidR="00D62B12" w:rsidRPr="008C34A2" w:rsidRDefault="00D62B12" w:rsidP="003B7AC7">
                      <w:pPr>
                        <w:pStyle w:val="Prrafodelista"/>
                        <w:numPr>
                          <w:ilvl w:val="0"/>
                          <w:numId w:val="40"/>
                        </w:numPr>
                        <w:rPr>
                          <w:rFonts w:ascii="Arial" w:hAnsi="Arial" w:cs="Arial"/>
                          <w:lang w:val="es-ES_tradnl"/>
                        </w:rPr>
                      </w:pPr>
                      <w:r>
                        <w:rPr>
                          <w:rFonts w:ascii="Arial" w:hAnsi="Arial" w:cs="Arial"/>
                          <w:lang w:val="es-ES_tradnl"/>
                        </w:rPr>
                        <w:t>Mario Barón, Director Territorial Caquetá - CORPOAMAZONIA</w:t>
                      </w:r>
                    </w:p>
                    <w:p w14:paraId="71D0F699" w14:textId="77777777" w:rsidR="008C34A2" w:rsidRPr="008C34A2" w:rsidRDefault="008C34A2" w:rsidP="003B7AC7">
                      <w:pPr>
                        <w:pStyle w:val="Prrafodelista"/>
                        <w:numPr>
                          <w:ilvl w:val="0"/>
                          <w:numId w:val="40"/>
                        </w:numPr>
                        <w:rPr>
                          <w:rFonts w:ascii="Arial" w:hAnsi="Arial" w:cs="Arial"/>
                          <w:lang w:val="es-ES_tradnl"/>
                        </w:rPr>
                      </w:pPr>
                      <w:r w:rsidRPr="008C34A2">
                        <w:rPr>
                          <w:rFonts w:ascii="Arial" w:hAnsi="Arial" w:cs="Arial"/>
                          <w:lang w:val="es-ES_tradnl"/>
                        </w:rPr>
                        <w:t xml:space="preserve">Vanessa </w:t>
                      </w:r>
                      <w:proofErr w:type="spellStart"/>
                      <w:r w:rsidRPr="008C34A2">
                        <w:rPr>
                          <w:rFonts w:ascii="Arial" w:hAnsi="Arial" w:cs="Arial"/>
                          <w:lang w:val="es-ES_tradnl"/>
                        </w:rPr>
                        <w:t>Martinez</w:t>
                      </w:r>
                      <w:proofErr w:type="spellEnd"/>
                      <w:r w:rsidRPr="008C34A2">
                        <w:rPr>
                          <w:rFonts w:ascii="Arial" w:hAnsi="Arial" w:cs="Arial"/>
                          <w:lang w:val="es-ES_tradnl"/>
                        </w:rPr>
                        <w:t xml:space="preserve"> Ortega – CORPOAMAZONIA</w:t>
                      </w:r>
                    </w:p>
                    <w:p w14:paraId="78913D18" w14:textId="77777777" w:rsidR="008C34A2" w:rsidRPr="003B7AC7" w:rsidRDefault="008C34A2" w:rsidP="008C34A2">
                      <w:pPr>
                        <w:pStyle w:val="Prrafodelista"/>
                        <w:rPr>
                          <w:lang w:val="es-ES_tradnl"/>
                        </w:rPr>
                      </w:pPr>
                    </w:p>
                  </w:txbxContent>
                </v:textbox>
              </v:shape>
            </w:pict>
          </mc:Fallback>
        </mc:AlternateContent>
      </w:r>
    </w:p>
    <w:p w14:paraId="79FD3D82" w14:textId="77777777" w:rsidR="00C91E2F" w:rsidRPr="00AE42AE" w:rsidRDefault="00C91E2F" w:rsidP="00D46614">
      <w:pPr>
        <w:pStyle w:val="Prrafodelista"/>
        <w:ind w:left="0"/>
        <w:rPr>
          <w:rFonts w:ascii="Arial" w:hAnsi="Arial" w:cs="Arial"/>
          <w:b/>
          <w:sz w:val="22"/>
          <w:szCs w:val="22"/>
          <w:lang w:val="es-ES_tradnl"/>
        </w:rPr>
      </w:pPr>
    </w:p>
    <w:p w14:paraId="032D9CDD" w14:textId="77777777" w:rsidR="00C91E2F" w:rsidRPr="00AE42AE" w:rsidRDefault="00C91E2F" w:rsidP="00D46614">
      <w:pPr>
        <w:pStyle w:val="Prrafodelista"/>
        <w:ind w:left="0"/>
        <w:rPr>
          <w:rFonts w:ascii="Arial" w:hAnsi="Arial" w:cs="Arial"/>
          <w:b/>
          <w:sz w:val="22"/>
          <w:szCs w:val="22"/>
          <w:lang w:val="es-ES_tradnl"/>
        </w:rPr>
      </w:pPr>
    </w:p>
    <w:p w14:paraId="07E78ED9" w14:textId="77777777" w:rsidR="00C91E2F" w:rsidRPr="00AE42AE" w:rsidRDefault="00C91E2F" w:rsidP="00D46614">
      <w:pPr>
        <w:pStyle w:val="Prrafodelista"/>
        <w:ind w:left="0"/>
        <w:rPr>
          <w:rFonts w:ascii="Arial" w:hAnsi="Arial" w:cs="Arial"/>
          <w:b/>
          <w:sz w:val="22"/>
          <w:szCs w:val="22"/>
          <w:lang w:val="es-ES_tradnl"/>
        </w:rPr>
      </w:pPr>
    </w:p>
    <w:p w14:paraId="595FD607" w14:textId="77777777" w:rsidR="00C91E2F" w:rsidRPr="00AE42AE" w:rsidRDefault="005857E9" w:rsidP="00D46614">
      <w:pPr>
        <w:pStyle w:val="Prrafodelista"/>
        <w:ind w:left="0"/>
        <w:rPr>
          <w:rFonts w:ascii="Arial" w:hAnsi="Arial" w:cs="Arial"/>
          <w:b/>
          <w:sz w:val="22"/>
          <w:szCs w:val="22"/>
          <w:lang w:val="es-ES_tradnl"/>
        </w:rPr>
      </w:pPr>
      <w:r w:rsidRPr="00AE42AE">
        <w:rPr>
          <w:rFonts w:ascii="Arial" w:hAnsi="Arial" w:cs="Arial"/>
          <w:b/>
          <w:sz w:val="22"/>
          <w:szCs w:val="22"/>
          <w:lang w:val="es-ES_tradnl"/>
        </w:rPr>
        <w:t xml:space="preserve"> </w:t>
      </w:r>
    </w:p>
    <w:p w14:paraId="4CA2A80B" w14:textId="77777777" w:rsidR="00EC35DE" w:rsidRPr="00AE42AE" w:rsidRDefault="00EC35DE" w:rsidP="00D46614">
      <w:pPr>
        <w:rPr>
          <w:rFonts w:ascii="Arial" w:hAnsi="Arial" w:cs="Arial"/>
          <w:b/>
          <w:sz w:val="22"/>
          <w:szCs w:val="22"/>
        </w:rPr>
      </w:pPr>
    </w:p>
    <w:p w14:paraId="171592ED" w14:textId="77777777" w:rsidR="00EC35DE" w:rsidRPr="00AE42AE" w:rsidRDefault="00EC35DE" w:rsidP="00D46614">
      <w:pPr>
        <w:rPr>
          <w:rFonts w:ascii="Arial" w:hAnsi="Arial" w:cs="Arial"/>
          <w:b/>
          <w:sz w:val="22"/>
          <w:szCs w:val="22"/>
        </w:rPr>
      </w:pPr>
    </w:p>
    <w:p w14:paraId="31B25B46" w14:textId="77777777" w:rsidR="004D30EA" w:rsidRPr="00186329" w:rsidRDefault="004D30EA" w:rsidP="00D46614">
      <w:pPr>
        <w:rPr>
          <w:rFonts w:ascii="Arial" w:hAnsi="Arial"/>
          <w:b/>
          <w:sz w:val="22"/>
        </w:rPr>
      </w:pPr>
    </w:p>
    <w:p w14:paraId="226469B8" w14:textId="77777777" w:rsidR="003B7AC7" w:rsidRPr="00186329" w:rsidRDefault="003B7AC7" w:rsidP="00D46614">
      <w:pPr>
        <w:rPr>
          <w:rFonts w:ascii="Arial" w:hAnsi="Arial"/>
          <w:b/>
          <w:sz w:val="22"/>
        </w:rPr>
      </w:pPr>
    </w:p>
    <w:p w14:paraId="013870CB" w14:textId="77777777" w:rsidR="003B7AC7" w:rsidRPr="00186329" w:rsidRDefault="003B7AC7" w:rsidP="00D46614">
      <w:pPr>
        <w:rPr>
          <w:rFonts w:ascii="Arial" w:hAnsi="Arial"/>
          <w:b/>
          <w:sz w:val="22"/>
        </w:rPr>
      </w:pPr>
    </w:p>
    <w:p w14:paraId="6D4BD105" w14:textId="77777777" w:rsidR="003B7AC7" w:rsidRPr="00186329" w:rsidRDefault="003B7AC7" w:rsidP="00D46614">
      <w:pPr>
        <w:rPr>
          <w:rFonts w:ascii="Arial" w:hAnsi="Arial"/>
          <w:b/>
          <w:sz w:val="22"/>
        </w:rPr>
      </w:pPr>
    </w:p>
    <w:p w14:paraId="109E8C48" w14:textId="77777777" w:rsidR="003B7AC7" w:rsidRPr="00186329" w:rsidRDefault="003B7AC7" w:rsidP="00D46614">
      <w:pPr>
        <w:rPr>
          <w:rFonts w:ascii="Arial" w:hAnsi="Arial"/>
          <w:b/>
          <w:sz w:val="22"/>
        </w:rPr>
      </w:pPr>
    </w:p>
    <w:p w14:paraId="2D784E8B" w14:textId="77777777" w:rsidR="003B7AC7" w:rsidRPr="00186329" w:rsidRDefault="003B7AC7" w:rsidP="00D46614">
      <w:pPr>
        <w:rPr>
          <w:rFonts w:ascii="Arial" w:hAnsi="Arial"/>
          <w:b/>
          <w:sz w:val="22"/>
        </w:rPr>
      </w:pPr>
    </w:p>
    <w:p w14:paraId="7B6A00A9" w14:textId="77777777" w:rsidR="003B7AC7" w:rsidRPr="00186329" w:rsidRDefault="003B7AC7" w:rsidP="00D46614">
      <w:pPr>
        <w:rPr>
          <w:rFonts w:ascii="Arial" w:hAnsi="Arial"/>
          <w:b/>
          <w:sz w:val="22"/>
        </w:rPr>
      </w:pPr>
    </w:p>
    <w:p w14:paraId="2CA84F41" w14:textId="77777777" w:rsidR="003B7AC7" w:rsidRPr="00186329" w:rsidRDefault="003B7AC7" w:rsidP="00D46614">
      <w:pPr>
        <w:rPr>
          <w:rFonts w:ascii="Arial" w:hAnsi="Arial"/>
          <w:b/>
          <w:sz w:val="22"/>
        </w:rPr>
      </w:pPr>
    </w:p>
    <w:p w14:paraId="4FF52DD4" w14:textId="77777777" w:rsidR="003B7AC7" w:rsidRPr="00186329" w:rsidRDefault="003B7AC7" w:rsidP="00D46614">
      <w:pPr>
        <w:rPr>
          <w:rFonts w:ascii="Arial" w:hAnsi="Arial"/>
          <w:b/>
          <w:sz w:val="22"/>
        </w:rPr>
      </w:pPr>
    </w:p>
    <w:p w14:paraId="0BEC0738" w14:textId="77777777" w:rsidR="00D62B12" w:rsidRPr="00186329" w:rsidRDefault="00D62B12" w:rsidP="00D46614">
      <w:pPr>
        <w:rPr>
          <w:rFonts w:ascii="Arial" w:hAnsi="Arial"/>
          <w:b/>
          <w:sz w:val="22"/>
        </w:rPr>
      </w:pPr>
    </w:p>
    <w:p w14:paraId="78DDA3B7" w14:textId="77777777" w:rsidR="00AE42AE" w:rsidRPr="00186329" w:rsidRDefault="00AE42AE" w:rsidP="00D46614">
      <w:pPr>
        <w:rPr>
          <w:rFonts w:ascii="Arial" w:hAnsi="Arial"/>
          <w:b/>
          <w:sz w:val="22"/>
        </w:rPr>
      </w:pPr>
    </w:p>
    <w:p w14:paraId="69DEA268" w14:textId="77777777" w:rsidR="00650805" w:rsidRPr="00186329" w:rsidRDefault="00650805" w:rsidP="00D46614">
      <w:pPr>
        <w:rPr>
          <w:rFonts w:ascii="Arial" w:hAnsi="Arial"/>
          <w:b/>
          <w:sz w:val="22"/>
        </w:rPr>
      </w:pPr>
      <w:r w:rsidRPr="00186329">
        <w:rPr>
          <w:rFonts w:ascii="Arial" w:hAnsi="Arial"/>
          <w:b/>
          <w:sz w:val="22"/>
        </w:rPr>
        <w:t xml:space="preserve">TEMAS: </w:t>
      </w:r>
    </w:p>
    <w:p w14:paraId="1D096499" w14:textId="77777777" w:rsidR="00650805" w:rsidRPr="00AE42AE" w:rsidRDefault="00650805" w:rsidP="00D46614">
      <w:pPr>
        <w:jc w:val="both"/>
        <w:rPr>
          <w:rFonts w:ascii="Arial" w:hAnsi="Arial" w:cs="Arial"/>
          <w:sz w:val="22"/>
          <w:szCs w:val="22"/>
        </w:rPr>
      </w:pPr>
      <w:r w:rsidRPr="00AE42AE">
        <w:rPr>
          <w:rFonts w:ascii="Arial" w:hAnsi="Arial" w:cs="Arial"/>
          <w:noProof/>
          <w:sz w:val="22"/>
          <w:szCs w:val="22"/>
        </w:rPr>
        <mc:AlternateContent>
          <mc:Choice Requires="wps">
            <w:drawing>
              <wp:anchor distT="0" distB="0" distL="114300" distR="114300" simplePos="0" relativeHeight="251669504" behindDoc="0" locked="0" layoutInCell="1" allowOverlap="1" wp14:anchorId="4B318116" wp14:editId="45320215">
                <wp:simplePos x="0" y="0"/>
                <wp:positionH relativeFrom="column">
                  <wp:posOffset>3810</wp:posOffset>
                </wp:positionH>
                <wp:positionV relativeFrom="paragraph">
                  <wp:posOffset>85091</wp:posOffset>
                </wp:positionV>
                <wp:extent cx="6346825" cy="1695450"/>
                <wp:effectExtent l="0" t="0" r="15875" b="19050"/>
                <wp:wrapNone/>
                <wp:docPr id="11" name="11 Cuadro de texto"/>
                <wp:cNvGraphicFramePr/>
                <a:graphic xmlns:a="http://schemas.openxmlformats.org/drawingml/2006/main">
                  <a:graphicData uri="http://schemas.microsoft.com/office/word/2010/wordprocessingShape">
                    <wps:wsp>
                      <wps:cNvSpPr txBox="1"/>
                      <wps:spPr>
                        <a:xfrm>
                          <a:off x="0" y="0"/>
                          <a:ext cx="6346825" cy="1695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EED4011" w14:textId="77777777" w:rsidR="008C34A2" w:rsidRPr="00DE0332" w:rsidRDefault="008C34A2" w:rsidP="008C34A2">
                            <w:pPr>
                              <w:jc w:val="both"/>
                              <w:rPr>
                                <w:rFonts w:ascii="Arial" w:hAnsi="Arial" w:cs="Arial"/>
                                <w:sz w:val="22"/>
                                <w:lang w:val="es-MX"/>
                              </w:rPr>
                            </w:pPr>
                            <w:r w:rsidRPr="00DE0332">
                              <w:rPr>
                                <w:rFonts w:ascii="Arial" w:hAnsi="Arial" w:cs="Arial"/>
                                <w:sz w:val="22"/>
                                <w:lang w:val="es-MX"/>
                              </w:rPr>
                              <w:t>1. Apertura</w:t>
                            </w:r>
                          </w:p>
                          <w:p w14:paraId="7EBFA09E" w14:textId="77777777" w:rsidR="00D46614" w:rsidRDefault="008C34A2" w:rsidP="008C34A2">
                            <w:pPr>
                              <w:jc w:val="both"/>
                              <w:rPr>
                                <w:rFonts w:ascii="Arial" w:hAnsi="Arial" w:cs="Arial"/>
                                <w:sz w:val="22"/>
                                <w:lang w:val="es-MX"/>
                              </w:rPr>
                            </w:pPr>
                            <w:r w:rsidRPr="00DE0332">
                              <w:rPr>
                                <w:rFonts w:ascii="Arial" w:hAnsi="Arial" w:cs="Arial"/>
                                <w:sz w:val="22"/>
                                <w:lang w:val="es-MX"/>
                              </w:rPr>
                              <w:t xml:space="preserve">2. Evaluación de la mesa técnica interinstitucional y Comunitaria (MIC) </w:t>
                            </w:r>
                          </w:p>
                          <w:p w14:paraId="1881C270" w14:textId="77777777" w:rsidR="008C34A2" w:rsidRPr="00DE0332" w:rsidRDefault="00DE0332" w:rsidP="008C34A2">
                            <w:pPr>
                              <w:jc w:val="both"/>
                              <w:rPr>
                                <w:rFonts w:ascii="Arial" w:hAnsi="Arial" w:cs="Arial"/>
                                <w:sz w:val="22"/>
                                <w:lang w:val="es-MX"/>
                              </w:rPr>
                            </w:pPr>
                            <w:r>
                              <w:rPr>
                                <w:rFonts w:ascii="Arial" w:hAnsi="Arial" w:cs="Arial"/>
                                <w:sz w:val="22"/>
                                <w:lang w:val="es-MX"/>
                              </w:rPr>
                              <w:t xml:space="preserve">• </w:t>
                            </w:r>
                            <w:r w:rsidR="008C34A2" w:rsidRPr="00DE0332">
                              <w:rPr>
                                <w:rFonts w:ascii="Arial" w:hAnsi="Arial" w:cs="Arial"/>
                                <w:sz w:val="22"/>
                                <w:lang w:val="es-MX"/>
                              </w:rPr>
                              <w:t xml:space="preserve">Operatividad, funcionalidad y Dificultades de la mesa Institucional y Comunitaria  </w:t>
                            </w:r>
                          </w:p>
                          <w:p w14:paraId="450D1209" w14:textId="77777777" w:rsidR="008C34A2" w:rsidRPr="00DE0332" w:rsidRDefault="008C34A2" w:rsidP="008C34A2">
                            <w:pPr>
                              <w:jc w:val="both"/>
                              <w:rPr>
                                <w:rFonts w:ascii="Arial" w:hAnsi="Arial" w:cs="Arial"/>
                                <w:sz w:val="22"/>
                                <w:lang w:val="es-MX"/>
                              </w:rPr>
                            </w:pPr>
                            <w:r w:rsidRPr="00DE0332">
                              <w:rPr>
                                <w:rFonts w:ascii="Arial" w:hAnsi="Arial" w:cs="Arial"/>
                                <w:sz w:val="22"/>
                                <w:lang w:val="es-MX"/>
                              </w:rPr>
                              <w:t>•</w:t>
                            </w:r>
                            <w:r w:rsidR="00DE0332">
                              <w:rPr>
                                <w:rFonts w:ascii="Arial" w:hAnsi="Arial" w:cs="Arial"/>
                                <w:sz w:val="22"/>
                                <w:lang w:val="es-MX"/>
                              </w:rPr>
                              <w:t xml:space="preserve"> </w:t>
                            </w:r>
                            <w:r w:rsidRPr="00DE0332">
                              <w:rPr>
                                <w:rFonts w:ascii="Arial" w:hAnsi="Arial" w:cs="Arial"/>
                                <w:sz w:val="22"/>
                                <w:lang w:val="es-MX"/>
                              </w:rPr>
                              <w:t xml:space="preserve">Gestión realizada y Resultados </w:t>
                            </w:r>
                          </w:p>
                          <w:p w14:paraId="2179CAD3" w14:textId="77777777" w:rsidR="008C34A2" w:rsidRPr="00DE0332" w:rsidRDefault="008C34A2" w:rsidP="008C34A2">
                            <w:pPr>
                              <w:jc w:val="both"/>
                              <w:rPr>
                                <w:rFonts w:ascii="Arial" w:hAnsi="Arial" w:cs="Arial"/>
                                <w:sz w:val="22"/>
                                <w:lang w:val="es-MX"/>
                              </w:rPr>
                            </w:pPr>
                            <w:r w:rsidRPr="00DE0332">
                              <w:rPr>
                                <w:rFonts w:ascii="Arial" w:hAnsi="Arial" w:cs="Arial"/>
                                <w:sz w:val="22"/>
                                <w:lang w:val="es-MX"/>
                              </w:rPr>
                              <w:t>•</w:t>
                            </w:r>
                            <w:r w:rsidR="00DE0332">
                              <w:rPr>
                                <w:rFonts w:ascii="Arial" w:hAnsi="Arial" w:cs="Arial"/>
                                <w:sz w:val="22"/>
                                <w:lang w:val="es-MX"/>
                              </w:rPr>
                              <w:t xml:space="preserve"> </w:t>
                            </w:r>
                            <w:r w:rsidRPr="00DE0332">
                              <w:rPr>
                                <w:rFonts w:ascii="Arial" w:hAnsi="Arial" w:cs="Arial"/>
                                <w:sz w:val="22"/>
                                <w:lang w:val="es-MX"/>
                              </w:rPr>
                              <w:t>Roles de las organizaciones de apoyo</w:t>
                            </w:r>
                          </w:p>
                          <w:p w14:paraId="5866B52D" w14:textId="77777777" w:rsidR="008C34A2" w:rsidRPr="00DE0332" w:rsidRDefault="008C34A2" w:rsidP="008C34A2">
                            <w:pPr>
                              <w:jc w:val="both"/>
                              <w:rPr>
                                <w:rFonts w:ascii="Arial" w:hAnsi="Arial" w:cs="Arial"/>
                                <w:sz w:val="22"/>
                                <w:lang w:val="es-MX"/>
                              </w:rPr>
                            </w:pPr>
                            <w:r w:rsidRPr="00DE0332">
                              <w:rPr>
                                <w:rFonts w:ascii="Arial" w:hAnsi="Arial" w:cs="Arial"/>
                                <w:sz w:val="22"/>
                                <w:lang w:val="es-MX"/>
                              </w:rPr>
                              <w:t xml:space="preserve">3. Trabajo en grupo Definición conjunta de pasos a seguir para dar continuidad al proceso de Bajo Caguán por parte de los integrantes de la Mesa. </w:t>
                            </w:r>
                          </w:p>
                          <w:p w14:paraId="774165D9" w14:textId="77777777" w:rsidR="008C34A2" w:rsidRPr="00DE0332" w:rsidRDefault="008C34A2" w:rsidP="008C34A2">
                            <w:pPr>
                              <w:jc w:val="both"/>
                              <w:rPr>
                                <w:rFonts w:ascii="Arial" w:hAnsi="Arial" w:cs="Arial"/>
                                <w:sz w:val="22"/>
                                <w:lang w:val="es-MX"/>
                              </w:rPr>
                            </w:pPr>
                            <w:r w:rsidRPr="00DE0332">
                              <w:rPr>
                                <w:rFonts w:ascii="Arial" w:hAnsi="Arial" w:cs="Arial"/>
                                <w:sz w:val="22"/>
                                <w:lang w:val="es-MX"/>
                              </w:rPr>
                              <w:t>4. Visión de CORPOAMAZONIA frente al proceso de ordenamiento ambiental, territorial y de desarrollo sostenible en el territorio posicionado para la siguiente administración.</w:t>
                            </w:r>
                          </w:p>
                          <w:p w14:paraId="22ED2241" w14:textId="77777777" w:rsidR="00864F0C" w:rsidRPr="00DE0332" w:rsidRDefault="00DE0332" w:rsidP="008C34A2">
                            <w:pPr>
                              <w:jc w:val="both"/>
                              <w:rPr>
                                <w:rFonts w:ascii="Arial" w:hAnsi="Arial" w:cs="Arial"/>
                                <w:sz w:val="22"/>
                                <w:lang w:val="es-MX"/>
                              </w:rPr>
                            </w:pPr>
                            <w:r>
                              <w:rPr>
                                <w:rFonts w:ascii="Arial" w:hAnsi="Arial" w:cs="Arial"/>
                                <w:sz w:val="22"/>
                                <w:lang w:val="es-MX"/>
                              </w:rPr>
                              <w:t xml:space="preserve">• </w:t>
                            </w:r>
                            <w:r w:rsidR="008C34A2" w:rsidRPr="00DE0332">
                              <w:rPr>
                                <w:rFonts w:ascii="Arial" w:hAnsi="Arial" w:cs="Arial"/>
                                <w:sz w:val="22"/>
                                <w:lang w:val="es-MX"/>
                              </w:rPr>
                              <w:t>Línea de base y ruta para la siguiente administración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318116" id="11 Cuadro de texto" o:spid="_x0000_s1029" type="#_x0000_t202" style="position:absolute;left:0;text-align:left;margin-left:.3pt;margin-top:6.7pt;width:499.75pt;height:13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" fillcolor="white [3201]" strokeweight=".5pt">
                <v:textbox>
                  <w:txbxContent>
                    <w:p w14:paraId="4EED4011" w14:textId="77777777" w:rsidR="008C34A2" w:rsidRPr="00DE0332" w:rsidRDefault="008C34A2" w:rsidP="008C34A2">
                      <w:pPr>
                        <w:jc w:val="both"/>
                        <w:rPr>
                          <w:rFonts w:ascii="Arial" w:hAnsi="Arial" w:cs="Arial"/>
                          <w:sz w:val="22"/>
                          <w:lang w:val="es-MX"/>
                        </w:rPr>
                      </w:pPr>
                      <w:r w:rsidRPr="00DE0332">
                        <w:rPr>
                          <w:rFonts w:ascii="Arial" w:hAnsi="Arial" w:cs="Arial"/>
                          <w:sz w:val="22"/>
                          <w:lang w:val="es-MX"/>
                        </w:rPr>
                        <w:t>1. Apertura</w:t>
                      </w:r>
                    </w:p>
                    <w:p w14:paraId="7EBFA09E" w14:textId="77777777" w:rsidR="00D46614" w:rsidRDefault="008C34A2" w:rsidP="008C34A2">
                      <w:pPr>
                        <w:jc w:val="both"/>
                        <w:rPr>
                          <w:rFonts w:ascii="Arial" w:hAnsi="Arial" w:cs="Arial"/>
                          <w:sz w:val="22"/>
                          <w:lang w:val="es-MX"/>
                        </w:rPr>
                      </w:pPr>
                      <w:r w:rsidRPr="00DE0332">
                        <w:rPr>
                          <w:rFonts w:ascii="Arial" w:hAnsi="Arial" w:cs="Arial"/>
                          <w:sz w:val="22"/>
                          <w:lang w:val="es-MX"/>
                        </w:rPr>
                        <w:t xml:space="preserve">2. Evaluación de la mesa técnica interinstitucional y Comunitaria (MIC) </w:t>
                      </w:r>
                    </w:p>
                    <w:p w14:paraId="1881C270" w14:textId="77777777" w:rsidR="008C34A2" w:rsidRPr="00DE0332" w:rsidRDefault="00DE0332" w:rsidP="008C34A2">
                      <w:pPr>
                        <w:jc w:val="both"/>
                        <w:rPr>
                          <w:rFonts w:ascii="Arial" w:hAnsi="Arial" w:cs="Arial"/>
                          <w:sz w:val="22"/>
                          <w:lang w:val="es-MX"/>
                        </w:rPr>
                      </w:pPr>
                      <w:r>
                        <w:rPr>
                          <w:rFonts w:ascii="Arial" w:hAnsi="Arial" w:cs="Arial"/>
                          <w:sz w:val="22"/>
                          <w:lang w:val="es-MX"/>
                        </w:rPr>
                        <w:t xml:space="preserve">• </w:t>
                      </w:r>
                      <w:r w:rsidR="008C34A2" w:rsidRPr="00DE0332">
                        <w:rPr>
                          <w:rFonts w:ascii="Arial" w:hAnsi="Arial" w:cs="Arial"/>
                          <w:sz w:val="22"/>
                          <w:lang w:val="es-MX"/>
                        </w:rPr>
                        <w:t xml:space="preserve">Operatividad, funcionalidad y Dificultades de la mesa Institucional y Comunitaria  </w:t>
                      </w:r>
                    </w:p>
                    <w:p w14:paraId="450D1209" w14:textId="77777777" w:rsidR="008C34A2" w:rsidRPr="00DE0332" w:rsidRDefault="008C34A2" w:rsidP="008C34A2">
                      <w:pPr>
                        <w:jc w:val="both"/>
                        <w:rPr>
                          <w:rFonts w:ascii="Arial" w:hAnsi="Arial" w:cs="Arial"/>
                          <w:sz w:val="22"/>
                          <w:lang w:val="es-MX"/>
                        </w:rPr>
                      </w:pPr>
                      <w:r w:rsidRPr="00DE0332">
                        <w:rPr>
                          <w:rFonts w:ascii="Arial" w:hAnsi="Arial" w:cs="Arial"/>
                          <w:sz w:val="22"/>
                          <w:lang w:val="es-MX"/>
                        </w:rPr>
                        <w:t>•</w:t>
                      </w:r>
                      <w:r w:rsidR="00DE0332">
                        <w:rPr>
                          <w:rFonts w:ascii="Arial" w:hAnsi="Arial" w:cs="Arial"/>
                          <w:sz w:val="22"/>
                          <w:lang w:val="es-MX"/>
                        </w:rPr>
                        <w:t xml:space="preserve"> </w:t>
                      </w:r>
                      <w:r w:rsidRPr="00DE0332">
                        <w:rPr>
                          <w:rFonts w:ascii="Arial" w:hAnsi="Arial" w:cs="Arial"/>
                          <w:sz w:val="22"/>
                          <w:lang w:val="es-MX"/>
                        </w:rPr>
                        <w:t xml:space="preserve">Gestión realizada y Resultados </w:t>
                      </w:r>
                    </w:p>
                    <w:p w14:paraId="2179CAD3" w14:textId="77777777" w:rsidR="008C34A2" w:rsidRPr="00DE0332" w:rsidRDefault="008C34A2" w:rsidP="008C34A2">
                      <w:pPr>
                        <w:jc w:val="both"/>
                        <w:rPr>
                          <w:rFonts w:ascii="Arial" w:hAnsi="Arial" w:cs="Arial"/>
                          <w:sz w:val="22"/>
                          <w:lang w:val="es-MX"/>
                        </w:rPr>
                      </w:pPr>
                      <w:r w:rsidRPr="00DE0332">
                        <w:rPr>
                          <w:rFonts w:ascii="Arial" w:hAnsi="Arial" w:cs="Arial"/>
                          <w:sz w:val="22"/>
                          <w:lang w:val="es-MX"/>
                        </w:rPr>
                        <w:t>•</w:t>
                      </w:r>
                      <w:r w:rsidR="00DE0332">
                        <w:rPr>
                          <w:rFonts w:ascii="Arial" w:hAnsi="Arial" w:cs="Arial"/>
                          <w:sz w:val="22"/>
                          <w:lang w:val="es-MX"/>
                        </w:rPr>
                        <w:t xml:space="preserve"> </w:t>
                      </w:r>
                      <w:r w:rsidRPr="00DE0332">
                        <w:rPr>
                          <w:rFonts w:ascii="Arial" w:hAnsi="Arial" w:cs="Arial"/>
                          <w:sz w:val="22"/>
                          <w:lang w:val="es-MX"/>
                        </w:rPr>
                        <w:t>Roles de las organizaciones de apoyo</w:t>
                      </w:r>
                    </w:p>
                    <w:p w14:paraId="5866B52D" w14:textId="77777777" w:rsidR="008C34A2" w:rsidRPr="00DE0332" w:rsidRDefault="008C34A2" w:rsidP="008C34A2">
                      <w:pPr>
                        <w:jc w:val="both"/>
                        <w:rPr>
                          <w:rFonts w:ascii="Arial" w:hAnsi="Arial" w:cs="Arial"/>
                          <w:sz w:val="22"/>
                          <w:lang w:val="es-MX"/>
                        </w:rPr>
                      </w:pPr>
                      <w:r w:rsidRPr="00DE0332">
                        <w:rPr>
                          <w:rFonts w:ascii="Arial" w:hAnsi="Arial" w:cs="Arial"/>
                          <w:sz w:val="22"/>
                          <w:lang w:val="es-MX"/>
                        </w:rPr>
                        <w:t xml:space="preserve">3. Trabajo en grupo Definición conjunta de pasos a seguir para dar continuidad al proceso de Bajo Caguán por parte de los integrantes de la Mesa. </w:t>
                      </w:r>
                    </w:p>
                    <w:p w14:paraId="774165D9" w14:textId="77777777" w:rsidR="008C34A2" w:rsidRPr="00DE0332" w:rsidRDefault="008C34A2" w:rsidP="008C34A2">
                      <w:pPr>
                        <w:jc w:val="both"/>
                        <w:rPr>
                          <w:rFonts w:ascii="Arial" w:hAnsi="Arial" w:cs="Arial"/>
                          <w:sz w:val="22"/>
                          <w:lang w:val="es-MX"/>
                        </w:rPr>
                      </w:pPr>
                      <w:r w:rsidRPr="00DE0332">
                        <w:rPr>
                          <w:rFonts w:ascii="Arial" w:hAnsi="Arial" w:cs="Arial"/>
                          <w:sz w:val="22"/>
                          <w:lang w:val="es-MX"/>
                        </w:rPr>
                        <w:t>4. Visión de CORPOAMAZONIA frente al proceso de ordenamiento ambiental, territorial y de desarrollo sostenible en el territorio posicionado para la siguiente administración.</w:t>
                      </w:r>
                    </w:p>
                    <w:p w14:paraId="22ED2241" w14:textId="77777777" w:rsidR="00864F0C" w:rsidRPr="00DE0332" w:rsidRDefault="00DE0332" w:rsidP="008C34A2">
                      <w:pPr>
                        <w:jc w:val="both"/>
                        <w:rPr>
                          <w:rFonts w:ascii="Arial" w:hAnsi="Arial" w:cs="Arial"/>
                          <w:sz w:val="22"/>
                          <w:lang w:val="es-MX"/>
                        </w:rPr>
                      </w:pPr>
                      <w:r>
                        <w:rPr>
                          <w:rFonts w:ascii="Arial" w:hAnsi="Arial" w:cs="Arial"/>
                          <w:sz w:val="22"/>
                          <w:lang w:val="es-MX"/>
                        </w:rPr>
                        <w:t xml:space="preserve">• </w:t>
                      </w:r>
                      <w:r w:rsidR="008C34A2" w:rsidRPr="00DE0332">
                        <w:rPr>
                          <w:rFonts w:ascii="Arial" w:hAnsi="Arial" w:cs="Arial"/>
                          <w:sz w:val="22"/>
                          <w:lang w:val="es-MX"/>
                        </w:rPr>
                        <w:t>Línea de base y ruta para la siguiente administración</w:t>
                      </w:r>
                    </w:p>
                  </w:txbxContent>
                </v:textbox>
              </v:shape>
            </w:pict>
          </mc:Fallback>
        </mc:AlternateContent>
      </w:r>
    </w:p>
    <w:p w14:paraId="0C64FBE1" w14:textId="77777777" w:rsidR="00650805" w:rsidRPr="00AE42AE" w:rsidRDefault="00650805" w:rsidP="00D46614">
      <w:pPr>
        <w:jc w:val="both"/>
        <w:rPr>
          <w:rFonts w:ascii="Arial" w:hAnsi="Arial" w:cs="Arial"/>
          <w:sz w:val="22"/>
          <w:szCs w:val="22"/>
        </w:rPr>
      </w:pPr>
    </w:p>
    <w:p w14:paraId="191FA65B" w14:textId="77777777" w:rsidR="00650805" w:rsidRPr="00AE42AE" w:rsidRDefault="00650805" w:rsidP="00D46614">
      <w:pPr>
        <w:pStyle w:val="Prrafodelista"/>
        <w:jc w:val="both"/>
        <w:rPr>
          <w:rFonts w:ascii="Arial" w:hAnsi="Arial" w:cs="Arial"/>
          <w:sz w:val="22"/>
          <w:szCs w:val="22"/>
        </w:rPr>
      </w:pPr>
    </w:p>
    <w:p w14:paraId="6E3DACB3" w14:textId="77777777" w:rsidR="00650805" w:rsidRPr="00AE42AE" w:rsidRDefault="00650805" w:rsidP="00D46614">
      <w:pPr>
        <w:jc w:val="both"/>
        <w:rPr>
          <w:rFonts w:ascii="Arial" w:hAnsi="Arial" w:cs="Arial"/>
          <w:sz w:val="22"/>
          <w:szCs w:val="22"/>
        </w:rPr>
      </w:pPr>
      <w:r w:rsidRPr="00AE42AE">
        <w:rPr>
          <w:rFonts w:ascii="Arial" w:hAnsi="Arial" w:cs="Arial"/>
          <w:sz w:val="22"/>
          <w:szCs w:val="22"/>
        </w:rPr>
        <w:t>.</w:t>
      </w:r>
    </w:p>
    <w:p w14:paraId="4F173F58" w14:textId="77777777" w:rsidR="000E4898" w:rsidRPr="00186329" w:rsidRDefault="000E4898" w:rsidP="00D46614">
      <w:pPr>
        <w:rPr>
          <w:rFonts w:ascii="Arial" w:hAnsi="Arial"/>
          <w:b/>
          <w:sz w:val="22"/>
        </w:rPr>
      </w:pPr>
    </w:p>
    <w:p w14:paraId="49E5F799" w14:textId="77777777" w:rsidR="004D30EA" w:rsidRPr="00186329" w:rsidRDefault="004D30EA" w:rsidP="00D46614">
      <w:pPr>
        <w:rPr>
          <w:rFonts w:ascii="Arial" w:hAnsi="Arial"/>
          <w:b/>
          <w:sz w:val="22"/>
        </w:rPr>
      </w:pPr>
    </w:p>
    <w:p w14:paraId="16588040" w14:textId="77777777" w:rsidR="004D30EA" w:rsidRPr="00186329" w:rsidRDefault="004D30EA" w:rsidP="00D46614">
      <w:pPr>
        <w:rPr>
          <w:rFonts w:ascii="Arial" w:hAnsi="Arial"/>
          <w:b/>
          <w:sz w:val="22"/>
        </w:rPr>
      </w:pPr>
    </w:p>
    <w:p w14:paraId="5C3CDEA8" w14:textId="77777777" w:rsidR="004D30EA" w:rsidRPr="00186329" w:rsidRDefault="004D30EA" w:rsidP="00D46614">
      <w:pPr>
        <w:rPr>
          <w:rFonts w:ascii="Arial" w:hAnsi="Arial"/>
          <w:b/>
          <w:sz w:val="22"/>
        </w:rPr>
      </w:pPr>
    </w:p>
    <w:p w14:paraId="2636B0D8" w14:textId="77777777" w:rsidR="004D30EA" w:rsidRPr="00186329" w:rsidRDefault="004D30EA" w:rsidP="00D46614">
      <w:pPr>
        <w:rPr>
          <w:rFonts w:ascii="Arial" w:hAnsi="Arial"/>
          <w:b/>
          <w:sz w:val="22"/>
        </w:rPr>
      </w:pPr>
    </w:p>
    <w:p w14:paraId="1B2B11D5" w14:textId="77777777" w:rsidR="004D30EA" w:rsidRPr="00186329" w:rsidRDefault="004D30EA" w:rsidP="00D46614">
      <w:pPr>
        <w:rPr>
          <w:rFonts w:ascii="Arial" w:hAnsi="Arial"/>
          <w:b/>
          <w:sz w:val="22"/>
        </w:rPr>
      </w:pPr>
    </w:p>
    <w:p w14:paraId="5E57D72B" w14:textId="77777777" w:rsidR="000E4898" w:rsidRPr="00186329" w:rsidRDefault="000E4898" w:rsidP="00D46614">
      <w:pPr>
        <w:rPr>
          <w:rFonts w:ascii="Arial" w:hAnsi="Arial"/>
          <w:b/>
          <w:sz w:val="22"/>
        </w:rPr>
      </w:pPr>
      <w:r w:rsidRPr="00186329">
        <w:rPr>
          <w:rFonts w:ascii="Arial" w:hAnsi="Arial"/>
          <w:b/>
          <w:sz w:val="22"/>
        </w:rPr>
        <w:t xml:space="preserve">RESUMEN DE TEMAS TRATADOS: </w:t>
      </w:r>
    </w:p>
    <w:p w14:paraId="6AE66EB3" w14:textId="77777777" w:rsidR="004D30EA" w:rsidRPr="00186329" w:rsidRDefault="004D30EA" w:rsidP="00D46614">
      <w:pPr>
        <w:pStyle w:val="Prrafodelista"/>
        <w:ind w:left="0"/>
        <w:rPr>
          <w:rFonts w:ascii="Arial" w:hAnsi="Arial"/>
          <w:b/>
          <w:sz w:val="22"/>
          <w:lang w:val="es-ES_tradnl"/>
        </w:rPr>
      </w:pPr>
    </w:p>
    <w:tbl>
      <w:tblPr>
        <w:tblStyle w:val="Tablaconcuadrcula"/>
        <w:tblpPr w:leftFromText="141" w:rightFromText="141" w:vertAnchor="text" w:tblpY="44"/>
        <w:tblW w:w="9918" w:type="dxa"/>
        <w:tblLook w:val="04A0" w:firstRow="1" w:lastRow="0" w:firstColumn="1" w:lastColumn="0" w:noHBand="0" w:noVBand="1"/>
      </w:tblPr>
      <w:tblGrid>
        <w:gridCol w:w="914"/>
        <w:gridCol w:w="9004"/>
      </w:tblGrid>
      <w:tr w:rsidR="00B5540C" w:rsidRPr="00AE42AE" w14:paraId="52C5E235" w14:textId="77777777" w:rsidTr="00186329">
        <w:trPr>
          <w:trHeight w:val="549"/>
        </w:trPr>
        <w:tc>
          <w:tcPr>
            <w:tcW w:w="421" w:type="dxa"/>
          </w:tcPr>
          <w:p w14:paraId="2531C051" w14:textId="77777777" w:rsidR="00B5540C" w:rsidRPr="00186329" w:rsidRDefault="00B5540C" w:rsidP="00D46614">
            <w:pPr>
              <w:pStyle w:val="Prrafodelista"/>
              <w:ind w:left="0"/>
              <w:jc w:val="center"/>
              <w:rPr>
                <w:rFonts w:ascii="Arial" w:hAnsi="Arial"/>
                <w:b/>
                <w:sz w:val="22"/>
                <w:lang w:val="es-ES_tradnl"/>
              </w:rPr>
            </w:pPr>
            <w:r w:rsidRPr="00186329">
              <w:rPr>
                <w:rFonts w:ascii="Arial" w:hAnsi="Arial"/>
                <w:b/>
                <w:sz w:val="22"/>
                <w:lang w:val="es-ES_tradnl"/>
              </w:rPr>
              <w:lastRenderedPageBreak/>
              <w:t>N° Temas</w:t>
            </w:r>
          </w:p>
        </w:tc>
        <w:tc>
          <w:tcPr>
            <w:tcW w:w="9497" w:type="dxa"/>
          </w:tcPr>
          <w:p w14:paraId="00AB9D80" w14:textId="77777777" w:rsidR="00B5540C" w:rsidRPr="00186329" w:rsidRDefault="00B5540C" w:rsidP="00D46614">
            <w:pPr>
              <w:pStyle w:val="Prrafodelista"/>
              <w:ind w:left="0"/>
              <w:jc w:val="center"/>
              <w:rPr>
                <w:rFonts w:ascii="Arial" w:hAnsi="Arial"/>
                <w:b/>
                <w:sz w:val="22"/>
                <w:lang w:val="es-ES_tradnl"/>
              </w:rPr>
            </w:pPr>
            <w:r w:rsidRPr="00186329">
              <w:rPr>
                <w:rFonts w:ascii="Arial" w:hAnsi="Arial"/>
                <w:b/>
                <w:sz w:val="22"/>
                <w:lang w:val="es-ES_tradnl"/>
              </w:rPr>
              <w:t>TEMA</w:t>
            </w:r>
          </w:p>
        </w:tc>
      </w:tr>
      <w:tr w:rsidR="00B5540C" w:rsidRPr="00AE42AE" w14:paraId="76105CC2" w14:textId="77777777" w:rsidTr="00186329">
        <w:trPr>
          <w:trHeight w:val="3296"/>
        </w:trPr>
        <w:tc>
          <w:tcPr>
            <w:tcW w:w="421" w:type="dxa"/>
          </w:tcPr>
          <w:p w14:paraId="0C83F9A1" w14:textId="77777777" w:rsidR="00B5540C" w:rsidRPr="00186329" w:rsidRDefault="00864F0C" w:rsidP="00D46614">
            <w:pPr>
              <w:pStyle w:val="Prrafodelista"/>
              <w:ind w:left="0"/>
              <w:jc w:val="center"/>
              <w:rPr>
                <w:rFonts w:ascii="Arial" w:hAnsi="Arial"/>
                <w:b/>
                <w:sz w:val="22"/>
                <w:lang w:val="es-ES_tradnl"/>
              </w:rPr>
            </w:pPr>
            <w:r w:rsidRPr="00186329">
              <w:rPr>
                <w:rFonts w:ascii="Arial" w:hAnsi="Arial"/>
                <w:b/>
                <w:sz w:val="22"/>
                <w:lang w:val="es-ES_tradnl"/>
              </w:rPr>
              <w:t>1.</w:t>
            </w:r>
          </w:p>
        </w:tc>
        <w:tc>
          <w:tcPr>
            <w:tcW w:w="9497" w:type="dxa"/>
          </w:tcPr>
          <w:p w14:paraId="3E0C436B" w14:textId="58747EBB" w:rsidR="004D30EA" w:rsidRPr="00AE42AE" w:rsidRDefault="00DE0332" w:rsidP="00D46614">
            <w:pPr>
              <w:pStyle w:val="Prrafodelista"/>
              <w:ind w:left="0"/>
              <w:jc w:val="both"/>
              <w:rPr>
                <w:rFonts w:ascii="Arial" w:hAnsi="Arial" w:cs="Arial"/>
                <w:sz w:val="22"/>
                <w:szCs w:val="22"/>
              </w:rPr>
            </w:pPr>
            <w:r w:rsidRPr="00AE42AE">
              <w:rPr>
                <w:rFonts w:ascii="Arial" w:hAnsi="Arial" w:cs="Arial"/>
                <w:sz w:val="22"/>
                <w:szCs w:val="22"/>
              </w:rPr>
              <w:t xml:space="preserve">La Subdirectora de Planificación y Ordenamiento Ambiental de CORPOAMAZONIA, Rosa Agreda agradece la participación de las Instituciones, manifiesta que esta reunión se efectúa en cumplimiento </w:t>
            </w:r>
            <w:r w:rsidR="000E4139" w:rsidRPr="00AE42AE">
              <w:rPr>
                <w:rFonts w:ascii="Arial" w:hAnsi="Arial" w:cs="Arial"/>
                <w:sz w:val="22"/>
                <w:szCs w:val="22"/>
              </w:rPr>
              <w:t>del</w:t>
            </w:r>
            <w:r w:rsidR="000E4139" w:rsidRPr="00AE42AE">
              <w:rPr>
                <w:rFonts w:ascii="Arial" w:hAnsi="Arial" w:cs="Arial"/>
                <w:sz w:val="22"/>
                <w:szCs w:val="22"/>
              </w:rPr>
              <w:t xml:space="preserve"> c</w:t>
            </w:r>
            <w:r w:rsidRPr="00AE42AE">
              <w:rPr>
                <w:rFonts w:ascii="Arial" w:hAnsi="Arial" w:cs="Arial"/>
                <w:sz w:val="22"/>
                <w:szCs w:val="22"/>
              </w:rPr>
              <w:t>ompromiso efectuado el día 15 de octubre del 2019 en reunión virtual de la mesa técnica institucional</w:t>
            </w:r>
            <w:r w:rsidR="000E4139" w:rsidRPr="00AE42AE">
              <w:rPr>
                <w:rFonts w:ascii="Arial" w:hAnsi="Arial" w:cs="Arial"/>
                <w:sz w:val="22"/>
                <w:szCs w:val="22"/>
              </w:rPr>
              <w:t>,</w:t>
            </w:r>
            <w:r w:rsidRPr="00AE42AE">
              <w:rPr>
                <w:rFonts w:ascii="Arial" w:hAnsi="Arial" w:cs="Arial"/>
                <w:sz w:val="22"/>
                <w:szCs w:val="22"/>
              </w:rPr>
              <w:t xml:space="preserve"> en donde se define la necesidad de realizar una evaluación del proceso de Bajo Caguán</w:t>
            </w:r>
            <w:r w:rsidR="00772D48" w:rsidRPr="00AE42AE">
              <w:rPr>
                <w:rFonts w:ascii="Arial" w:hAnsi="Arial" w:cs="Arial"/>
                <w:sz w:val="22"/>
                <w:szCs w:val="22"/>
              </w:rPr>
              <w:t>.</w:t>
            </w:r>
          </w:p>
          <w:p w14:paraId="778346F8" w14:textId="77777777" w:rsidR="00772D48" w:rsidRPr="00AE42AE" w:rsidRDefault="00772D48" w:rsidP="00D46614">
            <w:pPr>
              <w:pStyle w:val="Prrafodelista"/>
              <w:ind w:left="0"/>
              <w:jc w:val="both"/>
              <w:rPr>
                <w:rFonts w:ascii="Arial" w:hAnsi="Arial" w:cs="Arial"/>
                <w:sz w:val="22"/>
                <w:szCs w:val="22"/>
              </w:rPr>
            </w:pPr>
            <w:r w:rsidRPr="00AE42AE">
              <w:rPr>
                <w:rFonts w:ascii="Arial" w:hAnsi="Arial" w:cs="Arial"/>
                <w:sz w:val="22"/>
                <w:szCs w:val="22"/>
              </w:rPr>
              <w:t>Se da paso a lectura de agenda del día, y se pone en consideración a las instituciones modificaciones a la misma.</w:t>
            </w:r>
          </w:p>
          <w:p w14:paraId="024695E7" w14:textId="3DEEA9A4" w:rsidR="00772D48" w:rsidRPr="00AE42AE" w:rsidRDefault="00772D48" w:rsidP="00D46614">
            <w:pPr>
              <w:pStyle w:val="Prrafodelista"/>
              <w:ind w:left="0"/>
              <w:jc w:val="both"/>
              <w:rPr>
                <w:rFonts w:ascii="Arial" w:hAnsi="Arial" w:cs="Arial"/>
                <w:sz w:val="22"/>
                <w:szCs w:val="22"/>
              </w:rPr>
            </w:pPr>
            <w:r w:rsidRPr="00AE42AE">
              <w:rPr>
                <w:rFonts w:ascii="Arial" w:hAnsi="Arial" w:cs="Arial"/>
                <w:sz w:val="22"/>
                <w:szCs w:val="22"/>
              </w:rPr>
              <w:t xml:space="preserve">Carolina Roa </w:t>
            </w:r>
            <w:r w:rsidR="008D1FE1" w:rsidRPr="00AE42AE">
              <w:rPr>
                <w:rFonts w:ascii="Arial" w:hAnsi="Arial" w:cs="Arial"/>
                <w:sz w:val="22"/>
                <w:szCs w:val="22"/>
              </w:rPr>
              <w:t>pone en consideración</w:t>
            </w:r>
            <w:r w:rsidRPr="00AE42AE">
              <w:rPr>
                <w:rFonts w:ascii="Arial" w:hAnsi="Arial" w:cs="Arial"/>
                <w:sz w:val="22"/>
                <w:szCs w:val="22"/>
              </w:rPr>
              <w:t xml:space="preserve"> </w:t>
            </w:r>
            <w:r w:rsidR="008D1FE1" w:rsidRPr="00AE42AE">
              <w:rPr>
                <w:rFonts w:ascii="Arial" w:hAnsi="Arial" w:cs="Arial"/>
                <w:sz w:val="22"/>
                <w:szCs w:val="22"/>
              </w:rPr>
              <w:t>lo siguiente</w:t>
            </w:r>
            <w:r w:rsidR="00AE4B13">
              <w:rPr>
                <w:rFonts w:ascii="Arial" w:hAnsi="Arial" w:cs="Arial"/>
                <w:sz w:val="22"/>
                <w:szCs w:val="22"/>
              </w:rPr>
              <w:t xml:space="preserve"> </w:t>
            </w:r>
            <w:r w:rsidR="00AE4B13" w:rsidRPr="00AE4B13">
              <w:rPr>
                <w:rFonts w:ascii="Arial" w:hAnsi="Arial" w:cs="Arial"/>
                <w:sz w:val="22"/>
                <w:szCs w:val="22"/>
              </w:rPr>
              <w:t>¿antes de proceder con la evaluación, es posible analizar un escenario de transición de la corporación, para  definir si se está pensando seguir en la misma línea de Área Protegida  o si, considerando las dinámicas territoriales, se analice otras e</w:t>
            </w:r>
            <w:r w:rsidR="00A70AB8">
              <w:rPr>
                <w:rFonts w:ascii="Arial" w:hAnsi="Arial" w:cs="Arial"/>
                <w:sz w:val="22"/>
                <w:szCs w:val="22"/>
              </w:rPr>
              <w:t>strategias de conservación y có</w:t>
            </w:r>
            <w:r w:rsidR="00AE4B13" w:rsidRPr="00AE4B13">
              <w:rPr>
                <w:rFonts w:ascii="Arial" w:hAnsi="Arial" w:cs="Arial"/>
                <w:sz w:val="22"/>
                <w:szCs w:val="22"/>
              </w:rPr>
              <w:t>mo el proceso construido por más de tres años pasaría a la próxima administración?</w:t>
            </w:r>
            <w:r w:rsidR="008D1FE1" w:rsidRPr="00AE42AE">
              <w:rPr>
                <w:rFonts w:ascii="Arial" w:hAnsi="Arial" w:cs="Arial"/>
                <w:sz w:val="22"/>
                <w:szCs w:val="22"/>
              </w:rPr>
              <w:t xml:space="preserve"> </w:t>
            </w:r>
          </w:p>
          <w:p w14:paraId="68F1717E" w14:textId="77777777" w:rsidR="008D1FE1" w:rsidRPr="00AE42AE" w:rsidRDefault="008D1FE1" w:rsidP="00D46614">
            <w:pPr>
              <w:pStyle w:val="Prrafodelista"/>
              <w:ind w:left="0"/>
              <w:jc w:val="both"/>
              <w:rPr>
                <w:rFonts w:ascii="Arial" w:hAnsi="Arial" w:cs="Arial"/>
                <w:sz w:val="22"/>
                <w:szCs w:val="22"/>
              </w:rPr>
            </w:pPr>
          </w:p>
          <w:p w14:paraId="119BDFEC" w14:textId="00C5F308" w:rsidR="00482FFF" w:rsidRPr="00AE42AE" w:rsidRDefault="008D1FE1" w:rsidP="00D46614">
            <w:pPr>
              <w:pStyle w:val="Prrafodelista"/>
              <w:ind w:left="0"/>
              <w:jc w:val="both"/>
              <w:rPr>
                <w:rFonts w:ascii="Arial" w:hAnsi="Arial" w:cs="Arial"/>
                <w:sz w:val="22"/>
                <w:szCs w:val="22"/>
              </w:rPr>
            </w:pPr>
            <w:r w:rsidRPr="00AE42AE">
              <w:rPr>
                <w:rFonts w:ascii="Arial" w:hAnsi="Arial" w:cs="Arial"/>
                <w:sz w:val="22"/>
                <w:szCs w:val="22"/>
              </w:rPr>
              <w:t xml:space="preserve">La </w:t>
            </w:r>
            <w:r w:rsidR="008B720A" w:rsidRPr="00AE42AE">
              <w:rPr>
                <w:rFonts w:ascii="Arial" w:hAnsi="Arial" w:cs="Arial"/>
                <w:sz w:val="22"/>
                <w:szCs w:val="22"/>
              </w:rPr>
              <w:t>S</w:t>
            </w:r>
            <w:r w:rsidRPr="00AE42AE">
              <w:rPr>
                <w:rFonts w:ascii="Arial" w:hAnsi="Arial" w:cs="Arial"/>
                <w:sz w:val="22"/>
                <w:szCs w:val="22"/>
              </w:rPr>
              <w:t>ubdirectora</w:t>
            </w:r>
            <w:r w:rsidR="007D7FD3" w:rsidRPr="00AE42AE">
              <w:rPr>
                <w:rFonts w:ascii="Arial" w:hAnsi="Arial" w:cs="Arial"/>
                <w:sz w:val="22"/>
                <w:szCs w:val="22"/>
              </w:rPr>
              <w:t xml:space="preserve"> </w:t>
            </w:r>
            <w:r w:rsidR="00E51676" w:rsidRPr="00AE42AE">
              <w:rPr>
                <w:rFonts w:ascii="Arial" w:hAnsi="Arial" w:cs="Arial"/>
                <w:sz w:val="22"/>
                <w:szCs w:val="22"/>
              </w:rPr>
              <w:t xml:space="preserve">de Planificación y Ordenamiento Ambiental de CORPOAMAZONIA, </w:t>
            </w:r>
            <w:r w:rsidR="007D7FD3" w:rsidRPr="00AE42AE">
              <w:rPr>
                <w:rFonts w:ascii="Arial" w:hAnsi="Arial" w:cs="Arial"/>
                <w:sz w:val="22"/>
                <w:szCs w:val="22"/>
              </w:rPr>
              <w:t>Rosa Agreda</w:t>
            </w:r>
            <w:r w:rsidR="00E51676" w:rsidRPr="00AE42AE">
              <w:rPr>
                <w:rFonts w:ascii="Arial" w:hAnsi="Arial" w:cs="Arial"/>
                <w:sz w:val="22"/>
                <w:szCs w:val="22"/>
              </w:rPr>
              <w:t>,</w:t>
            </w:r>
            <w:r w:rsidRPr="00AE42AE">
              <w:rPr>
                <w:rFonts w:ascii="Arial" w:hAnsi="Arial" w:cs="Arial"/>
                <w:sz w:val="22"/>
                <w:szCs w:val="22"/>
              </w:rPr>
              <w:t xml:space="preserve"> manifiesta </w:t>
            </w:r>
            <w:r w:rsidR="00F53C2E" w:rsidRPr="00AE42AE">
              <w:rPr>
                <w:rFonts w:ascii="Arial" w:hAnsi="Arial" w:cs="Arial"/>
                <w:sz w:val="22"/>
                <w:szCs w:val="22"/>
              </w:rPr>
              <w:t xml:space="preserve">que junto </w:t>
            </w:r>
            <w:r w:rsidR="008B720A" w:rsidRPr="00AE42AE">
              <w:rPr>
                <w:rFonts w:ascii="Arial" w:hAnsi="Arial" w:cs="Arial"/>
                <w:sz w:val="22"/>
                <w:szCs w:val="22"/>
              </w:rPr>
              <w:t>con e</w:t>
            </w:r>
            <w:r w:rsidR="00F53C2E" w:rsidRPr="00AE42AE">
              <w:rPr>
                <w:rFonts w:ascii="Arial" w:hAnsi="Arial" w:cs="Arial"/>
                <w:sz w:val="22"/>
                <w:szCs w:val="22"/>
              </w:rPr>
              <w:t>l</w:t>
            </w:r>
            <w:r w:rsidR="00F53C2E" w:rsidRPr="00AE42AE">
              <w:rPr>
                <w:rFonts w:ascii="Arial" w:hAnsi="Arial" w:cs="Arial"/>
                <w:sz w:val="22"/>
                <w:szCs w:val="22"/>
              </w:rPr>
              <w:t xml:space="preserve"> Director General </w:t>
            </w:r>
            <w:r w:rsidR="008B720A" w:rsidRPr="00AE42AE">
              <w:rPr>
                <w:rFonts w:ascii="Arial" w:hAnsi="Arial" w:cs="Arial"/>
                <w:sz w:val="22"/>
                <w:szCs w:val="22"/>
              </w:rPr>
              <w:t xml:space="preserve">se ha revisado </w:t>
            </w:r>
            <w:r w:rsidR="00F53C2E" w:rsidRPr="00AE42AE">
              <w:rPr>
                <w:rFonts w:ascii="Arial" w:hAnsi="Arial" w:cs="Arial"/>
                <w:sz w:val="22"/>
                <w:szCs w:val="22"/>
              </w:rPr>
              <w:t>el proceso Bajo Caguán en el m</w:t>
            </w:r>
            <w:r w:rsidR="0079289A" w:rsidRPr="00AE42AE">
              <w:rPr>
                <w:rFonts w:ascii="Arial" w:hAnsi="Arial" w:cs="Arial"/>
                <w:sz w:val="22"/>
                <w:szCs w:val="22"/>
              </w:rPr>
              <w:t xml:space="preserve">arco de la ruta de declaratoria </w:t>
            </w:r>
            <w:r w:rsidR="008B720A" w:rsidRPr="00AE42AE">
              <w:rPr>
                <w:rFonts w:ascii="Arial" w:hAnsi="Arial" w:cs="Arial"/>
                <w:sz w:val="22"/>
                <w:szCs w:val="22"/>
              </w:rPr>
              <w:t xml:space="preserve">de área protegida y se </w:t>
            </w:r>
            <w:r w:rsidR="00E51676" w:rsidRPr="00AE42AE">
              <w:rPr>
                <w:rFonts w:ascii="Arial" w:hAnsi="Arial" w:cs="Arial"/>
                <w:sz w:val="22"/>
                <w:szCs w:val="22"/>
              </w:rPr>
              <w:t xml:space="preserve">vio </w:t>
            </w:r>
            <w:r w:rsidR="008B720A" w:rsidRPr="00AE42AE">
              <w:rPr>
                <w:rFonts w:ascii="Arial" w:hAnsi="Arial" w:cs="Arial"/>
                <w:sz w:val="22"/>
                <w:szCs w:val="22"/>
              </w:rPr>
              <w:t xml:space="preserve">que </w:t>
            </w:r>
            <w:r w:rsidR="00E51676" w:rsidRPr="00AE42AE">
              <w:rPr>
                <w:rFonts w:ascii="Arial" w:hAnsi="Arial" w:cs="Arial"/>
                <w:sz w:val="22"/>
                <w:szCs w:val="22"/>
              </w:rPr>
              <w:t>existen varias</w:t>
            </w:r>
            <w:r w:rsidRPr="00AE42AE">
              <w:rPr>
                <w:rFonts w:ascii="Arial" w:hAnsi="Arial" w:cs="Arial"/>
                <w:sz w:val="22"/>
                <w:szCs w:val="22"/>
              </w:rPr>
              <w:t xml:space="preserve"> </w:t>
            </w:r>
            <w:r w:rsidR="004B05F5" w:rsidRPr="00AE42AE">
              <w:rPr>
                <w:rFonts w:ascii="Arial" w:hAnsi="Arial" w:cs="Arial"/>
                <w:sz w:val="22"/>
                <w:szCs w:val="22"/>
              </w:rPr>
              <w:t>dificultades, entré</w:t>
            </w:r>
            <w:r w:rsidR="008B720A" w:rsidRPr="00AE42AE">
              <w:rPr>
                <w:rFonts w:ascii="Arial" w:hAnsi="Arial" w:cs="Arial"/>
                <w:sz w:val="22"/>
                <w:szCs w:val="22"/>
              </w:rPr>
              <w:t xml:space="preserve"> ellas</w:t>
            </w:r>
            <w:r w:rsidR="004B05F5">
              <w:rPr>
                <w:rFonts w:ascii="Arial" w:hAnsi="Arial" w:cs="Arial"/>
                <w:sz w:val="22"/>
              </w:rPr>
              <w:t xml:space="preserve"> l</w:t>
            </w:r>
            <w:r w:rsidR="0079289A" w:rsidRPr="00AE42AE">
              <w:rPr>
                <w:rFonts w:ascii="Arial" w:hAnsi="Arial" w:cs="Arial"/>
                <w:sz w:val="22"/>
                <w:szCs w:val="22"/>
              </w:rPr>
              <w:t xml:space="preserve">a finalización del </w:t>
            </w:r>
            <w:r w:rsidRPr="00AE42AE">
              <w:rPr>
                <w:rFonts w:ascii="Arial" w:hAnsi="Arial" w:cs="Arial"/>
                <w:sz w:val="22"/>
                <w:szCs w:val="22"/>
              </w:rPr>
              <w:t xml:space="preserve">periodo </w:t>
            </w:r>
            <w:r w:rsidR="0079289A" w:rsidRPr="00AE42AE">
              <w:rPr>
                <w:rFonts w:ascii="Arial" w:hAnsi="Arial" w:cs="Arial"/>
                <w:sz w:val="22"/>
                <w:szCs w:val="22"/>
              </w:rPr>
              <w:t xml:space="preserve">de </w:t>
            </w:r>
            <w:r w:rsidRPr="00AE42AE">
              <w:rPr>
                <w:rFonts w:ascii="Arial" w:hAnsi="Arial" w:cs="Arial"/>
                <w:sz w:val="22"/>
                <w:szCs w:val="22"/>
              </w:rPr>
              <w:t>P</w:t>
            </w:r>
            <w:r w:rsidR="0079289A" w:rsidRPr="00AE42AE">
              <w:rPr>
                <w:rFonts w:ascii="Arial" w:hAnsi="Arial" w:cs="Arial"/>
                <w:sz w:val="22"/>
                <w:szCs w:val="22"/>
              </w:rPr>
              <w:t xml:space="preserve">lan de Acción </w:t>
            </w:r>
            <w:r w:rsidRPr="00AE42AE">
              <w:rPr>
                <w:rFonts w:ascii="Arial" w:hAnsi="Arial" w:cs="Arial"/>
                <w:sz w:val="22"/>
                <w:szCs w:val="22"/>
              </w:rPr>
              <w:t>I</w:t>
            </w:r>
            <w:r w:rsidR="0079289A" w:rsidRPr="00AE42AE">
              <w:rPr>
                <w:rFonts w:ascii="Arial" w:hAnsi="Arial" w:cs="Arial"/>
                <w:sz w:val="22"/>
                <w:szCs w:val="22"/>
              </w:rPr>
              <w:t>nstitucional</w:t>
            </w:r>
            <w:r w:rsidRPr="00AE42AE">
              <w:rPr>
                <w:rFonts w:ascii="Arial" w:hAnsi="Arial" w:cs="Arial"/>
                <w:sz w:val="22"/>
                <w:szCs w:val="22"/>
              </w:rPr>
              <w:t xml:space="preserve">, </w:t>
            </w:r>
            <w:r w:rsidR="0079289A" w:rsidRPr="00AE42AE">
              <w:rPr>
                <w:rFonts w:ascii="Arial" w:hAnsi="Arial" w:cs="Arial"/>
                <w:sz w:val="22"/>
                <w:szCs w:val="22"/>
              </w:rPr>
              <w:t>problemas de orden público en la zona</w:t>
            </w:r>
            <w:r w:rsidRPr="00AE42AE">
              <w:rPr>
                <w:rFonts w:ascii="Arial" w:hAnsi="Arial" w:cs="Arial"/>
                <w:sz w:val="22"/>
                <w:szCs w:val="22"/>
              </w:rPr>
              <w:t xml:space="preserve">, </w:t>
            </w:r>
            <w:r w:rsidR="00482FFF" w:rsidRPr="00AE42AE">
              <w:rPr>
                <w:rFonts w:ascii="Arial" w:hAnsi="Arial" w:cs="Arial"/>
                <w:sz w:val="22"/>
                <w:szCs w:val="22"/>
              </w:rPr>
              <w:t xml:space="preserve"> exigencias de </w:t>
            </w:r>
            <w:r w:rsidR="00482FFF" w:rsidRPr="00AE42AE">
              <w:rPr>
                <w:rFonts w:ascii="Arial" w:hAnsi="Arial" w:cs="Arial"/>
                <w:sz w:val="22"/>
                <w:szCs w:val="22"/>
              </w:rPr>
              <w:t>cumplimiento de compromisos</w:t>
            </w:r>
            <w:r w:rsidR="00482FFF" w:rsidRPr="00AE42AE">
              <w:rPr>
                <w:rFonts w:ascii="Arial" w:hAnsi="Arial" w:cs="Arial"/>
                <w:sz w:val="22"/>
                <w:szCs w:val="22"/>
              </w:rPr>
              <w:t xml:space="preserve"> por parte de comunidades</w:t>
            </w:r>
            <w:r w:rsidR="00E51676" w:rsidRPr="00AE42AE">
              <w:rPr>
                <w:rFonts w:ascii="Arial" w:hAnsi="Arial" w:cs="Arial"/>
                <w:sz w:val="22"/>
                <w:szCs w:val="22"/>
              </w:rPr>
              <w:t>, el hecho que n</w:t>
            </w:r>
            <w:r w:rsidR="00482FFF" w:rsidRPr="00AE42AE">
              <w:rPr>
                <w:rFonts w:ascii="Arial" w:hAnsi="Arial" w:cs="Arial"/>
                <w:sz w:val="22"/>
                <w:szCs w:val="22"/>
              </w:rPr>
              <w:t>o se ha</w:t>
            </w:r>
            <w:r w:rsidR="00E51676" w:rsidRPr="00AE42AE">
              <w:rPr>
                <w:rFonts w:ascii="Arial" w:hAnsi="Arial" w:cs="Arial"/>
                <w:sz w:val="22"/>
                <w:szCs w:val="22"/>
              </w:rPr>
              <w:t>ya</w:t>
            </w:r>
            <w:r w:rsidR="00482FFF" w:rsidRPr="00AE42AE">
              <w:rPr>
                <w:rFonts w:ascii="Arial" w:hAnsi="Arial" w:cs="Arial"/>
                <w:sz w:val="22"/>
                <w:szCs w:val="22"/>
              </w:rPr>
              <w:t xml:space="preserve"> podido avanzar </w:t>
            </w:r>
            <w:r w:rsidR="0050513A" w:rsidRPr="00AE42AE">
              <w:rPr>
                <w:rFonts w:ascii="Arial" w:hAnsi="Arial" w:cs="Arial"/>
                <w:sz w:val="22"/>
                <w:szCs w:val="22"/>
              </w:rPr>
              <w:t xml:space="preserve">con el Ministerio del Interior </w:t>
            </w:r>
            <w:r w:rsidR="00482FFF" w:rsidRPr="00AE42AE">
              <w:rPr>
                <w:rFonts w:ascii="Arial" w:hAnsi="Arial" w:cs="Arial"/>
                <w:sz w:val="22"/>
                <w:szCs w:val="22"/>
              </w:rPr>
              <w:t xml:space="preserve">en </w:t>
            </w:r>
            <w:r w:rsidR="0050513A" w:rsidRPr="00AE42AE">
              <w:rPr>
                <w:rFonts w:ascii="Arial" w:hAnsi="Arial" w:cs="Arial"/>
                <w:sz w:val="22"/>
                <w:szCs w:val="22"/>
              </w:rPr>
              <w:t>lo relacionado con la</w:t>
            </w:r>
            <w:r w:rsidR="00482FFF" w:rsidRPr="00AE42AE">
              <w:rPr>
                <w:rFonts w:ascii="Arial" w:hAnsi="Arial" w:cs="Arial"/>
                <w:sz w:val="22"/>
                <w:szCs w:val="22"/>
              </w:rPr>
              <w:t xml:space="preserve"> </w:t>
            </w:r>
            <w:r w:rsidR="00482FFF" w:rsidRPr="00AE42AE">
              <w:rPr>
                <w:rFonts w:ascii="Arial" w:hAnsi="Arial" w:cs="Arial"/>
                <w:sz w:val="22"/>
                <w:szCs w:val="22"/>
              </w:rPr>
              <w:t>consulta previa</w:t>
            </w:r>
            <w:r w:rsidR="008B720A" w:rsidRPr="00AE42AE">
              <w:rPr>
                <w:rFonts w:ascii="Arial" w:hAnsi="Arial" w:cs="Arial"/>
                <w:sz w:val="22"/>
                <w:szCs w:val="22"/>
              </w:rPr>
              <w:t>;</w:t>
            </w:r>
            <w:r w:rsidR="008B720A" w:rsidRPr="00AE42AE">
              <w:rPr>
                <w:rFonts w:ascii="Arial" w:hAnsi="Arial" w:cs="Arial"/>
                <w:sz w:val="22"/>
                <w:szCs w:val="22"/>
              </w:rPr>
              <w:t xml:space="preserve"> </w:t>
            </w:r>
            <w:r w:rsidR="0079289A" w:rsidRPr="00AE42AE">
              <w:rPr>
                <w:rFonts w:ascii="Arial" w:hAnsi="Arial" w:cs="Arial"/>
                <w:sz w:val="22"/>
                <w:szCs w:val="22"/>
              </w:rPr>
              <w:t>por lo anterior</w:t>
            </w:r>
            <w:r w:rsidR="008B720A" w:rsidRPr="00AE42AE">
              <w:rPr>
                <w:rFonts w:ascii="Arial" w:hAnsi="Arial" w:cs="Arial"/>
                <w:sz w:val="22"/>
                <w:szCs w:val="22"/>
              </w:rPr>
              <w:t>,</w:t>
            </w:r>
            <w:r w:rsidRPr="00AE42AE">
              <w:rPr>
                <w:rFonts w:ascii="Arial" w:hAnsi="Arial" w:cs="Arial"/>
                <w:sz w:val="22"/>
                <w:szCs w:val="22"/>
              </w:rPr>
              <w:t xml:space="preserve"> se toma la decisión de </w:t>
            </w:r>
            <w:r w:rsidR="00A70AB8">
              <w:rPr>
                <w:rFonts w:ascii="Arial" w:hAnsi="Arial" w:cs="Arial"/>
                <w:sz w:val="22"/>
                <w:szCs w:val="22"/>
              </w:rPr>
              <w:t xml:space="preserve">pausar el proceso de ruta de declaratoria de Bajo Caguán </w:t>
            </w:r>
            <w:r w:rsidR="00482FFF" w:rsidRPr="00AE42AE">
              <w:rPr>
                <w:rFonts w:ascii="Arial" w:hAnsi="Arial" w:cs="Arial"/>
                <w:sz w:val="22"/>
                <w:szCs w:val="22"/>
              </w:rPr>
              <w:t xml:space="preserve">, mientras avanza periodo de transición, </w:t>
            </w:r>
            <w:r w:rsidR="008B720A" w:rsidRPr="00AE42AE">
              <w:rPr>
                <w:rFonts w:ascii="Arial" w:hAnsi="Arial" w:cs="Arial"/>
                <w:sz w:val="22"/>
                <w:szCs w:val="22"/>
              </w:rPr>
              <w:t>y enfocar los esfuerzos institucionales en los</w:t>
            </w:r>
            <w:r w:rsidR="008B720A" w:rsidRPr="00AE42AE">
              <w:rPr>
                <w:rFonts w:ascii="Arial" w:hAnsi="Arial" w:cs="Arial"/>
                <w:sz w:val="22"/>
                <w:szCs w:val="22"/>
              </w:rPr>
              <w:t xml:space="preserve"> determinantes ambientales</w:t>
            </w:r>
            <w:r w:rsidR="008B720A" w:rsidRPr="00AE42AE">
              <w:rPr>
                <w:rFonts w:ascii="Arial" w:hAnsi="Arial" w:cs="Arial"/>
                <w:sz w:val="22"/>
                <w:szCs w:val="22"/>
              </w:rPr>
              <w:t xml:space="preserve"> para los esquemas de ordenamiento territorial</w:t>
            </w:r>
            <w:r w:rsidR="00482FFF" w:rsidRPr="00AE42AE">
              <w:rPr>
                <w:rFonts w:ascii="Arial" w:hAnsi="Arial" w:cs="Arial"/>
                <w:sz w:val="22"/>
                <w:szCs w:val="22"/>
              </w:rPr>
              <w:t xml:space="preserve"> y trabajar en el tema de los acuerdos de conservación</w:t>
            </w:r>
            <w:r w:rsidR="007D7FD3" w:rsidRPr="00AE42AE">
              <w:rPr>
                <w:rFonts w:ascii="Arial" w:hAnsi="Arial" w:cs="Arial"/>
                <w:sz w:val="22"/>
                <w:szCs w:val="22"/>
              </w:rPr>
              <w:t>.</w:t>
            </w:r>
          </w:p>
          <w:p w14:paraId="23EA0F7E" w14:textId="77777777" w:rsidR="009B0A9F" w:rsidRPr="00AE42AE" w:rsidRDefault="009B0A9F" w:rsidP="00D46614">
            <w:pPr>
              <w:pStyle w:val="Prrafodelista"/>
              <w:ind w:left="0"/>
              <w:jc w:val="both"/>
              <w:rPr>
                <w:rFonts w:ascii="Arial" w:hAnsi="Arial" w:cs="Arial"/>
                <w:sz w:val="22"/>
                <w:szCs w:val="22"/>
              </w:rPr>
            </w:pPr>
          </w:p>
          <w:p w14:paraId="6561156F" w14:textId="0B6CA24C" w:rsidR="00E51676" w:rsidRPr="00AE42AE" w:rsidRDefault="009B0A9F" w:rsidP="00D46614">
            <w:pPr>
              <w:pStyle w:val="Prrafodelista"/>
              <w:ind w:left="0"/>
              <w:jc w:val="both"/>
              <w:rPr>
                <w:rFonts w:ascii="Arial" w:hAnsi="Arial" w:cs="Arial"/>
                <w:sz w:val="22"/>
                <w:szCs w:val="22"/>
              </w:rPr>
            </w:pPr>
            <w:r w:rsidRPr="00AE42AE">
              <w:rPr>
                <w:rFonts w:ascii="Arial" w:hAnsi="Arial" w:cs="Arial"/>
                <w:sz w:val="22"/>
                <w:szCs w:val="22"/>
              </w:rPr>
              <w:t xml:space="preserve">La </w:t>
            </w:r>
            <w:r w:rsidR="008B720A" w:rsidRPr="00AE42AE">
              <w:rPr>
                <w:rFonts w:ascii="Arial" w:hAnsi="Arial" w:cs="Arial"/>
                <w:sz w:val="22"/>
                <w:szCs w:val="22"/>
              </w:rPr>
              <w:t>Subdirectora</w:t>
            </w:r>
            <w:r w:rsidR="004B05F5">
              <w:rPr>
                <w:rFonts w:ascii="Arial" w:hAnsi="Arial" w:cs="Arial"/>
                <w:sz w:val="22"/>
                <w:szCs w:val="22"/>
              </w:rPr>
              <w:t xml:space="preserve"> de Administración Ambiental</w:t>
            </w:r>
            <w:r w:rsidR="008B720A" w:rsidRPr="00AE42AE">
              <w:rPr>
                <w:rFonts w:ascii="Arial" w:hAnsi="Arial" w:cs="Arial"/>
                <w:sz w:val="22"/>
                <w:szCs w:val="22"/>
              </w:rPr>
              <w:t xml:space="preserve"> </w:t>
            </w:r>
            <w:r w:rsidRPr="00AE42AE">
              <w:rPr>
                <w:rFonts w:ascii="Arial" w:hAnsi="Arial" w:cs="Arial"/>
                <w:sz w:val="22"/>
                <w:szCs w:val="22"/>
              </w:rPr>
              <w:t xml:space="preserve">Sidaly Ortega </w:t>
            </w:r>
            <w:r w:rsidR="008B720A" w:rsidRPr="00AE42AE">
              <w:rPr>
                <w:rFonts w:ascii="Arial" w:hAnsi="Arial" w:cs="Arial"/>
                <w:sz w:val="22"/>
                <w:szCs w:val="22"/>
              </w:rPr>
              <w:t>confirma</w:t>
            </w:r>
            <w:r w:rsidR="008B720A" w:rsidRPr="00AE42AE">
              <w:rPr>
                <w:rFonts w:ascii="Arial" w:hAnsi="Arial" w:cs="Arial"/>
                <w:sz w:val="22"/>
                <w:szCs w:val="22"/>
              </w:rPr>
              <w:t xml:space="preserve"> </w:t>
            </w:r>
            <w:r w:rsidRPr="00AE42AE">
              <w:rPr>
                <w:rFonts w:ascii="Arial" w:hAnsi="Arial" w:cs="Arial"/>
                <w:sz w:val="22"/>
                <w:szCs w:val="22"/>
              </w:rPr>
              <w:t xml:space="preserve">que la institución </w:t>
            </w:r>
            <w:r w:rsidR="008B720A" w:rsidRPr="00AE42AE">
              <w:rPr>
                <w:rFonts w:ascii="Arial" w:hAnsi="Arial" w:cs="Arial"/>
                <w:sz w:val="22"/>
                <w:szCs w:val="22"/>
              </w:rPr>
              <w:t xml:space="preserve">ha tomado esta decisión </w:t>
            </w:r>
            <w:r w:rsidRPr="00AE42AE">
              <w:rPr>
                <w:rFonts w:ascii="Arial" w:hAnsi="Arial" w:cs="Arial"/>
                <w:sz w:val="22"/>
                <w:szCs w:val="22"/>
              </w:rPr>
              <w:t xml:space="preserve">teniendo en cuenta que </w:t>
            </w:r>
            <w:r w:rsidRPr="00AE42AE">
              <w:rPr>
                <w:rFonts w:ascii="Arial" w:hAnsi="Arial" w:cs="Arial"/>
                <w:sz w:val="22"/>
                <w:szCs w:val="22"/>
              </w:rPr>
              <w:t xml:space="preserve">de la mano con las </w:t>
            </w:r>
            <w:r w:rsidR="008B720A" w:rsidRPr="00AE42AE">
              <w:rPr>
                <w:rFonts w:ascii="Arial" w:hAnsi="Arial" w:cs="Arial"/>
                <w:sz w:val="22"/>
                <w:szCs w:val="22"/>
              </w:rPr>
              <w:t>i</w:t>
            </w:r>
            <w:r w:rsidRPr="00AE42AE">
              <w:rPr>
                <w:rFonts w:ascii="Arial" w:hAnsi="Arial" w:cs="Arial"/>
                <w:sz w:val="22"/>
                <w:szCs w:val="22"/>
              </w:rPr>
              <w:t xml:space="preserve">nstituciones </w:t>
            </w:r>
            <w:r w:rsidR="008B720A" w:rsidRPr="00AE42AE">
              <w:rPr>
                <w:rFonts w:ascii="Arial" w:hAnsi="Arial" w:cs="Arial"/>
                <w:sz w:val="22"/>
                <w:szCs w:val="22"/>
              </w:rPr>
              <w:t xml:space="preserve">de la mesa técnica </w:t>
            </w:r>
            <w:r w:rsidR="008B720A" w:rsidRPr="00AE42AE">
              <w:rPr>
                <w:rFonts w:ascii="Arial" w:hAnsi="Arial" w:cs="Arial"/>
                <w:sz w:val="22"/>
                <w:szCs w:val="22"/>
              </w:rPr>
              <w:t>se han adelantado muchas acciones</w:t>
            </w:r>
            <w:r w:rsidR="008B720A" w:rsidRPr="00AE42AE">
              <w:rPr>
                <w:rFonts w:ascii="Arial" w:hAnsi="Arial" w:cs="Arial"/>
                <w:sz w:val="22"/>
                <w:szCs w:val="22"/>
              </w:rPr>
              <w:t>, pero que también</w:t>
            </w:r>
            <w:r w:rsidR="008B720A" w:rsidRPr="00AE42AE">
              <w:rPr>
                <w:rFonts w:ascii="Arial" w:hAnsi="Arial" w:cs="Arial"/>
                <w:sz w:val="22"/>
                <w:szCs w:val="22"/>
              </w:rPr>
              <w:t xml:space="preserve"> </w:t>
            </w:r>
            <w:r w:rsidRPr="00AE42AE">
              <w:rPr>
                <w:rFonts w:ascii="Arial" w:hAnsi="Arial" w:cs="Arial"/>
                <w:sz w:val="22"/>
                <w:szCs w:val="22"/>
              </w:rPr>
              <w:t xml:space="preserve">se ha identificado que </w:t>
            </w:r>
            <w:r w:rsidR="008B720A" w:rsidRPr="00AE42AE">
              <w:rPr>
                <w:rFonts w:ascii="Arial" w:hAnsi="Arial" w:cs="Arial"/>
                <w:sz w:val="22"/>
                <w:szCs w:val="22"/>
              </w:rPr>
              <w:t xml:space="preserve">en estos momentos </w:t>
            </w:r>
            <w:r w:rsidRPr="00AE42AE">
              <w:rPr>
                <w:rFonts w:ascii="Arial" w:hAnsi="Arial" w:cs="Arial"/>
                <w:sz w:val="22"/>
                <w:szCs w:val="22"/>
              </w:rPr>
              <w:t xml:space="preserve">no se cuenta con las condiciones </w:t>
            </w:r>
            <w:r w:rsidR="008B720A" w:rsidRPr="00AE42AE">
              <w:rPr>
                <w:rFonts w:ascii="Arial" w:hAnsi="Arial" w:cs="Arial"/>
                <w:sz w:val="22"/>
                <w:szCs w:val="22"/>
              </w:rPr>
              <w:t>para continuar,</w:t>
            </w:r>
            <w:r w:rsidRPr="00AE42AE">
              <w:rPr>
                <w:rFonts w:ascii="Arial" w:hAnsi="Arial" w:cs="Arial"/>
                <w:sz w:val="22"/>
                <w:szCs w:val="22"/>
              </w:rPr>
              <w:t xml:space="preserve"> por temas de seguridad</w:t>
            </w:r>
            <w:r w:rsidR="008B720A" w:rsidRPr="00AE42AE">
              <w:rPr>
                <w:rFonts w:ascii="Arial" w:hAnsi="Arial" w:cs="Arial"/>
                <w:sz w:val="22"/>
                <w:szCs w:val="22"/>
              </w:rPr>
              <w:t xml:space="preserve">; </w:t>
            </w:r>
            <w:r w:rsidRPr="00AE42AE">
              <w:rPr>
                <w:rFonts w:ascii="Arial" w:hAnsi="Arial" w:cs="Arial"/>
                <w:sz w:val="22"/>
                <w:szCs w:val="22"/>
              </w:rPr>
              <w:t>se buscara</w:t>
            </w:r>
            <w:r w:rsidR="008B720A" w:rsidRPr="00AE42AE">
              <w:rPr>
                <w:rFonts w:ascii="Arial" w:hAnsi="Arial" w:cs="Arial"/>
                <w:sz w:val="22"/>
                <w:szCs w:val="22"/>
              </w:rPr>
              <w:t>n</w:t>
            </w:r>
            <w:r w:rsidRPr="00AE42AE">
              <w:rPr>
                <w:rFonts w:ascii="Arial" w:hAnsi="Arial" w:cs="Arial"/>
                <w:sz w:val="22"/>
                <w:szCs w:val="22"/>
              </w:rPr>
              <w:t xml:space="preserve"> estrategias </w:t>
            </w:r>
            <w:r w:rsidR="008B720A" w:rsidRPr="00AE42AE">
              <w:rPr>
                <w:rFonts w:ascii="Arial" w:hAnsi="Arial" w:cs="Arial"/>
                <w:sz w:val="22"/>
                <w:szCs w:val="22"/>
              </w:rPr>
              <w:t xml:space="preserve"> para mantener</w:t>
            </w:r>
            <w:r w:rsidR="008B720A" w:rsidRPr="00AE42AE">
              <w:rPr>
                <w:rFonts w:ascii="Arial" w:hAnsi="Arial" w:cs="Arial"/>
                <w:sz w:val="22"/>
                <w:szCs w:val="22"/>
              </w:rPr>
              <w:t xml:space="preserve"> la intervención </w:t>
            </w:r>
            <w:r w:rsidR="008B720A" w:rsidRPr="00AE42AE">
              <w:rPr>
                <w:rFonts w:ascii="Arial" w:hAnsi="Arial" w:cs="Arial"/>
                <w:sz w:val="22"/>
                <w:szCs w:val="22"/>
              </w:rPr>
              <w:t xml:space="preserve">institucional </w:t>
            </w:r>
            <w:r w:rsidR="008B720A" w:rsidRPr="00AE42AE">
              <w:rPr>
                <w:rFonts w:ascii="Arial" w:hAnsi="Arial" w:cs="Arial"/>
                <w:sz w:val="22"/>
                <w:szCs w:val="22"/>
              </w:rPr>
              <w:t>en la</w:t>
            </w:r>
            <w:r w:rsidR="008B720A" w:rsidRPr="00AE42AE">
              <w:rPr>
                <w:rFonts w:ascii="Arial" w:hAnsi="Arial" w:cs="Arial"/>
                <w:sz w:val="22"/>
                <w:szCs w:val="22"/>
              </w:rPr>
              <w:t>, con la adopción de</w:t>
            </w:r>
            <w:r w:rsidR="008B720A" w:rsidRPr="00AE42AE">
              <w:rPr>
                <w:rFonts w:ascii="Arial" w:hAnsi="Arial" w:cs="Arial"/>
                <w:sz w:val="22"/>
                <w:szCs w:val="22"/>
              </w:rPr>
              <w:t xml:space="preserve"> </w:t>
            </w:r>
            <w:r w:rsidRPr="00AE42AE">
              <w:rPr>
                <w:rFonts w:ascii="Arial" w:hAnsi="Arial" w:cs="Arial"/>
                <w:sz w:val="22"/>
                <w:szCs w:val="22"/>
              </w:rPr>
              <w:t>los  determinantes ambientales</w:t>
            </w:r>
            <w:r w:rsidR="004B05F5">
              <w:rPr>
                <w:rFonts w:ascii="Arial" w:hAnsi="Arial" w:cs="Arial"/>
                <w:sz w:val="22"/>
              </w:rPr>
              <w:t xml:space="preserve"> </w:t>
            </w:r>
            <w:r w:rsidR="00482FFF" w:rsidRPr="00AE42AE">
              <w:rPr>
                <w:rFonts w:ascii="Arial" w:hAnsi="Arial" w:cs="Arial"/>
                <w:sz w:val="22"/>
                <w:szCs w:val="22"/>
              </w:rPr>
              <w:t>e</w:t>
            </w:r>
            <w:r w:rsidR="004B05F5">
              <w:rPr>
                <w:rFonts w:ascii="Arial" w:hAnsi="Arial" w:cs="Arial"/>
                <w:sz w:val="22"/>
                <w:szCs w:val="22"/>
              </w:rPr>
              <w:t xml:space="preserve"> </w:t>
            </w:r>
            <w:r w:rsidRPr="00AE42AE">
              <w:rPr>
                <w:rFonts w:ascii="Arial" w:hAnsi="Arial" w:cs="Arial"/>
                <w:sz w:val="22"/>
                <w:szCs w:val="22"/>
              </w:rPr>
              <w:t>identifica</w:t>
            </w:r>
            <w:r w:rsidR="00482FFF" w:rsidRPr="00AE42AE">
              <w:rPr>
                <w:rFonts w:ascii="Arial" w:hAnsi="Arial" w:cs="Arial"/>
                <w:sz w:val="22"/>
                <w:szCs w:val="22"/>
              </w:rPr>
              <w:t>ndo</w:t>
            </w:r>
            <w:r w:rsidR="00482FFF" w:rsidRPr="00AE42AE">
              <w:rPr>
                <w:rFonts w:ascii="Arial" w:hAnsi="Arial" w:cs="Arial"/>
                <w:sz w:val="22"/>
                <w:szCs w:val="22"/>
              </w:rPr>
              <w:t xml:space="preserve"> </w:t>
            </w:r>
            <w:r w:rsidRPr="00AE42AE">
              <w:rPr>
                <w:rFonts w:ascii="Arial" w:hAnsi="Arial" w:cs="Arial"/>
                <w:sz w:val="22"/>
                <w:szCs w:val="22"/>
              </w:rPr>
              <w:t xml:space="preserve">proyectos que desde </w:t>
            </w:r>
            <w:r w:rsidRPr="00AE42AE">
              <w:rPr>
                <w:rFonts w:ascii="Arial" w:hAnsi="Arial" w:cs="Arial"/>
                <w:sz w:val="22"/>
                <w:szCs w:val="22"/>
              </w:rPr>
              <w:t>COR</w:t>
            </w:r>
            <w:r w:rsidR="00E51676" w:rsidRPr="00AE42AE">
              <w:rPr>
                <w:rFonts w:ascii="Arial" w:hAnsi="Arial" w:cs="Arial"/>
                <w:sz w:val="22"/>
                <w:szCs w:val="22"/>
              </w:rPr>
              <w:t>P</w:t>
            </w:r>
            <w:r w:rsidRPr="00AE42AE">
              <w:rPr>
                <w:rFonts w:ascii="Arial" w:hAnsi="Arial" w:cs="Arial"/>
                <w:sz w:val="22"/>
                <w:szCs w:val="22"/>
              </w:rPr>
              <w:t>OMAZONIA</w:t>
            </w:r>
            <w:r w:rsidRPr="00AE42AE">
              <w:rPr>
                <w:rFonts w:ascii="Arial" w:hAnsi="Arial" w:cs="Arial"/>
                <w:sz w:val="22"/>
                <w:szCs w:val="22"/>
              </w:rPr>
              <w:t xml:space="preserve"> se </w:t>
            </w:r>
            <w:r w:rsidRPr="00AE42AE">
              <w:rPr>
                <w:rFonts w:ascii="Arial" w:hAnsi="Arial" w:cs="Arial"/>
                <w:sz w:val="22"/>
                <w:szCs w:val="22"/>
              </w:rPr>
              <w:t>pued</w:t>
            </w:r>
            <w:r w:rsidR="00482FFF" w:rsidRPr="00AE42AE">
              <w:rPr>
                <w:rFonts w:ascii="Arial" w:hAnsi="Arial" w:cs="Arial"/>
                <w:sz w:val="22"/>
                <w:szCs w:val="22"/>
              </w:rPr>
              <w:t>a</w:t>
            </w:r>
            <w:r w:rsidRPr="00AE42AE">
              <w:rPr>
                <w:rFonts w:ascii="Arial" w:hAnsi="Arial" w:cs="Arial"/>
                <w:sz w:val="22"/>
                <w:szCs w:val="22"/>
              </w:rPr>
              <w:t>n</w:t>
            </w:r>
            <w:r w:rsidRPr="00AE42AE">
              <w:rPr>
                <w:rFonts w:ascii="Arial" w:hAnsi="Arial" w:cs="Arial"/>
                <w:sz w:val="22"/>
                <w:szCs w:val="22"/>
              </w:rPr>
              <w:t xml:space="preserve"> implementar</w:t>
            </w:r>
            <w:r w:rsidR="00482FFF" w:rsidRPr="00AE42AE">
              <w:rPr>
                <w:rFonts w:ascii="Arial" w:hAnsi="Arial" w:cs="Arial"/>
                <w:sz w:val="22"/>
                <w:szCs w:val="22"/>
              </w:rPr>
              <w:t xml:space="preserve"> </w:t>
            </w:r>
            <w:r w:rsidR="00482FFF" w:rsidRPr="00AE42AE">
              <w:rPr>
                <w:rFonts w:ascii="Arial" w:hAnsi="Arial" w:cs="Arial"/>
                <w:sz w:val="22"/>
                <w:szCs w:val="22"/>
              </w:rPr>
              <w:t>en</w:t>
            </w:r>
            <w:r w:rsidR="00482FFF" w:rsidRPr="00AE42AE">
              <w:rPr>
                <w:rFonts w:ascii="Arial" w:hAnsi="Arial" w:cs="Arial"/>
                <w:sz w:val="22"/>
                <w:szCs w:val="22"/>
              </w:rPr>
              <w:t xml:space="preserve"> la zona</w:t>
            </w:r>
            <w:r w:rsidR="00E51676" w:rsidRPr="00AE42AE">
              <w:rPr>
                <w:rFonts w:ascii="Arial" w:hAnsi="Arial" w:cs="Arial"/>
                <w:sz w:val="22"/>
                <w:szCs w:val="22"/>
              </w:rPr>
              <w:t>, con otros oferentes que llegan al área.</w:t>
            </w:r>
            <w:r w:rsidR="00603728" w:rsidRPr="00AE42AE">
              <w:rPr>
                <w:rFonts w:ascii="Arial" w:hAnsi="Arial" w:cs="Arial"/>
                <w:sz w:val="22"/>
                <w:szCs w:val="22"/>
              </w:rPr>
              <w:t xml:space="preserve"> </w:t>
            </w:r>
          </w:p>
          <w:p w14:paraId="58803A29" w14:textId="77777777" w:rsidR="009B0A9F" w:rsidRPr="00AE42AE" w:rsidRDefault="009B0A9F" w:rsidP="00D46614">
            <w:pPr>
              <w:pStyle w:val="Prrafodelista"/>
              <w:ind w:left="0"/>
              <w:jc w:val="both"/>
              <w:rPr>
                <w:rFonts w:ascii="Arial" w:hAnsi="Arial" w:cs="Arial"/>
                <w:sz w:val="22"/>
                <w:szCs w:val="22"/>
              </w:rPr>
            </w:pPr>
          </w:p>
          <w:p w14:paraId="4A4413E1" w14:textId="675F4D51" w:rsidR="00482FFF" w:rsidRPr="00AE42AE" w:rsidRDefault="00186329" w:rsidP="00D46614">
            <w:pPr>
              <w:pStyle w:val="Prrafodelista"/>
              <w:ind w:left="0"/>
              <w:jc w:val="both"/>
              <w:rPr>
                <w:rFonts w:ascii="Arial" w:hAnsi="Arial" w:cs="Arial"/>
                <w:sz w:val="22"/>
                <w:szCs w:val="22"/>
              </w:rPr>
            </w:pPr>
            <w:r>
              <w:rPr>
                <w:rFonts w:ascii="Arial" w:hAnsi="Arial" w:cs="Arial"/>
                <w:sz w:val="22"/>
              </w:rPr>
              <w:t xml:space="preserve">El </w:t>
            </w:r>
            <w:r w:rsidR="000A383F" w:rsidRPr="00AE42AE">
              <w:rPr>
                <w:rFonts w:ascii="Arial" w:hAnsi="Arial" w:cs="Arial"/>
                <w:sz w:val="22"/>
                <w:szCs w:val="22"/>
              </w:rPr>
              <w:t>Director Territorial Caquetá</w:t>
            </w:r>
            <w:r w:rsidR="00E51676" w:rsidRPr="00AE42AE">
              <w:rPr>
                <w:rFonts w:ascii="Arial" w:hAnsi="Arial" w:cs="Arial"/>
                <w:sz w:val="22"/>
                <w:szCs w:val="22"/>
              </w:rPr>
              <w:t xml:space="preserve"> de CORPOAMAZONIA</w:t>
            </w:r>
            <w:r w:rsidR="004B05F5">
              <w:rPr>
                <w:rFonts w:ascii="Arial" w:hAnsi="Arial" w:cs="Arial"/>
                <w:sz w:val="22"/>
              </w:rPr>
              <w:t xml:space="preserve"> </w:t>
            </w:r>
            <w:r>
              <w:rPr>
                <w:rFonts w:ascii="Arial" w:hAnsi="Arial" w:cs="Arial"/>
                <w:sz w:val="22"/>
                <w:szCs w:val="22"/>
              </w:rPr>
              <w:t xml:space="preserve">Mario Barón, </w:t>
            </w:r>
            <w:r w:rsidR="00482FFF" w:rsidRPr="00AE42AE">
              <w:rPr>
                <w:rFonts w:ascii="Arial" w:hAnsi="Arial" w:cs="Arial"/>
                <w:sz w:val="22"/>
                <w:szCs w:val="22"/>
              </w:rPr>
              <w:t>comenta que su</w:t>
            </w:r>
            <w:r w:rsidR="00482FFF" w:rsidRPr="00AE42AE">
              <w:rPr>
                <w:rFonts w:ascii="Arial" w:hAnsi="Arial" w:cs="Arial"/>
                <w:sz w:val="22"/>
                <w:szCs w:val="22"/>
              </w:rPr>
              <w:t xml:space="preserve"> </w:t>
            </w:r>
            <w:r w:rsidR="000A383F" w:rsidRPr="00AE42AE">
              <w:rPr>
                <w:rFonts w:ascii="Arial" w:hAnsi="Arial" w:cs="Arial"/>
                <w:sz w:val="22"/>
                <w:szCs w:val="22"/>
              </w:rPr>
              <w:t xml:space="preserve">percepción </w:t>
            </w:r>
            <w:r w:rsidR="00482FFF" w:rsidRPr="00AE42AE">
              <w:rPr>
                <w:rFonts w:ascii="Arial" w:hAnsi="Arial" w:cs="Arial"/>
                <w:sz w:val="22"/>
                <w:szCs w:val="22"/>
              </w:rPr>
              <w:t xml:space="preserve">es </w:t>
            </w:r>
            <w:r w:rsidR="00E51676" w:rsidRPr="00AE42AE">
              <w:rPr>
                <w:rFonts w:ascii="Arial" w:hAnsi="Arial" w:cs="Arial"/>
                <w:sz w:val="22"/>
                <w:szCs w:val="22"/>
              </w:rPr>
              <w:t>que,</w:t>
            </w:r>
            <w:r w:rsidR="00482FFF" w:rsidRPr="00AE42AE">
              <w:rPr>
                <w:rFonts w:ascii="Arial" w:hAnsi="Arial" w:cs="Arial"/>
                <w:sz w:val="22"/>
                <w:szCs w:val="22"/>
              </w:rPr>
              <w:t xml:space="preserve"> pese al</w:t>
            </w:r>
            <w:r w:rsidR="00482FFF" w:rsidRPr="00AE42AE">
              <w:rPr>
                <w:rFonts w:ascii="Arial" w:hAnsi="Arial" w:cs="Arial"/>
                <w:sz w:val="22"/>
                <w:szCs w:val="22"/>
              </w:rPr>
              <w:t xml:space="preserve"> trabajo </w:t>
            </w:r>
            <w:r w:rsidR="00482FFF" w:rsidRPr="00AE42AE">
              <w:rPr>
                <w:rFonts w:ascii="Arial" w:hAnsi="Arial" w:cs="Arial"/>
                <w:sz w:val="22"/>
                <w:szCs w:val="22"/>
              </w:rPr>
              <w:t>adelantado</w:t>
            </w:r>
            <w:r w:rsidR="00482FFF" w:rsidRPr="00AE42AE">
              <w:rPr>
                <w:rFonts w:ascii="Arial" w:hAnsi="Arial" w:cs="Arial"/>
                <w:sz w:val="22"/>
                <w:szCs w:val="22"/>
              </w:rPr>
              <w:t xml:space="preserve"> en </w:t>
            </w:r>
            <w:r w:rsidR="00482FFF" w:rsidRPr="00AE42AE">
              <w:rPr>
                <w:rFonts w:ascii="Arial" w:hAnsi="Arial" w:cs="Arial"/>
                <w:sz w:val="22"/>
                <w:szCs w:val="22"/>
              </w:rPr>
              <w:t>la zona,</w:t>
            </w:r>
            <w:r w:rsidR="00E51676" w:rsidRPr="00AE42AE">
              <w:rPr>
                <w:rFonts w:ascii="Arial" w:hAnsi="Arial" w:cs="Arial"/>
                <w:sz w:val="22"/>
                <w:szCs w:val="22"/>
              </w:rPr>
              <w:t xml:space="preserve"> es</w:t>
            </w:r>
            <w:r w:rsidR="00E51676" w:rsidRPr="00AE42AE">
              <w:rPr>
                <w:rFonts w:ascii="Arial" w:hAnsi="Arial" w:cs="Arial"/>
                <w:sz w:val="22"/>
                <w:szCs w:val="22"/>
              </w:rPr>
              <w:t xml:space="preserve"> un proceso desgastante</w:t>
            </w:r>
            <w:r w:rsidR="00E51676" w:rsidRPr="00AE42AE">
              <w:rPr>
                <w:rFonts w:ascii="Arial" w:hAnsi="Arial" w:cs="Arial"/>
                <w:sz w:val="22"/>
                <w:szCs w:val="22"/>
              </w:rPr>
              <w:t>,</w:t>
            </w:r>
            <w:r w:rsidR="00E51676" w:rsidRPr="00AE42AE">
              <w:rPr>
                <w:rFonts w:ascii="Arial" w:hAnsi="Arial" w:cs="Arial"/>
                <w:sz w:val="22"/>
                <w:szCs w:val="22"/>
              </w:rPr>
              <w:t xml:space="preserve"> porque no </w:t>
            </w:r>
            <w:r w:rsidR="00E51676" w:rsidRPr="00AE42AE">
              <w:rPr>
                <w:rFonts w:ascii="Arial" w:hAnsi="Arial" w:cs="Arial"/>
                <w:sz w:val="22"/>
                <w:szCs w:val="22"/>
              </w:rPr>
              <w:t xml:space="preserve">se reconoce el </w:t>
            </w:r>
            <w:r w:rsidR="00E51676" w:rsidRPr="00AE42AE">
              <w:rPr>
                <w:rFonts w:ascii="Arial" w:hAnsi="Arial" w:cs="Arial"/>
                <w:sz w:val="22"/>
                <w:szCs w:val="22"/>
              </w:rPr>
              <w:t xml:space="preserve">trabajo </w:t>
            </w:r>
            <w:r w:rsidR="00E51676" w:rsidRPr="00AE42AE">
              <w:rPr>
                <w:rFonts w:ascii="Arial" w:hAnsi="Arial" w:cs="Arial"/>
                <w:sz w:val="22"/>
                <w:szCs w:val="22"/>
              </w:rPr>
              <w:t>institucional</w:t>
            </w:r>
            <w:r w:rsidR="004B05F5">
              <w:rPr>
                <w:rFonts w:ascii="Arial" w:hAnsi="Arial" w:cs="Arial"/>
                <w:sz w:val="22"/>
                <w:szCs w:val="22"/>
              </w:rPr>
              <w:t>.</w:t>
            </w:r>
            <w:r w:rsidR="00E51676" w:rsidRPr="00AE42AE">
              <w:rPr>
                <w:rFonts w:ascii="Arial" w:hAnsi="Arial" w:cs="Arial"/>
                <w:sz w:val="22"/>
                <w:szCs w:val="22"/>
              </w:rPr>
              <w:t xml:space="preserve"> </w:t>
            </w:r>
            <w:r w:rsidR="004B05F5">
              <w:rPr>
                <w:rFonts w:ascii="Arial" w:hAnsi="Arial" w:cs="Arial"/>
                <w:sz w:val="22"/>
                <w:szCs w:val="22"/>
              </w:rPr>
              <w:t>E</w:t>
            </w:r>
            <w:r w:rsidR="00E51676" w:rsidRPr="00AE42AE">
              <w:rPr>
                <w:rFonts w:ascii="Arial" w:hAnsi="Arial" w:cs="Arial"/>
                <w:sz w:val="22"/>
                <w:szCs w:val="22"/>
              </w:rPr>
              <w:t xml:space="preserve">n </w:t>
            </w:r>
            <w:r w:rsidR="004B05F5" w:rsidRPr="00AE42AE">
              <w:rPr>
                <w:rFonts w:ascii="Arial" w:hAnsi="Arial" w:cs="Arial"/>
                <w:sz w:val="22"/>
                <w:szCs w:val="22"/>
              </w:rPr>
              <w:t>el control</w:t>
            </w:r>
            <w:r w:rsidR="00E51676" w:rsidRPr="00AE42AE">
              <w:rPr>
                <w:rFonts w:ascii="Arial" w:hAnsi="Arial" w:cs="Arial"/>
                <w:sz w:val="22"/>
                <w:szCs w:val="22"/>
              </w:rPr>
              <w:t xml:space="preserve"> a la deforestación.</w:t>
            </w:r>
            <w:r w:rsidR="000A383F" w:rsidRPr="00AE42AE">
              <w:rPr>
                <w:rFonts w:ascii="Arial" w:hAnsi="Arial" w:cs="Arial"/>
                <w:sz w:val="22"/>
                <w:szCs w:val="22"/>
              </w:rPr>
              <w:t xml:space="preserve"> </w:t>
            </w:r>
            <w:r w:rsidR="00482FFF" w:rsidRPr="00AE42AE">
              <w:rPr>
                <w:rFonts w:ascii="Arial" w:hAnsi="Arial" w:cs="Arial"/>
                <w:sz w:val="22"/>
                <w:szCs w:val="22"/>
              </w:rPr>
              <w:t>El costo es muy alto y se debe</w:t>
            </w:r>
            <w:r w:rsidR="00E51676" w:rsidRPr="00AE42AE">
              <w:rPr>
                <w:rFonts w:ascii="Arial" w:hAnsi="Arial" w:cs="Arial"/>
                <w:sz w:val="22"/>
                <w:szCs w:val="22"/>
              </w:rPr>
              <w:t xml:space="preserve"> reenfocar el </w:t>
            </w:r>
            <w:r w:rsidR="00482FFF" w:rsidRPr="00AE42AE">
              <w:rPr>
                <w:rFonts w:ascii="Arial" w:hAnsi="Arial" w:cs="Arial"/>
                <w:sz w:val="22"/>
                <w:szCs w:val="22"/>
              </w:rPr>
              <w:t>esfuerzo</w:t>
            </w:r>
            <w:r w:rsidR="00E51676" w:rsidRPr="00AE42AE">
              <w:rPr>
                <w:rFonts w:ascii="Arial" w:hAnsi="Arial" w:cs="Arial"/>
                <w:sz w:val="22"/>
                <w:szCs w:val="22"/>
              </w:rPr>
              <w:t xml:space="preserve"> en una estrategia geopolítica y concentrase en otras zonas, </w:t>
            </w:r>
            <w:r w:rsidR="00482FFF" w:rsidRPr="00AE42AE">
              <w:rPr>
                <w:rFonts w:ascii="Arial" w:hAnsi="Arial" w:cs="Arial"/>
                <w:sz w:val="22"/>
                <w:szCs w:val="22"/>
              </w:rPr>
              <w:t>donde sea más efectivo</w:t>
            </w:r>
            <w:r w:rsidR="00E51676" w:rsidRPr="00AE42AE">
              <w:rPr>
                <w:rFonts w:ascii="Arial" w:hAnsi="Arial" w:cs="Arial"/>
                <w:sz w:val="22"/>
                <w:szCs w:val="22"/>
              </w:rPr>
              <w:t xml:space="preserve"> y n</w:t>
            </w:r>
            <w:r w:rsidR="00482FFF" w:rsidRPr="00AE42AE">
              <w:rPr>
                <w:rFonts w:ascii="Arial" w:hAnsi="Arial" w:cs="Arial"/>
                <w:sz w:val="22"/>
                <w:szCs w:val="22"/>
              </w:rPr>
              <w:t xml:space="preserve">o seguir en desgaste. </w:t>
            </w:r>
            <w:r w:rsidR="00E51676" w:rsidRPr="00AE42AE">
              <w:rPr>
                <w:rFonts w:ascii="Arial" w:hAnsi="Arial" w:cs="Arial"/>
                <w:sz w:val="22"/>
                <w:szCs w:val="22"/>
              </w:rPr>
              <w:t xml:space="preserve">Se </w:t>
            </w:r>
            <w:r w:rsidR="00482FFF" w:rsidRPr="00AE42AE">
              <w:rPr>
                <w:rFonts w:ascii="Arial" w:hAnsi="Arial" w:cs="Arial"/>
                <w:sz w:val="22"/>
                <w:szCs w:val="22"/>
              </w:rPr>
              <w:t>plante</w:t>
            </w:r>
            <w:r w:rsidR="00E51676" w:rsidRPr="00AE42AE">
              <w:rPr>
                <w:rFonts w:ascii="Arial" w:hAnsi="Arial" w:cs="Arial"/>
                <w:sz w:val="22"/>
                <w:szCs w:val="22"/>
              </w:rPr>
              <w:t xml:space="preserve">ó </w:t>
            </w:r>
            <w:r w:rsidR="00482FFF" w:rsidRPr="00AE42AE">
              <w:rPr>
                <w:rFonts w:ascii="Arial" w:hAnsi="Arial" w:cs="Arial"/>
                <w:sz w:val="22"/>
                <w:szCs w:val="22"/>
              </w:rPr>
              <w:t xml:space="preserve">conseguir </w:t>
            </w:r>
            <w:r w:rsidR="00E51676" w:rsidRPr="00AE42AE">
              <w:rPr>
                <w:rFonts w:ascii="Arial" w:hAnsi="Arial" w:cs="Arial"/>
                <w:sz w:val="22"/>
                <w:szCs w:val="22"/>
              </w:rPr>
              <w:t>aliados,</w:t>
            </w:r>
            <w:r w:rsidR="00482FFF" w:rsidRPr="00AE42AE">
              <w:rPr>
                <w:rFonts w:ascii="Arial" w:hAnsi="Arial" w:cs="Arial"/>
                <w:sz w:val="22"/>
                <w:szCs w:val="22"/>
              </w:rPr>
              <w:t xml:space="preserve"> pero </w:t>
            </w:r>
            <w:r w:rsidR="00E51676" w:rsidRPr="00AE42AE">
              <w:rPr>
                <w:rFonts w:ascii="Arial" w:hAnsi="Arial" w:cs="Arial"/>
                <w:sz w:val="22"/>
                <w:szCs w:val="22"/>
              </w:rPr>
              <w:t xml:space="preserve">se </w:t>
            </w:r>
            <w:r w:rsidR="00482FFF" w:rsidRPr="00AE42AE">
              <w:rPr>
                <w:rFonts w:ascii="Arial" w:hAnsi="Arial" w:cs="Arial"/>
                <w:sz w:val="22"/>
                <w:szCs w:val="22"/>
              </w:rPr>
              <w:t>recib</w:t>
            </w:r>
            <w:r w:rsidR="00E51676" w:rsidRPr="00AE42AE">
              <w:rPr>
                <w:rFonts w:ascii="Arial" w:hAnsi="Arial" w:cs="Arial"/>
                <w:sz w:val="22"/>
                <w:szCs w:val="22"/>
              </w:rPr>
              <w:t xml:space="preserve">en </w:t>
            </w:r>
            <w:r w:rsidR="00482FFF" w:rsidRPr="00AE42AE">
              <w:rPr>
                <w:rFonts w:ascii="Arial" w:hAnsi="Arial" w:cs="Arial"/>
                <w:sz w:val="22"/>
                <w:szCs w:val="22"/>
              </w:rPr>
              <w:t>solo requerimientos</w:t>
            </w:r>
            <w:r w:rsidR="00E51676" w:rsidRPr="00AE42AE">
              <w:rPr>
                <w:rFonts w:ascii="Arial" w:hAnsi="Arial" w:cs="Arial"/>
                <w:sz w:val="22"/>
                <w:szCs w:val="22"/>
              </w:rPr>
              <w:t xml:space="preserve"> y cuando se </w:t>
            </w:r>
            <w:r w:rsidR="00482FFF" w:rsidRPr="00AE42AE">
              <w:rPr>
                <w:rFonts w:ascii="Arial" w:hAnsi="Arial" w:cs="Arial"/>
                <w:sz w:val="22"/>
                <w:szCs w:val="22"/>
              </w:rPr>
              <w:t>quis</w:t>
            </w:r>
            <w:r w:rsidR="00E51676" w:rsidRPr="00AE42AE">
              <w:rPr>
                <w:rFonts w:ascii="Arial" w:hAnsi="Arial" w:cs="Arial"/>
                <w:sz w:val="22"/>
                <w:szCs w:val="22"/>
              </w:rPr>
              <w:t xml:space="preserve">o </w:t>
            </w:r>
            <w:r w:rsidR="00482FFF" w:rsidRPr="00AE42AE">
              <w:rPr>
                <w:rFonts w:ascii="Arial" w:hAnsi="Arial" w:cs="Arial"/>
                <w:sz w:val="22"/>
                <w:szCs w:val="22"/>
              </w:rPr>
              <w:t>buscar interlocutores en el territorio</w:t>
            </w:r>
            <w:r w:rsidR="00E51676" w:rsidRPr="00AE42AE">
              <w:rPr>
                <w:rFonts w:ascii="Arial" w:hAnsi="Arial" w:cs="Arial"/>
                <w:sz w:val="22"/>
                <w:szCs w:val="22"/>
              </w:rPr>
              <w:t>,</w:t>
            </w:r>
            <w:r w:rsidR="00482FFF" w:rsidRPr="00AE42AE">
              <w:rPr>
                <w:rFonts w:ascii="Arial" w:hAnsi="Arial" w:cs="Arial"/>
                <w:sz w:val="22"/>
                <w:szCs w:val="22"/>
              </w:rPr>
              <w:t xml:space="preserve"> </w:t>
            </w:r>
            <w:r w:rsidR="00E51676" w:rsidRPr="00AE42AE">
              <w:rPr>
                <w:rFonts w:ascii="Arial" w:hAnsi="Arial" w:cs="Arial"/>
                <w:sz w:val="22"/>
                <w:szCs w:val="22"/>
              </w:rPr>
              <w:t>hubo voces que plantearon que, s</w:t>
            </w:r>
            <w:r w:rsidR="00482FFF" w:rsidRPr="00AE42AE">
              <w:rPr>
                <w:rFonts w:ascii="Arial" w:hAnsi="Arial" w:cs="Arial"/>
                <w:sz w:val="22"/>
                <w:szCs w:val="22"/>
              </w:rPr>
              <w:t xml:space="preserve">i no era </w:t>
            </w:r>
            <w:r w:rsidR="00E51676" w:rsidRPr="00AE42AE">
              <w:rPr>
                <w:rFonts w:ascii="Arial" w:hAnsi="Arial" w:cs="Arial"/>
                <w:sz w:val="22"/>
                <w:szCs w:val="22"/>
              </w:rPr>
              <w:t xml:space="preserve">una </w:t>
            </w:r>
            <w:r w:rsidR="00482FFF" w:rsidRPr="00AE42AE">
              <w:rPr>
                <w:rFonts w:ascii="Arial" w:hAnsi="Arial" w:cs="Arial"/>
                <w:sz w:val="22"/>
                <w:szCs w:val="22"/>
              </w:rPr>
              <w:t>Z</w:t>
            </w:r>
            <w:r w:rsidR="00E51676" w:rsidRPr="00AE42AE">
              <w:rPr>
                <w:rFonts w:ascii="Arial" w:hAnsi="Arial" w:cs="Arial"/>
                <w:sz w:val="22"/>
                <w:szCs w:val="22"/>
              </w:rPr>
              <w:t xml:space="preserve">ona de </w:t>
            </w:r>
            <w:r w:rsidR="00482FFF" w:rsidRPr="00AE42AE">
              <w:rPr>
                <w:rFonts w:ascii="Arial" w:hAnsi="Arial" w:cs="Arial"/>
                <w:sz w:val="22"/>
                <w:szCs w:val="22"/>
              </w:rPr>
              <w:t>R</w:t>
            </w:r>
            <w:r w:rsidR="00E51676" w:rsidRPr="00AE42AE">
              <w:rPr>
                <w:rFonts w:ascii="Arial" w:hAnsi="Arial" w:cs="Arial"/>
                <w:sz w:val="22"/>
                <w:szCs w:val="22"/>
              </w:rPr>
              <w:t xml:space="preserve">eserva </w:t>
            </w:r>
            <w:r w:rsidR="00482FFF" w:rsidRPr="00AE42AE">
              <w:rPr>
                <w:rFonts w:ascii="Arial" w:hAnsi="Arial" w:cs="Arial"/>
                <w:sz w:val="22"/>
                <w:szCs w:val="22"/>
              </w:rPr>
              <w:t>C</w:t>
            </w:r>
            <w:r w:rsidR="00E51676" w:rsidRPr="00AE42AE">
              <w:rPr>
                <w:rFonts w:ascii="Arial" w:hAnsi="Arial" w:cs="Arial"/>
                <w:sz w:val="22"/>
                <w:szCs w:val="22"/>
              </w:rPr>
              <w:t>ampesina,</w:t>
            </w:r>
            <w:r w:rsidR="00482FFF" w:rsidRPr="00AE42AE">
              <w:rPr>
                <w:rFonts w:ascii="Arial" w:hAnsi="Arial" w:cs="Arial"/>
                <w:sz w:val="22"/>
                <w:szCs w:val="22"/>
              </w:rPr>
              <w:t xml:space="preserve"> no </w:t>
            </w:r>
            <w:r w:rsidR="00E51676" w:rsidRPr="00AE42AE">
              <w:rPr>
                <w:rFonts w:ascii="Arial" w:hAnsi="Arial" w:cs="Arial"/>
                <w:sz w:val="22"/>
                <w:szCs w:val="22"/>
              </w:rPr>
              <w:t xml:space="preserve">se </w:t>
            </w:r>
            <w:r w:rsidR="00482FFF" w:rsidRPr="00AE42AE">
              <w:rPr>
                <w:rFonts w:ascii="Arial" w:hAnsi="Arial" w:cs="Arial"/>
                <w:sz w:val="22"/>
                <w:szCs w:val="22"/>
              </w:rPr>
              <w:t>podía hacer nada.</w:t>
            </w:r>
            <w:r w:rsidR="0050513A" w:rsidRPr="00AE42AE">
              <w:rPr>
                <w:rFonts w:ascii="Arial" w:hAnsi="Arial" w:cs="Arial"/>
                <w:sz w:val="22"/>
                <w:szCs w:val="22"/>
              </w:rPr>
              <w:t xml:space="preserve"> </w:t>
            </w:r>
            <w:r w:rsidR="00E51676" w:rsidRPr="00AE42AE">
              <w:rPr>
                <w:rFonts w:ascii="Arial" w:hAnsi="Arial" w:cs="Arial"/>
                <w:sz w:val="22"/>
                <w:szCs w:val="22"/>
              </w:rPr>
              <w:t>Importante</w:t>
            </w:r>
            <w:r w:rsidR="0050513A" w:rsidRPr="00AE42AE">
              <w:rPr>
                <w:rFonts w:ascii="Arial" w:hAnsi="Arial" w:cs="Arial"/>
                <w:sz w:val="22"/>
                <w:szCs w:val="22"/>
              </w:rPr>
              <w:t>, si,</w:t>
            </w:r>
            <w:r w:rsidR="00E51676" w:rsidRPr="00AE42AE">
              <w:rPr>
                <w:rFonts w:ascii="Arial" w:hAnsi="Arial" w:cs="Arial"/>
                <w:sz w:val="22"/>
                <w:szCs w:val="22"/>
              </w:rPr>
              <w:t xml:space="preserve"> que los trabajos de organizaciones como </w:t>
            </w:r>
            <w:r w:rsidR="00482FFF" w:rsidRPr="00AE42AE">
              <w:rPr>
                <w:rFonts w:ascii="Arial" w:hAnsi="Arial" w:cs="Arial"/>
                <w:sz w:val="22"/>
                <w:szCs w:val="22"/>
              </w:rPr>
              <w:t>A</w:t>
            </w:r>
            <w:r w:rsidR="00E51676" w:rsidRPr="00AE42AE">
              <w:rPr>
                <w:rFonts w:ascii="Arial" w:hAnsi="Arial" w:cs="Arial"/>
                <w:sz w:val="22"/>
                <w:szCs w:val="22"/>
              </w:rPr>
              <w:t>CT, TNC y las demás organizaciones con trabajo en la zona se puedan mantener</w:t>
            </w:r>
            <w:r w:rsidR="00482FFF" w:rsidRPr="00AE42AE">
              <w:rPr>
                <w:rFonts w:ascii="Arial" w:hAnsi="Arial" w:cs="Arial"/>
                <w:sz w:val="22"/>
                <w:szCs w:val="22"/>
              </w:rPr>
              <w:t>.</w:t>
            </w:r>
          </w:p>
          <w:p w14:paraId="30BB888A" w14:textId="77777777" w:rsidR="00482FFF" w:rsidRPr="00AE42AE" w:rsidRDefault="00482FFF" w:rsidP="00186329">
            <w:pPr>
              <w:jc w:val="both"/>
              <w:rPr>
                <w:rFonts w:ascii="Arial" w:hAnsi="Arial" w:cs="Arial"/>
                <w:sz w:val="22"/>
                <w:szCs w:val="22"/>
              </w:rPr>
            </w:pPr>
          </w:p>
          <w:p w14:paraId="2571DBE5" w14:textId="768070B8" w:rsidR="0050513A" w:rsidRPr="00AE42AE" w:rsidRDefault="0050513A" w:rsidP="00D46614">
            <w:pPr>
              <w:pStyle w:val="Prrafodelista"/>
              <w:ind w:left="0"/>
              <w:jc w:val="both"/>
              <w:rPr>
                <w:rFonts w:ascii="Arial" w:hAnsi="Arial" w:cs="Arial"/>
                <w:sz w:val="22"/>
                <w:szCs w:val="22"/>
              </w:rPr>
            </w:pPr>
            <w:proofErr w:type="spellStart"/>
            <w:r w:rsidRPr="00AE42AE">
              <w:rPr>
                <w:rFonts w:ascii="Arial" w:hAnsi="Arial" w:cs="Arial"/>
                <w:sz w:val="22"/>
                <w:szCs w:val="22"/>
              </w:rPr>
              <w:lastRenderedPageBreak/>
              <w:t>Il</w:t>
            </w:r>
            <w:r w:rsidR="00482FFF" w:rsidRPr="00AE42AE">
              <w:rPr>
                <w:rFonts w:ascii="Arial" w:hAnsi="Arial" w:cs="Arial"/>
                <w:sz w:val="22"/>
                <w:szCs w:val="22"/>
              </w:rPr>
              <w:t>via</w:t>
            </w:r>
            <w:proofErr w:type="spellEnd"/>
            <w:r w:rsidRPr="00AE42AE">
              <w:rPr>
                <w:rFonts w:ascii="Arial" w:hAnsi="Arial" w:cs="Arial"/>
                <w:sz w:val="22"/>
                <w:szCs w:val="22"/>
              </w:rPr>
              <w:t xml:space="preserve"> Niño, </w:t>
            </w:r>
            <w:r w:rsidRPr="00AE42AE">
              <w:rPr>
                <w:rFonts w:ascii="Arial" w:hAnsi="Arial" w:cs="Arial"/>
                <w:sz w:val="22"/>
                <w:szCs w:val="22"/>
              </w:rPr>
              <w:t xml:space="preserve">de WWF, plantea que es generalizado el </w:t>
            </w:r>
            <w:r w:rsidR="00482FFF" w:rsidRPr="00AE42AE">
              <w:rPr>
                <w:rFonts w:ascii="Arial" w:hAnsi="Arial" w:cs="Arial"/>
                <w:sz w:val="22"/>
                <w:szCs w:val="22"/>
              </w:rPr>
              <w:t>reconoc</w:t>
            </w:r>
            <w:r w:rsidRPr="00AE42AE">
              <w:rPr>
                <w:rFonts w:ascii="Arial" w:hAnsi="Arial" w:cs="Arial"/>
                <w:sz w:val="22"/>
                <w:szCs w:val="22"/>
              </w:rPr>
              <w:t xml:space="preserve">imiento de </w:t>
            </w:r>
            <w:r w:rsidR="00482FFF" w:rsidRPr="00AE42AE">
              <w:rPr>
                <w:rFonts w:ascii="Arial" w:hAnsi="Arial" w:cs="Arial"/>
                <w:sz w:val="22"/>
                <w:szCs w:val="22"/>
              </w:rPr>
              <w:t xml:space="preserve">la importancia </w:t>
            </w:r>
            <w:r w:rsidR="00482FFF" w:rsidRPr="00AE42AE">
              <w:rPr>
                <w:rFonts w:ascii="Arial" w:hAnsi="Arial" w:cs="Arial"/>
                <w:sz w:val="22"/>
                <w:szCs w:val="22"/>
              </w:rPr>
              <w:t xml:space="preserve">estratégica </w:t>
            </w:r>
            <w:r w:rsidR="00482FFF" w:rsidRPr="00AE42AE">
              <w:rPr>
                <w:rFonts w:ascii="Arial" w:hAnsi="Arial" w:cs="Arial"/>
                <w:sz w:val="22"/>
                <w:szCs w:val="22"/>
              </w:rPr>
              <w:t>de</w:t>
            </w:r>
            <w:r w:rsidRPr="00AE42AE">
              <w:rPr>
                <w:rFonts w:ascii="Arial" w:hAnsi="Arial" w:cs="Arial"/>
                <w:sz w:val="22"/>
                <w:szCs w:val="22"/>
              </w:rPr>
              <w:t xml:space="preserve"> la conservación del </w:t>
            </w:r>
            <w:r w:rsidR="00482FFF" w:rsidRPr="00AE42AE">
              <w:rPr>
                <w:rFonts w:ascii="Arial" w:hAnsi="Arial" w:cs="Arial"/>
                <w:sz w:val="22"/>
                <w:szCs w:val="22"/>
              </w:rPr>
              <w:t>área</w:t>
            </w:r>
            <w:r w:rsidRPr="00AE42AE">
              <w:rPr>
                <w:rFonts w:ascii="Arial" w:hAnsi="Arial" w:cs="Arial"/>
                <w:sz w:val="22"/>
                <w:szCs w:val="22"/>
              </w:rPr>
              <w:t xml:space="preserve"> de Bajo Caguán </w:t>
            </w:r>
            <w:r w:rsidRPr="00AE42AE">
              <w:rPr>
                <w:rFonts w:ascii="Arial" w:hAnsi="Arial" w:cs="Arial"/>
                <w:sz w:val="22"/>
                <w:szCs w:val="22"/>
              </w:rPr>
              <w:t>para la conectividad</w:t>
            </w:r>
            <w:r w:rsidRPr="00AE42AE">
              <w:rPr>
                <w:rFonts w:ascii="Arial" w:hAnsi="Arial" w:cs="Arial"/>
                <w:sz w:val="22"/>
                <w:szCs w:val="22"/>
              </w:rPr>
              <w:t>. Y que</w:t>
            </w:r>
            <w:r w:rsidRPr="00AE42AE">
              <w:rPr>
                <w:rFonts w:ascii="Arial" w:hAnsi="Arial" w:cs="Arial"/>
                <w:sz w:val="22"/>
                <w:szCs w:val="22"/>
              </w:rPr>
              <w:t>, según el documento de Valoración de la iniciativa</w:t>
            </w:r>
            <w:r w:rsidRPr="00AE42AE">
              <w:rPr>
                <w:rFonts w:ascii="Arial" w:hAnsi="Arial" w:cs="Arial"/>
                <w:sz w:val="22"/>
                <w:szCs w:val="22"/>
              </w:rPr>
              <w:t>,</w:t>
            </w:r>
            <w:r w:rsidRPr="00AE42AE">
              <w:rPr>
                <w:rFonts w:ascii="Arial" w:hAnsi="Arial" w:cs="Arial"/>
                <w:sz w:val="22"/>
                <w:szCs w:val="22"/>
              </w:rPr>
              <w:t xml:space="preserve"> un 85% </w:t>
            </w:r>
            <w:r w:rsidRPr="00AE42AE">
              <w:rPr>
                <w:rFonts w:ascii="Arial" w:hAnsi="Arial" w:cs="Arial"/>
                <w:sz w:val="22"/>
                <w:szCs w:val="22"/>
              </w:rPr>
              <w:t xml:space="preserve">del área es </w:t>
            </w:r>
            <w:r w:rsidRPr="00AE42AE">
              <w:rPr>
                <w:rFonts w:ascii="Arial" w:hAnsi="Arial" w:cs="Arial"/>
                <w:sz w:val="22"/>
                <w:szCs w:val="22"/>
              </w:rPr>
              <w:t xml:space="preserve">sobre zona de </w:t>
            </w:r>
            <w:r w:rsidRPr="00AE42AE">
              <w:rPr>
                <w:rFonts w:ascii="Arial" w:hAnsi="Arial" w:cs="Arial"/>
                <w:sz w:val="22"/>
                <w:szCs w:val="22"/>
              </w:rPr>
              <w:t xml:space="preserve">reserva forestal </w:t>
            </w:r>
            <w:r w:rsidRPr="00AE42AE">
              <w:rPr>
                <w:rFonts w:ascii="Arial" w:hAnsi="Arial" w:cs="Arial"/>
                <w:sz w:val="22"/>
                <w:szCs w:val="22"/>
              </w:rPr>
              <w:t xml:space="preserve">ley 2, por lo cual propone </w:t>
            </w:r>
            <w:r w:rsidR="00A70AB8">
              <w:rPr>
                <w:rFonts w:ascii="Arial" w:hAnsi="Arial" w:cs="Arial"/>
                <w:sz w:val="22"/>
                <w:szCs w:val="22"/>
              </w:rPr>
              <w:t xml:space="preserve">la posibilidad de avanzar en </w:t>
            </w:r>
            <w:r w:rsidRPr="00AE42AE">
              <w:rPr>
                <w:rFonts w:ascii="Arial" w:hAnsi="Arial" w:cs="Arial"/>
                <w:sz w:val="22"/>
                <w:szCs w:val="22"/>
              </w:rPr>
              <w:t xml:space="preserve">un ejercicio de zonificación </w:t>
            </w:r>
            <w:r w:rsidRPr="00AE42AE">
              <w:rPr>
                <w:rFonts w:ascii="Arial" w:hAnsi="Arial" w:cs="Arial"/>
                <w:sz w:val="22"/>
                <w:szCs w:val="22"/>
              </w:rPr>
              <w:t xml:space="preserve">de </w:t>
            </w:r>
            <w:r w:rsidRPr="00AE42AE">
              <w:rPr>
                <w:rFonts w:ascii="Arial" w:hAnsi="Arial" w:cs="Arial"/>
                <w:sz w:val="22"/>
                <w:szCs w:val="22"/>
              </w:rPr>
              <w:t xml:space="preserve">la </w:t>
            </w:r>
            <w:r w:rsidRPr="00AE42AE">
              <w:rPr>
                <w:rFonts w:ascii="Arial" w:hAnsi="Arial" w:cs="Arial"/>
                <w:sz w:val="22"/>
                <w:szCs w:val="22"/>
              </w:rPr>
              <w:t xml:space="preserve">RFA y para ello </w:t>
            </w:r>
            <w:r w:rsidRPr="00AE42AE">
              <w:rPr>
                <w:rFonts w:ascii="Arial" w:hAnsi="Arial" w:cs="Arial"/>
                <w:sz w:val="22"/>
                <w:szCs w:val="22"/>
              </w:rPr>
              <w:t xml:space="preserve">vincular </w:t>
            </w:r>
            <w:r w:rsidRPr="00AE42AE">
              <w:rPr>
                <w:rFonts w:ascii="Arial" w:hAnsi="Arial" w:cs="Arial"/>
                <w:sz w:val="22"/>
                <w:szCs w:val="22"/>
              </w:rPr>
              <w:t>Dirección</w:t>
            </w:r>
            <w:r w:rsidRPr="00AE42AE">
              <w:rPr>
                <w:rFonts w:ascii="Arial" w:hAnsi="Arial" w:cs="Arial"/>
                <w:sz w:val="22"/>
                <w:szCs w:val="22"/>
              </w:rPr>
              <w:t xml:space="preserve"> de </w:t>
            </w:r>
            <w:r w:rsidRPr="00AE42AE">
              <w:rPr>
                <w:rFonts w:ascii="Arial" w:hAnsi="Arial" w:cs="Arial"/>
                <w:sz w:val="22"/>
                <w:szCs w:val="22"/>
              </w:rPr>
              <w:t>Bosques del MADS</w:t>
            </w:r>
            <w:r w:rsidRPr="00AE42AE">
              <w:rPr>
                <w:rFonts w:ascii="Arial" w:hAnsi="Arial" w:cs="Arial"/>
                <w:sz w:val="22"/>
                <w:szCs w:val="22"/>
              </w:rPr>
              <w:t xml:space="preserve">. </w:t>
            </w:r>
          </w:p>
          <w:p w14:paraId="1C0D97CA" w14:textId="77777777" w:rsidR="00482FFF" w:rsidRPr="00AE42AE" w:rsidRDefault="00482FFF" w:rsidP="00186329">
            <w:pPr>
              <w:jc w:val="both"/>
              <w:rPr>
                <w:rFonts w:ascii="Arial" w:hAnsi="Arial" w:cs="Arial"/>
                <w:sz w:val="22"/>
                <w:szCs w:val="22"/>
              </w:rPr>
            </w:pPr>
          </w:p>
          <w:p w14:paraId="5084F1AE" w14:textId="0FD20E29" w:rsidR="00482FFF" w:rsidRPr="00AE42AE" w:rsidRDefault="00482FFF" w:rsidP="00186329">
            <w:pPr>
              <w:jc w:val="both"/>
              <w:rPr>
                <w:rFonts w:ascii="Arial" w:hAnsi="Arial" w:cs="Arial"/>
                <w:sz w:val="22"/>
                <w:szCs w:val="22"/>
              </w:rPr>
            </w:pPr>
            <w:r w:rsidRPr="00AE42AE">
              <w:rPr>
                <w:rFonts w:ascii="Arial" w:hAnsi="Arial" w:cs="Arial"/>
                <w:sz w:val="22"/>
                <w:szCs w:val="22"/>
              </w:rPr>
              <w:t>Margarita</w:t>
            </w:r>
            <w:r w:rsidR="0050513A" w:rsidRPr="00AE42AE">
              <w:rPr>
                <w:rFonts w:ascii="Arial" w:hAnsi="Arial" w:cs="Arial"/>
                <w:sz w:val="22"/>
                <w:szCs w:val="22"/>
              </w:rPr>
              <w:t xml:space="preserve"> Nieto, </w:t>
            </w:r>
            <w:r w:rsidR="0050513A" w:rsidRPr="00AE42AE">
              <w:rPr>
                <w:rFonts w:ascii="Arial" w:hAnsi="Arial" w:cs="Arial"/>
                <w:sz w:val="22"/>
                <w:szCs w:val="22"/>
              </w:rPr>
              <w:t>de TNC, plantea que l</w:t>
            </w:r>
            <w:r w:rsidRPr="00AE42AE">
              <w:rPr>
                <w:rFonts w:ascii="Arial" w:hAnsi="Arial" w:cs="Arial"/>
                <w:sz w:val="22"/>
                <w:szCs w:val="22"/>
              </w:rPr>
              <w:t xml:space="preserve">a </w:t>
            </w:r>
            <w:r w:rsidRPr="00AE42AE">
              <w:rPr>
                <w:rFonts w:ascii="Arial" w:hAnsi="Arial" w:cs="Arial"/>
                <w:sz w:val="22"/>
                <w:szCs w:val="22"/>
              </w:rPr>
              <w:t xml:space="preserve">mesa </w:t>
            </w:r>
            <w:r w:rsidR="0050513A" w:rsidRPr="00AE42AE">
              <w:rPr>
                <w:rFonts w:ascii="Arial" w:hAnsi="Arial" w:cs="Arial"/>
                <w:sz w:val="22"/>
                <w:szCs w:val="22"/>
              </w:rPr>
              <w:t xml:space="preserve">técnica </w:t>
            </w:r>
            <w:r w:rsidR="0050513A" w:rsidRPr="00AE42AE">
              <w:rPr>
                <w:rFonts w:ascii="Arial" w:hAnsi="Arial" w:cs="Arial"/>
                <w:sz w:val="22"/>
                <w:szCs w:val="22"/>
              </w:rPr>
              <w:t xml:space="preserve">de Bajo Caguán </w:t>
            </w:r>
            <w:r w:rsidRPr="00AE42AE">
              <w:rPr>
                <w:rFonts w:ascii="Arial" w:hAnsi="Arial" w:cs="Arial"/>
                <w:sz w:val="22"/>
                <w:szCs w:val="22"/>
              </w:rPr>
              <w:t>no e</w:t>
            </w:r>
            <w:r w:rsidR="0050513A" w:rsidRPr="00AE42AE">
              <w:rPr>
                <w:rFonts w:ascii="Arial" w:hAnsi="Arial" w:cs="Arial"/>
                <w:sz w:val="22"/>
                <w:szCs w:val="22"/>
              </w:rPr>
              <w:t>s</w:t>
            </w:r>
            <w:r w:rsidRPr="00AE42AE">
              <w:rPr>
                <w:rFonts w:ascii="Arial" w:hAnsi="Arial" w:cs="Arial"/>
                <w:sz w:val="22"/>
                <w:szCs w:val="22"/>
              </w:rPr>
              <w:t xml:space="preserve"> solo para </w:t>
            </w:r>
            <w:r w:rsidR="0050513A" w:rsidRPr="00AE42AE">
              <w:rPr>
                <w:rFonts w:ascii="Arial" w:hAnsi="Arial" w:cs="Arial"/>
                <w:sz w:val="22"/>
                <w:szCs w:val="22"/>
              </w:rPr>
              <w:t xml:space="preserve">la </w:t>
            </w:r>
            <w:r w:rsidR="004B05F5">
              <w:rPr>
                <w:rFonts w:ascii="Arial" w:hAnsi="Arial" w:cs="Arial"/>
                <w:sz w:val="22"/>
                <w:szCs w:val="22"/>
              </w:rPr>
              <w:t xml:space="preserve">ruta </w:t>
            </w:r>
            <w:proofErr w:type="spellStart"/>
            <w:r w:rsidR="004B05F5">
              <w:rPr>
                <w:rFonts w:ascii="Arial" w:hAnsi="Arial" w:cs="Arial"/>
                <w:sz w:val="22"/>
                <w:szCs w:val="22"/>
              </w:rPr>
              <w:t>de</w:t>
            </w:r>
            <w:r w:rsidRPr="00AE42AE">
              <w:rPr>
                <w:rFonts w:ascii="Arial" w:hAnsi="Arial" w:cs="Arial"/>
                <w:sz w:val="22"/>
                <w:szCs w:val="22"/>
              </w:rPr>
              <w:t>declaratoria</w:t>
            </w:r>
            <w:proofErr w:type="spellEnd"/>
            <w:r w:rsidR="004B05F5">
              <w:rPr>
                <w:rFonts w:ascii="Arial" w:hAnsi="Arial" w:cs="Arial"/>
                <w:sz w:val="22"/>
              </w:rPr>
              <w:t xml:space="preserve"> </w:t>
            </w:r>
            <w:r w:rsidRPr="00AE42AE">
              <w:rPr>
                <w:rFonts w:ascii="Arial" w:hAnsi="Arial" w:cs="Arial"/>
                <w:sz w:val="22"/>
                <w:szCs w:val="22"/>
              </w:rPr>
              <w:t>área protegida</w:t>
            </w:r>
            <w:r w:rsidR="00520E4D" w:rsidRPr="00AE42AE">
              <w:rPr>
                <w:rFonts w:ascii="Arial" w:hAnsi="Arial" w:cs="Arial"/>
                <w:sz w:val="22"/>
                <w:szCs w:val="22"/>
              </w:rPr>
              <w:t xml:space="preserve">. Pregunta </w:t>
            </w:r>
            <w:r w:rsidR="00DB3A82" w:rsidRPr="00AE42AE">
              <w:rPr>
                <w:rFonts w:ascii="Arial" w:hAnsi="Arial" w:cs="Arial"/>
                <w:sz w:val="22"/>
                <w:szCs w:val="22"/>
              </w:rPr>
              <w:t xml:space="preserve">si </w:t>
            </w:r>
            <w:r w:rsidR="009D191C" w:rsidRPr="00AE42AE">
              <w:rPr>
                <w:rFonts w:ascii="Arial" w:hAnsi="Arial" w:cs="Arial"/>
                <w:sz w:val="22"/>
                <w:szCs w:val="22"/>
              </w:rPr>
              <w:t>eso</w:t>
            </w:r>
            <w:r w:rsidR="009D191C" w:rsidRPr="00AE42AE">
              <w:rPr>
                <w:rFonts w:ascii="Arial" w:hAnsi="Arial" w:cs="Arial"/>
                <w:sz w:val="22"/>
                <w:szCs w:val="22"/>
              </w:rPr>
              <w:t xml:space="preserve"> es </w:t>
            </w:r>
            <w:r w:rsidR="00DB3A82" w:rsidRPr="00AE42AE">
              <w:rPr>
                <w:rFonts w:ascii="Arial" w:hAnsi="Arial" w:cs="Arial"/>
                <w:sz w:val="22"/>
                <w:szCs w:val="22"/>
              </w:rPr>
              <w:t>lo que necesita l</w:t>
            </w:r>
            <w:r w:rsidR="00520E4D" w:rsidRPr="00AE42AE">
              <w:rPr>
                <w:rFonts w:ascii="Arial" w:hAnsi="Arial" w:cs="Arial"/>
                <w:sz w:val="22"/>
                <w:szCs w:val="22"/>
              </w:rPr>
              <w:t>a Corporación</w:t>
            </w:r>
            <w:r w:rsidR="00520E4D" w:rsidRPr="00AE42AE">
              <w:rPr>
                <w:rFonts w:ascii="Arial" w:hAnsi="Arial" w:cs="Arial"/>
                <w:sz w:val="22"/>
                <w:szCs w:val="22"/>
              </w:rPr>
              <w:t xml:space="preserve"> </w:t>
            </w:r>
            <w:r w:rsidR="00DB3A82" w:rsidRPr="00AE42AE">
              <w:rPr>
                <w:rFonts w:ascii="Arial" w:hAnsi="Arial" w:cs="Arial"/>
                <w:sz w:val="22"/>
                <w:szCs w:val="22"/>
              </w:rPr>
              <w:t xml:space="preserve">o </w:t>
            </w:r>
            <w:r w:rsidR="00DB3A82" w:rsidRPr="00AE42AE">
              <w:rPr>
                <w:rFonts w:ascii="Arial" w:hAnsi="Arial" w:cs="Arial"/>
                <w:sz w:val="22"/>
                <w:szCs w:val="22"/>
              </w:rPr>
              <w:t xml:space="preserve">también </w:t>
            </w:r>
            <w:r w:rsidR="009D191C" w:rsidRPr="00AE42AE">
              <w:rPr>
                <w:rFonts w:ascii="Arial" w:hAnsi="Arial" w:cs="Arial"/>
                <w:sz w:val="22"/>
                <w:szCs w:val="22"/>
              </w:rPr>
              <w:t xml:space="preserve">se comparten </w:t>
            </w:r>
            <w:r w:rsidR="00DB3A82" w:rsidRPr="00AE42AE">
              <w:rPr>
                <w:rFonts w:ascii="Arial" w:hAnsi="Arial" w:cs="Arial"/>
                <w:sz w:val="22"/>
                <w:szCs w:val="22"/>
              </w:rPr>
              <w:t>otros asuntos e intereses comunes</w:t>
            </w:r>
            <w:r w:rsidR="009D191C" w:rsidRPr="00AE42AE">
              <w:rPr>
                <w:rFonts w:ascii="Arial" w:hAnsi="Arial" w:cs="Arial"/>
                <w:sz w:val="22"/>
                <w:szCs w:val="22"/>
              </w:rPr>
              <w:t xml:space="preserve">, para ver si se pueden </w:t>
            </w:r>
            <w:r w:rsidR="00DB3A82" w:rsidRPr="00AE42AE">
              <w:rPr>
                <w:rFonts w:ascii="Arial" w:hAnsi="Arial" w:cs="Arial"/>
                <w:sz w:val="22"/>
                <w:szCs w:val="22"/>
              </w:rPr>
              <w:t xml:space="preserve">explorar otras </w:t>
            </w:r>
            <w:r w:rsidR="00DB3A82" w:rsidRPr="00AE42AE">
              <w:rPr>
                <w:rFonts w:ascii="Arial" w:hAnsi="Arial" w:cs="Arial"/>
                <w:sz w:val="22"/>
                <w:szCs w:val="22"/>
              </w:rPr>
              <w:t>estrategias</w:t>
            </w:r>
            <w:r w:rsidR="00DB3A82" w:rsidRPr="00AE42AE">
              <w:rPr>
                <w:rFonts w:ascii="Arial" w:hAnsi="Arial" w:cs="Arial"/>
                <w:sz w:val="22"/>
                <w:szCs w:val="22"/>
              </w:rPr>
              <w:t xml:space="preserve"> para ordenar y manejar el territorio y mejorar la gobernanza</w:t>
            </w:r>
            <w:r w:rsidR="00DB3A82" w:rsidRPr="00AE42AE">
              <w:rPr>
                <w:rFonts w:ascii="Arial" w:hAnsi="Arial" w:cs="Arial"/>
                <w:sz w:val="22"/>
                <w:szCs w:val="22"/>
              </w:rPr>
              <w:t>.</w:t>
            </w:r>
          </w:p>
          <w:p w14:paraId="17387D20" w14:textId="77777777" w:rsidR="00DB3A82" w:rsidRPr="00AE42AE" w:rsidRDefault="00DB3A82" w:rsidP="00186329">
            <w:pPr>
              <w:jc w:val="both"/>
              <w:rPr>
                <w:rFonts w:ascii="Arial" w:hAnsi="Arial" w:cs="Arial"/>
                <w:sz w:val="22"/>
                <w:szCs w:val="22"/>
              </w:rPr>
            </w:pPr>
          </w:p>
          <w:p w14:paraId="6D24F117" w14:textId="589E838E" w:rsidR="009D191C" w:rsidRPr="00AE42AE" w:rsidRDefault="009D191C" w:rsidP="00D46614">
            <w:pPr>
              <w:pStyle w:val="Prrafodelista"/>
              <w:ind w:left="0"/>
              <w:jc w:val="both"/>
              <w:rPr>
                <w:rFonts w:ascii="Arial" w:hAnsi="Arial" w:cs="Arial"/>
                <w:sz w:val="22"/>
                <w:szCs w:val="22"/>
              </w:rPr>
            </w:pPr>
            <w:r w:rsidRPr="00AE42AE">
              <w:rPr>
                <w:rFonts w:ascii="Arial" w:hAnsi="Arial" w:cs="Arial"/>
                <w:sz w:val="22"/>
                <w:szCs w:val="22"/>
              </w:rPr>
              <w:t>Gloria González,</w:t>
            </w:r>
            <w:r w:rsidRPr="00186329">
              <w:rPr>
                <w:rFonts w:ascii="Arial" w:hAnsi="Arial"/>
                <w:sz w:val="22"/>
              </w:rPr>
              <w:t xml:space="preserve"> </w:t>
            </w:r>
            <w:r w:rsidRPr="00AE42AE">
              <w:rPr>
                <w:rFonts w:ascii="Arial" w:hAnsi="Arial" w:cs="Arial"/>
                <w:sz w:val="22"/>
                <w:szCs w:val="22"/>
              </w:rPr>
              <w:t xml:space="preserve">de FCDS, retoma el tema de </w:t>
            </w:r>
            <w:r w:rsidRPr="00AE42AE">
              <w:rPr>
                <w:rFonts w:ascii="Arial" w:hAnsi="Arial" w:cs="Arial"/>
                <w:sz w:val="22"/>
                <w:szCs w:val="22"/>
              </w:rPr>
              <w:t xml:space="preserve">la importancia estratégica </w:t>
            </w:r>
            <w:r w:rsidRPr="00AE42AE">
              <w:rPr>
                <w:rFonts w:ascii="Arial" w:hAnsi="Arial" w:cs="Arial"/>
                <w:sz w:val="22"/>
                <w:szCs w:val="22"/>
              </w:rPr>
              <w:t xml:space="preserve">de la zona </w:t>
            </w:r>
            <w:r w:rsidRPr="00AE42AE">
              <w:rPr>
                <w:rFonts w:ascii="Arial" w:hAnsi="Arial" w:cs="Arial"/>
                <w:sz w:val="22"/>
                <w:szCs w:val="22"/>
              </w:rPr>
              <w:t xml:space="preserve">en términos de conectividad de áreas protegidas, </w:t>
            </w:r>
            <w:r w:rsidRPr="00AE42AE">
              <w:rPr>
                <w:rFonts w:ascii="Arial" w:hAnsi="Arial" w:cs="Arial"/>
                <w:sz w:val="22"/>
                <w:szCs w:val="22"/>
              </w:rPr>
              <w:t>pero también</w:t>
            </w:r>
            <w:r w:rsidRPr="00AE42AE">
              <w:rPr>
                <w:rFonts w:ascii="Arial" w:hAnsi="Arial" w:cs="Arial"/>
                <w:sz w:val="22"/>
                <w:szCs w:val="22"/>
              </w:rPr>
              <w:t xml:space="preserve"> en </w:t>
            </w:r>
            <w:r w:rsidRPr="00AE42AE">
              <w:rPr>
                <w:rFonts w:ascii="Arial" w:hAnsi="Arial" w:cs="Arial"/>
                <w:sz w:val="22"/>
                <w:szCs w:val="22"/>
              </w:rPr>
              <w:t xml:space="preserve">términos del </w:t>
            </w:r>
            <w:r w:rsidRPr="00AE42AE">
              <w:rPr>
                <w:rFonts w:ascii="Arial" w:hAnsi="Arial" w:cs="Arial"/>
                <w:sz w:val="22"/>
                <w:szCs w:val="22"/>
              </w:rPr>
              <w:t xml:space="preserve">cierre de frontera, </w:t>
            </w:r>
            <w:r w:rsidRPr="00AE42AE">
              <w:rPr>
                <w:rFonts w:ascii="Arial" w:hAnsi="Arial" w:cs="Arial"/>
                <w:sz w:val="22"/>
                <w:szCs w:val="22"/>
              </w:rPr>
              <w:t xml:space="preserve">de la </w:t>
            </w:r>
            <w:r w:rsidRPr="00AE42AE">
              <w:rPr>
                <w:rFonts w:ascii="Arial" w:hAnsi="Arial" w:cs="Arial"/>
                <w:sz w:val="22"/>
                <w:szCs w:val="22"/>
              </w:rPr>
              <w:t xml:space="preserve">construcción de paz </w:t>
            </w:r>
            <w:r w:rsidRPr="00AE42AE">
              <w:rPr>
                <w:rFonts w:ascii="Arial" w:hAnsi="Arial" w:cs="Arial"/>
                <w:sz w:val="22"/>
                <w:szCs w:val="22"/>
              </w:rPr>
              <w:t xml:space="preserve">territorial y que independientemente de si se declara o no un área protegida, hay una responsabilidad de </w:t>
            </w:r>
            <w:r w:rsidRPr="00AE42AE">
              <w:rPr>
                <w:rFonts w:ascii="Arial" w:hAnsi="Arial" w:cs="Arial"/>
                <w:sz w:val="22"/>
                <w:szCs w:val="22"/>
              </w:rPr>
              <w:t xml:space="preserve">gestión ambiental en el </w:t>
            </w:r>
            <w:r w:rsidR="00A70AB8" w:rsidRPr="00AE42AE">
              <w:rPr>
                <w:rFonts w:ascii="Arial" w:hAnsi="Arial" w:cs="Arial"/>
                <w:sz w:val="22"/>
                <w:szCs w:val="22"/>
              </w:rPr>
              <w:t>territorio</w:t>
            </w:r>
            <w:r w:rsidR="00A70AB8">
              <w:rPr>
                <w:rFonts w:ascii="Arial" w:hAnsi="Arial" w:cs="Arial"/>
                <w:sz w:val="22"/>
              </w:rPr>
              <w:t>,</w:t>
            </w:r>
            <w:r w:rsidR="00A70AB8" w:rsidRPr="00AE42AE">
              <w:rPr>
                <w:rFonts w:ascii="Arial" w:hAnsi="Arial" w:cs="Arial"/>
                <w:sz w:val="22"/>
                <w:szCs w:val="22"/>
              </w:rPr>
              <w:t xml:space="preserve"> por</w:t>
            </w:r>
            <w:r w:rsidRPr="00AE42AE">
              <w:rPr>
                <w:rFonts w:ascii="Arial" w:hAnsi="Arial" w:cs="Arial"/>
                <w:sz w:val="22"/>
                <w:szCs w:val="22"/>
              </w:rPr>
              <w:t xml:space="preserve"> lo cual es necesario pensar</w:t>
            </w:r>
            <w:r w:rsidRPr="00AE42AE">
              <w:rPr>
                <w:rFonts w:ascii="Arial" w:hAnsi="Arial" w:cs="Arial"/>
                <w:sz w:val="22"/>
                <w:szCs w:val="22"/>
              </w:rPr>
              <w:t xml:space="preserve"> hacia </w:t>
            </w:r>
            <w:r w:rsidRPr="00AE42AE">
              <w:rPr>
                <w:rFonts w:ascii="Arial" w:hAnsi="Arial" w:cs="Arial"/>
                <w:sz w:val="22"/>
                <w:szCs w:val="22"/>
              </w:rPr>
              <w:t>dónde</w:t>
            </w:r>
            <w:r w:rsidRPr="00AE42AE">
              <w:rPr>
                <w:rFonts w:ascii="Arial" w:hAnsi="Arial" w:cs="Arial"/>
                <w:sz w:val="22"/>
                <w:szCs w:val="22"/>
              </w:rPr>
              <w:t xml:space="preserve"> se podría contribuir desde las organizaciones</w:t>
            </w:r>
            <w:r w:rsidR="004B05F5">
              <w:rPr>
                <w:rFonts w:ascii="Arial" w:hAnsi="Arial" w:cs="Arial"/>
                <w:sz w:val="22"/>
              </w:rPr>
              <w:t xml:space="preserve">, </w:t>
            </w:r>
            <w:r w:rsidRPr="00AE42AE">
              <w:rPr>
                <w:rFonts w:ascii="Arial" w:hAnsi="Arial" w:cs="Arial"/>
                <w:sz w:val="22"/>
                <w:szCs w:val="22"/>
              </w:rPr>
              <w:t xml:space="preserve"> e identificar otras </w:t>
            </w:r>
            <w:r w:rsidRPr="00AE42AE">
              <w:rPr>
                <w:rFonts w:ascii="Arial" w:hAnsi="Arial" w:cs="Arial"/>
                <w:sz w:val="22"/>
                <w:szCs w:val="22"/>
              </w:rPr>
              <w:t xml:space="preserve">estrategias </w:t>
            </w:r>
            <w:r w:rsidRPr="00AE42AE">
              <w:rPr>
                <w:rFonts w:ascii="Arial" w:hAnsi="Arial" w:cs="Arial"/>
                <w:sz w:val="22"/>
                <w:szCs w:val="22"/>
              </w:rPr>
              <w:t>de trabajo frente al camino recorrido, al conocimiento acumulado y al diálogo sostenido con las comunidades locales.</w:t>
            </w:r>
          </w:p>
          <w:p w14:paraId="3D41EF99" w14:textId="77777777" w:rsidR="009D191C" w:rsidRPr="00AE42AE" w:rsidRDefault="009D191C" w:rsidP="00186329">
            <w:pPr>
              <w:jc w:val="both"/>
              <w:rPr>
                <w:rFonts w:ascii="Arial" w:hAnsi="Arial" w:cs="Arial"/>
                <w:sz w:val="22"/>
                <w:szCs w:val="22"/>
              </w:rPr>
            </w:pPr>
          </w:p>
          <w:p w14:paraId="25919E52" w14:textId="0875EA1A" w:rsidR="009D191C" w:rsidRPr="00AE42AE" w:rsidRDefault="00AE4B13" w:rsidP="00186329">
            <w:pPr>
              <w:jc w:val="both"/>
              <w:rPr>
                <w:rFonts w:ascii="Arial" w:hAnsi="Arial" w:cs="Arial"/>
                <w:sz w:val="22"/>
                <w:szCs w:val="22"/>
              </w:rPr>
            </w:pPr>
            <w:proofErr w:type="spellStart"/>
            <w:r w:rsidRPr="00AE42AE">
              <w:rPr>
                <w:rFonts w:ascii="Arial" w:hAnsi="Arial" w:cs="Arial"/>
                <w:sz w:val="22"/>
                <w:szCs w:val="22"/>
              </w:rPr>
              <w:t>Ilvia</w:t>
            </w:r>
            <w:proofErr w:type="spellEnd"/>
            <w:r w:rsidRPr="00AE42AE">
              <w:rPr>
                <w:rFonts w:ascii="Arial" w:hAnsi="Arial" w:cs="Arial"/>
                <w:sz w:val="22"/>
                <w:szCs w:val="22"/>
              </w:rPr>
              <w:t xml:space="preserve"> Niño</w:t>
            </w:r>
            <w:r>
              <w:rPr>
                <w:rFonts w:ascii="Arial" w:hAnsi="Arial" w:cs="Arial"/>
                <w:sz w:val="22"/>
                <w:szCs w:val="22"/>
              </w:rPr>
              <w:t>,</w:t>
            </w:r>
            <w:r w:rsidR="009D191C" w:rsidRPr="00AE42AE">
              <w:rPr>
                <w:rFonts w:ascii="Arial" w:hAnsi="Arial" w:cs="Arial"/>
                <w:sz w:val="22"/>
                <w:szCs w:val="22"/>
              </w:rPr>
              <w:t xml:space="preserve"> además del ordenamiento ambiental, la mesa técnica se ha planteado el ordenamiento de la tenencia de la tierra y el ordenamiento productivo. Es</w:t>
            </w:r>
            <w:r w:rsidR="009D191C" w:rsidRPr="00AE42AE">
              <w:rPr>
                <w:rFonts w:ascii="Arial" w:hAnsi="Arial" w:cs="Arial"/>
                <w:sz w:val="22"/>
                <w:szCs w:val="22"/>
              </w:rPr>
              <w:t xml:space="preserve"> necesario analizar entre todas estas tres líneas e identificar los procesos que se desarrollan en la zona.</w:t>
            </w:r>
          </w:p>
          <w:p w14:paraId="0D0A09FD" w14:textId="004784FE" w:rsidR="00482FFF" w:rsidRDefault="00482FFF" w:rsidP="00D46614">
            <w:pPr>
              <w:jc w:val="both"/>
              <w:rPr>
                <w:rFonts w:ascii="Arial" w:hAnsi="Arial" w:cs="Arial"/>
                <w:sz w:val="22"/>
                <w:szCs w:val="22"/>
              </w:rPr>
            </w:pPr>
            <w:r w:rsidRPr="00AE42AE">
              <w:rPr>
                <w:rFonts w:ascii="Arial" w:hAnsi="Arial" w:cs="Arial"/>
                <w:sz w:val="22"/>
                <w:szCs w:val="22"/>
              </w:rPr>
              <w:t>Rosa</w:t>
            </w:r>
            <w:r w:rsidR="00AE4B13">
              <w:rPr>
                <w:rFonts w:ascii="Arial" w:hAnsi="Arial" w:cs="Arial"/>
                <w:sz w:val="22"/>
                <w:szCs w:val="22"/>
              </w:rPr>
              <w:t xml:space="preserve"> Agreda</w:t>
            </w:r>
            <w:r w:rsidR="00D46614" w:rsidRPr="00AE42AE">
              <w:rPr>
                <w:rFonts w:ascii="Arial" w:hAnsi="Arial" w:cs="Arial"/>
                <w:sz w:val="22"/>
                <w:szCs w:val="22"/>
              </w:rPr>
              <w:t xml:space="preserve">: </w:t>
            </w:r>
            <w:r w:rsidR="009D191C" w:rsidRPr="00AE42AE">
              <w:rPr>
                <w:rFonts w:ascii="Arial" w:hAnsi="Arial" w:cs="Arial"/>
                <w:sz w:val="22"/>
                <w:szCs w:val="22"/>
              </w:rPr>
              <w:t>Al respecto de las inquietudes planteadas por las organizaciones, manifiesta que hay un trabajo de t</w:t>
            </w:r>
            <w:r w:rsidRPr="00AE42AE">
              <w:rPr>
                <w:rFonts w:ascii="Arial" w:hAnsi="Arial" w:cs="Arial"/>
                <w:sz w:val="22"/>
                <w:szCs w:val="22"/>
              </w:rPr>
              <w:t xml:space="preserve">odos </w:t>
            </w:r>
            <w:r w:rsidR="009D191C" w:rsidRPr="00AE42AE">
              <w:rPr>
                <w:rFonts w:ascii="Arial" w:hAnsi="Arial" w:cs="Arial"/>
                <w:sz w:val="22"/>
                <w:szCs w:val="22"/>
              </w:rPr>
              <w:t>con</w:t>
            </w:r>
            <w:r w:rsidRPr="00AE42AE">
              <w:rPr>
                <w:rFonts w:ascii="Arial" w:hAnsi="Arial" w:cs="Arial"/>
                <w:sz w:val="22"/>
                <w:szCs w:val="22"/>
              </w:rPr>
              <w:t xml:space="preserve"> las comunidades </w:t>
            </w:r>
            <w:r w:rsidR="009D191C" w:rsidRPr="00AE42AE">
              <w:rPr>
                <w:rFonts w:ascii="Arial" w:hAnsi="Arial" w:cs="Arial"/>
                <w:sz w:val="22"/>
                <w:szCs w:val="22"/>
              </w:rPr>
              <w:t xml:space="preserve">y que la </w:t>
            </w:r>
            <w:r w:rsidRPr="00AE42AE">
              <w:rPr>
                <w:rFonts w:ascii="Arial" w:hAnsi="Arial" w:cs="Arial"/>
                <w:sz w:val="22"/>
                <w:szCs w:val="22"/>
              </w:rPr>
              <w:t xml:space="preserve">mesa no se va a acabar, </w:t>
            </w:r>
            <w:r w:rsidR="009D191C" w:rsidRPr="00AE42AE">
              <w:rPr>
                <w:rFonts w:ascii="Arial" w:hAnsi="Arial" w:cs="Arial"/>
                <w:sz w:val="22"/>
                <w:szCs w:val="22"/>
              </w:rPr>
              <w:t xml:space="preserve">lo que se suspende es </w:t>
            </w:r>
            <w:r w:rsidRPr="00AE42AE">
              <w:rPr>
                <w:rFonts w:ascii="Arial" w:hAnsi="Arial" w:cs="Arial"/>
                <w:sz w:val="22"/>
                <w:szCs w:val="22"/>
              </w:rPr>
              <w:t xml:space="preserve">el proceso </w:t>
            </w:r>
            <w:r w:rsidR="009D191C" w:rsidRPr="00AE42AE">
              <w:rPr>
                <w:rFonts w:ascii="Arial" w:hAnsi="Arial" w:cs="Arial"/>
                <w:sz w:val="22"/>
                <w:szCs w:val="22"/>
              </w:rPr>
              <w:t xml:space="preserve">de </w:t>
            </w:r>
            <w:r w:rsidRPr="00AE42AE">
              <w:rPr>
                <w:rFonts w:ascii="Arial" w:hAnsi="Arial" w:cs="Arial"/>
                <w:sz w:val="22"/>
                <w:szCs w:val="22"/>
              </w:rPr>
              <w:t>la ruta declaratoria de AP.</w:t>
            </w:r>
            <w:r w:rsidR="00D46614" w:rsidRPr="00AE42AE">
              <w:rPr>
                <w:rFonts w:ascii="Arial" w:hAnsi="Arial" w:cs="Arial"/>
                <w:sz w:val="22"/>
                <w:szCs w:val="22"/>
              </w:rPr>
              <w:t xml:space="preserve"> </w:t>
            </w:r>
            <w:r w:rsidR="00352F17" w:rsidRPr="00AE42AE">
              <w:rPr>
                <w:rFonts w:ascii="Arial" w:hAnsi="Arial" w:cs="Arial"/>
                <w:sz w:val="22"/>
                <w:szCs w:val="22"/>
              </w:rPr>
              <w:t xml:space="preserve">Se debe </w:t>
            </w:r>
            <w:r w:rsidRPr="00AE42AE">
              <w:rPr>
                <w:rFonts w:ascii="Arial" w:hAnsi="Arial" w:cs="Arial"/>
                <w:sz w:val="22"/>
                <w:szCs w:val="22"/>
              </w:rPr>
              <w:t>definir nuevas estrategias en lo productivo</w:t>
            </w:r>
            <w:r w:rsidR="00352F17" w:rsidRPr="00AE42AE">
              <w:rPr>
                <w:rFonts w:ascii="Arial" w:hAnsi="Arial" w:cs="Arial"/>
                <w:sz w:val="22"/>
                <w:szCs w:val="22"/>
              </w:rPr>
              <w:t xml:space="preserve">, en </w:t>
            </w:r>
            <w:r w:rsidRPr="00AE42AE">
              <w:rPr>
                <w:rFonts w:ascii="Arial" w:hAnsi="Arial" w:cs="Arial"/>
                <w:sz w:val="22"/>
                <w:szCs w:val="22"/>
              </w:rPr>
              <w:t>la construcción de un nuevo plan</w:t>
            </w:r>
            <w:r w:rsidR="00352F17" w:rsidRPr="00AE42AE">
              <w:rPr>
                <w:rFonts w:ascii="Arial" w:hAnsi="Arial" w:cs="Arial"/>
                <w:sz w:val="22"/>
                <w:szCs w:val="22"/>
              </w:rPr>
              <w:t xml:space="preserve"> de acción institucional </w:t>
            </w:r>
            <w:r w:rsidRPr="00AE42AE">
              <w:rPr>
                <w:rFonts w:ascii="Arial" w:hAnsi="Arial" w:cs="Arial"/>
                <w:sz w:val="22"/>
                <w:szCs w:val="22"/>
              </w:rPr>
              <w:t xml:space="preserve">para los </w:t>
            </w:r>
            <w:r w:rsidR="00352F17" w:rsidRPr="00AE42AE">
              <w:rPr>
                <w:rFonts w:ascii="Arial" w:hAnsi="Arial" w:cs="Arial"/>
                <w:sz w:val="22"/>
                <w:szCs w:val="22"/>
              </w:rPr>
              <w:t xml:space="preserve">próximos </w:t>
            </w:r>
            <w:r w:rsidRPr="00AE42AE">
              <w:rPr>
                <w:rFonts w:ascii="Arial" w:hAnsi="Arial" w:cs="Arial"/>
                <w:sz w:val="22"/>
                <w:szCs w:val="22"/>
              </w:rPr>
              <w:t>4 años.</w:t>
            </w:r>
            <w:r w:rsidR="00352F17" w:rsidRPr="00AE42AE">
              <w:rPr>
                <w:rFonts w:ascii="Arial" w:hAnsi="Arial" w:cs="Arial"/>
                <w:sz w:val="22"/>
                <w:szCs w:val="22"/>
              </w:rPr>
              <w:t xml:space="preserve"> Y, en</w:t>
            </w:r>
            <w:r w:rsidRPr="00AE42AE">
              <w:rPr>
                <w:rFonts w:ascii="Arial" w:hAnsi="Arial" w:cs="Arial"/>
                <w:sz w:val="22"/>
                <w:szCs w:val="22"/>
              </w:rPr>
              <w:t xml:space="preserve"> su momento</w:t>
            </w:r>
            <w:r w:rsidR="00352F17" w:rsidRPr="00AE42AE">
              <w:rPr>
                <w:rFonts w:ascii="Arial" w:hAnsi="Arial" w:cs="Arial"/>
                <w:sz w:val="22"/>
                <w:szCs w:val="22"/>
              </w:rPr>
              <w:t>, la Corporación</w:t>
            </w:r>
            <w:r w:rsidRPr="00AE42AE">
              <w:rPr>
                <w:rFonts w:ascii="Arial" w:hAnsi="Arial" w:cs="Arial"/>
                <w:sz w:val="22"/>
                <w:szCs w:val="22"/>
              </w:rPr>
              <w:t xml:space="preserve"> socializar</w:t>
            </w:r>
            <w:r w:rsidR="00352F17" w:rsidRPr="00AE42AE">
              <w:rPr>
                <w:rFonts w:ascii="Arial" w:hAnsi="Arial" w:cs="Arial"/>
                <w:sz w:val="22"/>
                <w:szCs w:val="22"/>
              </w:rPr>
              <w:t>á la decisión tomada</w:t>
            </w:r>
            <w:r w:rsidRPr="00AE42AE">
              <w:rPr>
                <w:rFonts w:ascii="Arial" w:hAnsi="Arial" w:cs="Arial"/>
                <w:sz w:val="22"/>
                <w:szCs w:val="22"/>
              </w:rPr>
              <w:t xml:space="preserve"> a las comunidades</w:t>
            </w:r>
            <w:r w:rsidR="00352F17" w:rsidRPr="00AE42AE">
              <w:rPr>
                <w:rFonts w:ascii="Arial" w:hAnsi="Arial" w:cs="Arial"/>
                <w:sz w:val="22"/>
                <w:szCs w:val="22"/>
              </w:rPr>
              <w:t xml:space="preserve"> y sobre</w:t>
            </w:r>
            <w:r w:rsidRPr="00AE42AE">
              <w:rPr>
                <w:rFonts w:ascii="Arial" w:hAnsi="Arial" w:cs="Arial"/>
                <w:sz w:val="22"/>
                <w:szCs w:val="22"/>
              </w:rPr>
              <w:t xml:space="preserve"> el cómo seguir</w:t>
            </w:r>
            <w:r w:rsidR="00352F17" w:rsidRPr="00AE42AE">
              <w:rPr>
                <w:rFonts w:ascii="Arial" w:hAnsi="Arial" w:cs="Arial"/>
                <w:sz w:val="22"/>
                <w:szCs w:val="22"/>
              </w:rPr>
              <w:t xml:space="preserve"> </w:t>
            </w:r>
            <w:r w:rsidRPr="00AE42AE">
              <w:rPr>
                <w:rFonts w:ascii="Arial" w:hAnsi="Arial" w:cs="Arial"/>
                <w:sz w:val="22"/>
                <w:szCs w:val="22"/>
              </w:rPr>
              <w:t>con el tema de ordenamiento</w:t>
            </w:r>
            <w:r w:rsidR="00352F17" w:rsidRPr="00AE42AE">
              <w:rPr>
                <w:rFonts w:ascii="Arial" w:hAnsi="Arial" w:cs="Arial"/>
                <w:sz w:val="22"/>
                <w:szCs w:val="22"/>
              </w:rPr>
              <w:t xml:space="preserve"> y en </w:t>
            </w:r>
            <w:r w:rsidRPr="00AE42AE">
              <w:rPr>
                <w:rFonts w:ascii="Arial" w:hAnsi="Arial" w:cs="Arial"/>
                <w:sz w:val="22"/>
                <w:szCs w:val="22"/>
              </w:rPr>
              <w:t>el tema de acuerdos</w:t>
            </w:r>
            <w:r w:rsidR="00352F17" w:rsidRPr="00AE42AE">
              <w:rPr>
                <w:rFonts w:ascii="Arial" w:hAnsi="Arial" w:cs="Arial"/>
                <w:sz w:val="22"/>
                <w:szCs w:val="22"/>
              </w:rPr>
              <w:t xml:space="preserve">. Se tienen los </w:t>
            </w:r>
            <w:r w:rsidRPr="00AE42AE">
              <w:rPr>
                <w:rFonts w:ascii="Arial" w:hAnsi="Arial" w:cs="Arial"/>
                <w:sz w:val="22"/>
                <w:szCs w:val="22"/>
              </w:rPr>
              <w:t xml:space="preserve">determinantes ambientales y </w:t>
            </w:r>
            <w:r w:rsidR="00352F17" w:rsidRPr="00AE42AE">
              <w:rPr>
                <w:rFonts w:ascii="Arial" w:hAnsi="Arial" w:cs="Arial"/>
                <w:sz w:val="22"/>
                <w:szCs w:val="22"/>
              </w:rPr>
              <w:t xml:space="preserve">se </w:t>
            </w:r>
            <w:r w:rsidRPr="00AE42AE">
              <w:rPr>
                <w:rFonts w:ascii="Arial" w:hAnsi="Arial" w:cs="Arial"/>
                <w:sz w:val="22"/>
                <w:szCs w:val="22"/>
              </w:rPr>
              <w:t>p</w:t>
            </w:r>
            <w:r w:rsidR="00352F17" w:rsidRPr="00AE42AE">
              <w:rPr>
                <w:rFonts w:ascii="Arial" w:hAnsi="Arial" w:cs="Arial"/>
                <w:sz w:val="22"/>
                <w:szCs w:val="22"/>
              </w:rPr>
              <w:t xml:space="preserve">ueden </w:t>
            </w:r>
            <w:r w:rsidRPr="00AE42AE">
              <w:rPr>
                <w:rFonts w:ascii="Arial" w:hAnsi="Arial" w:cs="Arial"/>
                <w:sz w:val="22"/>
                <w:szCs w:val="22"/>
              </w:rPr>
              <w:t xml:space="preserve">buscar </w:t>
            </w:r>
            <w:r w:rsidR="00352F17" w:rsidRPr="00AE42AE">
              <w:rPr>
                <w:rFonts w:ascii="Arial" w:hAnsi="Arial" w:cs="Arial"/>
                <w:sz w:val="22"/>
                <w:szCs w:val="22"/>
              </w:rPr>
              <w:t xml:space="preserve">otras </w:t>
            </w:r>
            <w:r w:rsidRPr="00AE42AE">
              <w:rPr>
                <w:rFonts w:ascii="Arial" w:hAnsi="Arial" w:cs="Arial"/>
                <w:sz w:val="22"/>
                <w:szCs w:val="22"/>
              </w:rPr>
              <w:t>acciones estratégicas.</w:t>
            </w:r>
          </w:p>
          <w:p w14:paraId="5F58A1FC" w14:textId="77777777" w:rsidR="00A70AB8" w:rsidRDefault="00A70AB8" w:rsidP="00D46614">
            <w:pPr>
              <w:jc w:val="both"/>
              <w:rPr>
                <w:rFonts w:ascii="Arial" w:hAnsi="Arial" w:cs="Arial"/>
                <w:sz w:val="22"/>
                <w:szCs w:val="22"/>
              </w:rPr>
            </w:pPr>
          </w:p>
          <w:p w14:paraId="75522955" w14:textId="77777777" w:rsidR="00A70AB8" w:rsidRPr="00A70AB8" w:rsidRDefault="00A70AB8" w:rsidP="00A70AB8">
            <w:pPr>
              <w:jc w:val="both"/>
              <w:rPr>
                <w:rFonts w:ascii="Arial" w:hAnsi="Arial" w:cs="Arial"/>
                <w:sz w:val="22"/>
              </w:rPr>
            </w:pPr>
            <w:r>
              <w:rPr>
                <w:rFonts w:ascii="Arial" w:hAnsi="Arial" w:cs="Arial"/>
                <w:sz w:val="22"/>
              </w:rPr>
              <w:t xml:space="preserve">Gloria González: </w:t>
            </w:r>
            <w:r w:rsidRPr="00A70AB8">
              <w:rPr>
                <w:rFonts w:ascii="Arial" w:hAnsi="Arial" w:cs="Arial"/>
                <w:sz w:val="22"/>
              </w:rPr>
              <w:t>¿Cómo se va a capitalizar la oferta comunitaria con su propuesta de ordenamiento, y cómo la institucional? Debe darse respuesta a la comunidad. .</w:t>
            </w:r>
          </w:p>
          <w:p w14:paraId="664B23C0" w14:textId="6C088741" w:rsidR="00A70AB8" w:rsidRDefault="00A70AB8" w:rsidP="00A70AB8">
            <w:pPr>
              <w:jc w:val="both"/>
              <w:rPr>
                <w:rFonts w:ascii="Arial" w:hAnsi="Arial" w:cs="Arial"/>
                <w:sz w:val="22"/>
                <w:szCs w:val="22"/>
              </w:rPr>
            </w:pPr>
            <w:r w:rsidRPr="00A70AB8">
              <w:rPr>
                <w:rFonts w:ascii="Arial" w:hAnsi="Arial" w:cs="Arial"/>
                <w:sz w:val="22"/>
              </w:rPr>
              <w:t>Es necesario definir cómo, si se avanza en un proceso de zonificación de la ZRF de ley 2ª, se protege la ZRF. Por otra parte, pregunta, ¿Cómo queda la meta de declaratoria de áreas protegidas en el Plan de Acción de la CAZ?  CAZ respondió que ya se cumplió la meta al declarar el Parque Natural Regional Miraflores Picachos.</w:t>
            </w:r>
          </w:p>
          <w:p w14:paraId="02D178FD" w14:textId="77777777" w:rsidR="00AE4B13" w:rsidRPr="00AE42AE" w:rsidRDefault="00AE4B13" w:rsidP="00D46614">
            <w:pPr>
              <w:jc w:val="both"/>
              <w:rPr>
                <w:rFonts w:ascii="Arial" w:hAnsi="Arial" w:cs="Arial"/>
                <w:sz w:val="22"/>
                <w:szCs w:val="22"/>
              </w:rPr>
            </w:pPr>
          </w:p>
          <w:p w14:paraId="552DEA41" w14:textId="53043FE6" w:rsidR="00603728" w:rsidRPr="00AE42AE" w:rsidRDefault="00603728" w:rsidP="00186329">
            <w:pPr>
              <w:jc w:val="both"/>
              <w:rPr>
                <w:rFonts w:ascii="Arial" w:hAnsi="Arial" w:cs="Arial"/>
                <w:sz w:val="22"/>
                <w:szCs w:val="22"/>
              </w:rPr>
            </w:pPr>
            <w:proofErr w:type="spellStart"/>
            <w:r w:rsidRPr="00AE42AE">
              <w:rPr>
                <w:rFonts w:ascii="Arial" w:hAnsi="Arial" w:cs="Arial"/>
                <w:sz w:val="22"/>
                <w:szCs w:val="22"/>
              </w:rPr>
              <w:t>Sidaly</w:t>
            </w:r>
            <w:proofErr w:type="spellEnd"/>
            <w:r w:rsidRPr="00AE42AE">
              <w:rPr>
                <w:rFonts w:ascii="Arial" w:hAnsi="Arial" w:cs="Arial"/>
                <w:sz w:val="22"/>
                <w:szCs w:val="22"/>
              </w:rPr>
              <w:t xml:space="preserve"> Ortega: la mesa técnica es importante</w:t>
            </w:r>
            <w:r w:rsidRPr="00AE42AE">
              <w:rPr>
                <w:rFonts w:ascii="Arial" w:hAnsi="Arial" w:cs="Arial"/>
                <w:sz w:val="22"/>
                <w:szCs w:val="22"/>
              </w:rPr>
              <w:t>, igual</w:t>
            </w:r>
            <w:r w:rsidRPr="00AE42AE">
              <w:rPr>
                <w:rFonts w:ascii="Arial" w:hAnsi="Arial" w:cs="Arial"/>
                <w:sz w:val="22"/>
                <w:szCs w:val="22"/>
              </w:rPr>
              <w:t xml:space="preserve"> la participación de diferentes instituciones</w:t>
            </w:r>
            <w:r w:rsidRPr="00AE42AE">
              <w:rPr>
                <w:rFonts w:ascii="Arial" w:hAnsi="Arial" w:cs="Arial"/>
                <w:sz w:val="22"/>
                <w:szCs w:val="22"/>
              </w:rPr>
              <w:t>, porque</w:t>
            </w:r>
            <w:r w:rsidRPr="00AE42AE">
              <w:rPr>
                <w:rFonts w:ascii="Arial" w:hAnsi="Arial" w:cs="Arial"/>
                <w:sz w:val="22"/>
                <w:szCs w:val="22"/>
              </w:rPr>
              <w:t xml:space="preserve"> permite intégranos en pro del desarrollo de las comunidades</w:t>
            </w:r>
            <w:r w:rsidR="00AE4B13">
              <w:rPr>
                <w:rFonts w:ascii="Arial" w:hAnsi="Arial" w:cs="Arial"/>
                <w:sz w:val="22"/>
              </w:rPr>
              <w:t xml:space="preserve"> </w:t>
            </w:r>
            <w:r w:rsidRPr="00AE42AE">
              <w:rPr>
                <w:rFonts w:ascii="Arial" w:hAnsi="Arial" w:cs="Arial"/>
                <w:sz w:val="22"/>
                <w:szCs w:val="22"/>
              </w:rPr>
              <w:t>Llegar</w:t>
            </w:r>
            <w:r w:rsidRPr="00AE42AE">
              <w:rPr>
                <w:rFonts w:ascii="Arial" w:hAnsi="Arial" w:cs="Arial"/>
                <w:sz w:val="22"/>
                <w:szCs w:val="22"/>
              </w:rPr>
              <w:t xml:space="preserve"> a tomar esta decisión fue un tema difícil y arduo, por el momento no se generaron las condiciones para continuar con la ruta de declaratoria de Bajo Caguán</w:t>
            </w:r>
            <w:r w:rsidRPr="00AE42AE">
              <w:rPr>
                <w:rFonts w:ascii="Arial" w:hAnsi="Arial" w:cs="Arial"/>
                <w:sz w:val="22"/>
                <w:szCs w:val="22"/>
              </w:rPr>
              <w:t>;</w:t>
            </w:r>
            <w:r w:rsidRPr="00AE42AE">
              <w:rPr>
                <w:rFonts w:ascii="Arial" w:hAnsi="Arial" w:cs="Arial"/>
                <w:sz w:val="22"/>
                <w:szCs w:val="22"/>
              </w:rPr>
              <w:t xml:space="preserve"> sin embargo se busca analizar en un corto plazo acciones de intervención, identificar </w:t>
            </w:r>
            <w:r w:rsidRPr="00AE42AE">
              <w:rPr>
                <w:rFonts w:ascii="Arial" w:hAnsi="Arial" w:cs="Arial"/>
                <w:sz w:val="22"/>
                <w:szCs w:val="22"/>
              </w:rPr>
              <w:t>qué</w:t>
            </w:r>
            <w:r w:rsidRPr="00AE42AE">
              <w:rPr>
                <w:rFonts w:ascii="Arial" w:hAnsi="Arial" w:cs="Arial"/>
                <w:sz w:val="22"/>
                <w:szCs w:val="22"/>
              </w:rPr>
              <w:t xml:space="preserve"> se puede ir </w:t>
            </w:r>
            <w:r w:rsidRPr="00AE42AE">
              <w:rPr>
                <w:rFonts w:ascii="Arial" w:hAnsi="Arial" w:cs="Arial"/>
                <w:sz w:val="22"/>
                <w:szCs w:val="22"/>
              </w:rPr>
              <w:lastRenderedPageBreak/>
              <w:t>haciendo</w:t>
            </w:r>
            <w:r w:rsidR="00AE4B13">
              <w:rPr>
                <w:rFonts w:ascii="Arial" w:hAnsi="Arial" w:cs="Arial"/>
                <w:sz w:val="22"/>
                <w:szCs w:val="22"/>
              </w:rPr>
              <w:t xml:space="preserve"> c</w:t>
            </w:r>
            <w:r w:rsidRPr="00AE42AE">
              <w:rPr>
                <w:rFonts w:ascii="Arial" w:hAnsi="Arial" w:cs="Arial"/>
                <w:sz w:val="22"/>
                <w:szCs w:val="22"/>
              </w:rPr>
              <w:t>on GEF Corazón</w:t>
            </w:r>
            <w:r w:rsidRPr="00AE42AE">
              <w:rPr>
                <w:rFonts w:ascii="Arial" w:hAnsi="Arial" w:cs="Arial"/>
                <w:sz w:val="22"/>
                <w:szCs w:val="22"/>
              </w:rPr>
              <w:t xml:space="preserve"> de la </w:t>
            </w:r>
            <w:r w:rsidRPr="00AE42AE">
              <w:rPr>
                <w:rFonts w:ascii="Arial" w:hAnsi="Arial" w:cs="Arial"/>
                <w:sz w:val="22"/>
                <w:szCs w:val="22"/>
              </w:rPr>
              <w:t>Amazonia</w:t>
            </w:r>
            <w:r w:rsidRPr="00AE42AE">
              <w:rPr>
                <w:rFonts w:ascii="Arial" w:hAnsi="Arial" w:cs="Arial"/>
                <w:sz w:val="22"/>
                <w:szCs w:val="22"/>
              </w:rPr>
              <w:t xml:space="preserve"> se plantea estrategias como acuerdos de conservación articulado con SINCHI, </w:t>
            </w:r>
            <w:r w:rsidRPr="00AE42AE">
              <w:rPr>
                <w:rFonts w:ascii="Arial" w:hAnsi="Arial" w:cs="Arial"/>
                <w:sz w:val="22"/>
                <w:szCs w:val="22"/>
              </w:rPr>
              <w:t>el núcleo 2 se está trabajando sobre acuerdos</w:t>
            </w:r>
            <w:r w:rsidRPr="00AE42AE">
              <w:rPr>
                <w:rFonts w:ascii="Arial" w:hAnsi="Arial" w:cs="Arial"/>
                <w:sz w:val="22"/>
                <w:szCs w:val="22"/>
              </w:rPr>
              <w:t xml:space="preserve"> de </w:t>
            </w:r>
            <w:r w:rsidRPr="00AE42AE">
              <w:rPr>
                <w:rFonts w:ascii="Arial" w:hAnsi="Arial" w:cs="Arial"/>
                <w:sz w:val="22"/>
                <w:szCs w:val="22"/>
              </w:rPr>
              <w:t>conservación, 55 usuarios y hacia</w:t>
            </w:r>
            <w:r w:rsidRPr="00AE42AE">
              <w:rPr>
                <w:rFonts w:ascii="Arial" w:hAnsi="Arial" w:cs="Arial"/>
                <w:sz w:val="22"/>
                <w:szCs w:val="22"/>
              </w:rPr>
              <w:t xml:space="preserve"> diciembre </w:t>
            </w:r>
            <w:r w:rsidRPr="00AE42AE">
              <w:rPr>
                <w:rFonts w:ascii="Arial" w:hAnsi="Arial" w:cs="Arial"/>
                <w:sz w:val="22"/>
                <w:szCs w:val="22"/>
              </w:rPr>
              <w:t xml:space="preserve">se espera tener </w:t>
            </w:r>
            <w:r w:rsidR="00AE4B13">
              <w:rPr>
                <w:rFonts w:ascii="Arial" w:hAnsi="Arial" w:cs="Arial"/>
                <w:sz w:val="22"/>
                <w:szCs w:val="22"/>
              </w:rPr>
              <w:t>100</w:t>
            </w:r>
            <w:r w:rsidRPr="00AE42AE">
              <w:rPr>
                <w:rFonts w:ascii="Arial" w:hAnsi="Arial" w:cs="Arial"/>
                <w:sz w:val="22"/>
                <w:szCs w:val="22"/>
              </w:rPr>
              <w:t>, comprometidos con restauración, agroforestales y otros arreglos, todo ello</w:t>
            </w:r>
            <w:r w:rsidRPr="00AE42AE">
              <w:rPr>
                <w:rFonts w:ascii="Arial" w:hAnsi="Arial" w:cs="Arial"/>
                <w:sz w:val="22"/>
                <w:szCs w:val="22"/>
              </w:rPr>
              <w:t xml:space="preserve"> teniendo en cuenta </w:t>
            </w:r>
            <w:r w:rsidRPr="00AE42AE">
              <w:rPr>
                <w:rFonts w:ascii="Arial" w:hAnsi="Arial" w:cs="Arial"/>
                <w:sz w:val="22"/>
                <w:szCs w:val="22"/>
              </w:rPr>
              <w:t>los determinantes</w:t>
            </w:r>
            <w:r w:rsidRPr="00AE42AE">
              <w:rPr>
                <w:rFonts w:ascii="Arial" w:hAnsi="Arial" w:cs="Arial"/>
                <w:sz w:val="22"/>
                <w:szCs w:val="22"/>
              </w:rPr>
              <w:t xml:space="preserve"> ambientales.</w:t>
            </w:r>
          </w:p>
          <w:p w14:paraId="5D80940E" w14:textId="5B4EDA9B" w:rsidR="00352F17" w:rsidRPr="00AE42AE" w:rsidRDefault="00352F17" w:rsidP="00D46614">
            <w:pPr>
              <w:pStyle w:val="Prrafodelista"/>
              <w:ind w:left="0"/>
              <w:jc w:val="both"/>
              <w:rPr>
                <w:rFonts w:ascii="Arial" w:hAnsi="Arial" w:cs="Arial"/>
                <w:sz w:val="22"/>
                <w:szCs w:val="22"/>
              </w:rPr>
            </w:pPr>
          </w:p>
          <w:p w14:paraId="28BCD220" w14:textId="1579F5AF" w:rsidR="00603728" w:rsidRPr="00AE42AE" w:rsidRDefault="00183C8F" w:rsidP="00D46614">
            <w:pPr>
              <w:pStyle w:val="Prrafodelista"/>
              <w:ind w:left="0"/>
              <w:jc w:val="both"/>
              <w:rPr>
                <w:rFonts w:ascii="Arial" w:hAnsi="Arial" w:cs="Arial"/>
                <w:sz w:val="22"/>
                <w:szCs w:val="22"/>
              </w:rPr>
            </w:pPr>
            <w:r w:rsidRPr="00AE42AE">
              <w:rPr>
                <w:rFonts w:ascii="Arial" w:hAnsi="Arial" w:cs="Arial"/>
                <w:sz w:val="22"/>
                <w:szCs w:val="22"/>
              </w:rPr>
              <w:t xml:space="preserve">Camilo </w:t>
            </w:r>
            <w:proofErr w:type="spellStart"/>
            <w:r w:rsidRPr="00AE42AE">
              <w:rPr>
                <w:rFonts w:ascii="Arial" w:hAnsi="Arial" w:cs="Arial"/>
                <w:sz w:val="22"/>
                <w:szCs w:val="22"/>
              </w:rPr>
              <w:t>Cotacio</w:t>
            </w:r>
            <w:proofErr w:type="spellEnd"/>
            <w:r w:rsidRPr="00AE42AE">
              <w:rPr>
                <w:rFonts w:ascii="Arial" w:hAnsi="Arial" w:cs="Arial"/>
                <w:sz w:val="22"/>
                <w:szCs w:val="22"/>
              </w:rPr>
              <w:t xml:space="preserve">, representante de la Alcaldía de Cartagena de </w:t>
            </w:r>
            <w:proofErr w:type="spellStart"/>
            <w:r w:rsidRPr="00AE42AE">
              <w:rPr>
                <w:rFonts w:ascii="Arial" w:hAnsi="Arial" w:cs="Arial"/>
                <w:sz w:val="22"/>
                <w:szCs w:val="22"/>
              </w:rPr>
              <w:t>Chair</w:t>
            </w:r>
            <w:r w:rsidR="00603728" w:rsidRPr="00AE42AE">
              <w:rPr>
                <w:rFonts w:ascii="Arial" w:hAnsi="Arial" w:cs="Arial"/>
                <w:sz w:val="22"/>
                <w:szCs w:val="22"/>
              </w:rPr>
              <w:t>á</w:t>
            </w:r>
            <w:proofErr w:type="spellEnd"/>
            <w:r w:rsidR="00603728" w:rsidRPr="00AE42AE">
              <w:rPr>
                <w:rFonts w:ascii="Arial" w:hAnsi="Arial" w:cs="Arial"/>
                <w:sz w:val="22"/>
                <w:szCs w:val="22"/>
              </w:rPr>
              <w:t>,</w:t>
            </w:r>
            <w:r w:rsidRPr="00186329">
              <w:rPr>
                <w:rFonts w:ascii="Arial" w:hAnsi="Arial"/>
                <w:sz w:val="22"/>
              </w:rPr>
              <w:t xml:space="preserve"> </w:t>
            </w:r>
            <w:r w:rsidRPr="00AE42AE">
              <w:rPr>
                <w:rFonts w:ascii="Arial" w:hAnsi="Arial" w:cs="Arial"/>
                <w:sz w:val="22"/>
                <w:szCs w:val="22"/>
              </w:rPr>
              <w:t xml:space="preserve">quien hace parte del sub acuerdo 012 del 2018 de la </w:t>
            </w:r>
            <w:r w:rsidR="00603728" w:rsidRPr="00AE42AE">
              <w:rPr>
                <w:rFonts w:ascii="Arial" w:hAnsi="Arial" w:cs="Arial"/>
                <w:sz w:val="22"/>
                <w:szCs w:val="22"/>
              </w:rPr>
              <w:t>A</w:t>
            </w:r>
            <w:r w:rsidRPr="00AE42AE">
              <w:rPr>
                <w:rFonts w:ascii="Arial" w:hAnsi="Arial" w:cs="Arial"/>
                <w:sz w:val="22"/>
                <w:szCs w:val="22"/>
              </w:rPr>
              <w:t>lcaldía</w:t>
            </w:r>
            <w:r w:rsidRPr="00AE42AE">
              <w:rPr>
                <w:rFonts w:ascii="Arial" w:hAnsi="Arial" w:cs="Arial"/>
                <w:sz w:val="22"/>
                <w:szCs w:val="22"/>
              </w:rPr>
              <w:t xml:space="preserve"> con </w:t>
            </w:r>
            <w:r w:rsidR="00A70AB8">
              <w:rPr>
                <w:rFonts w:ascii="Arial" w:hAnsi="Arial" w:cs="Arial"/>
                <w:sz w:val="22"/>
                <w:szCs w:val="22"/>
              </w:rPr>
              <w:t>REM-</w:t>
            </w:r>
            <w:r w:rsidR="00603728" w:rsidRPr="00AE42AE">
              <w:rPr>
                <w:rFonts w:ascii="Arial" w:hAnsi="Arial" w:cs="Arial"/>
                <w:sz w:val="22"/>
                <w:szCs w:val="22"/>
              </w:rPr>
              <w:t>V</w:t>
            </w:r>
            <w:r w:rsidRPr="00AE42AE">
              <w:rPr>
                <w:rFonts w:ascii="Arial" w:hAnsi="Arial" w:cs="Arial"/>
                <w:sz w:val="22"/>
                <w:szCs w:val="22"/>
              </w:rPr>
              <w:t>isión</w:t>
            </w:r>
            <w:r w:rsidR="00603728" w:rsidRPr="00AE42AE">
              <w:rPr>
                <w:rFonts w:ascii="Arial" w:hAnsi="Arial" w:cs="Arial"/>
                <w:sz w:val="22"/>
                <w:szCs w:val="22"/>
              </w:rPr>
              <w:t xml:space="preserve"> A</w:t>
            </w:r>
            <w:r w:rsidRPr="00AE42AE">
              <w:rPr>
                <w:rFonts w:ascii="Arial" w:hAnsi="Arial" w:cs="Arial"/>
                <w:sz w:val="22"/>
                <w:szCs w:val="22"/>
              </w:rPr>
              <w:t>mazonia</w:t>
            </w:r>
            <w:r w:rsidRPr="00AE42AE">
              <w:rPr>
                <w:rFonts w:ascii="Arial" w:hAnsi="Arial" w:cs="Arial"/>
                <w:sz w:val="22"/>
                <w:szCs w:val="22"/>
              </w:rPr>
              <w:t xml:space="preserve"> en temas de gobernanza forestal </w:t>
            </w:r>
            <w:r w:rsidR="00A70AB8">
              <w:rPr>
                <w:rFonts w:ascii="Arial" w:hAnsi="Arial" w:cs="Arial"/>
                <w:sz w:val="22"/>
                <w:szCs w:val="22"/>
              </w:rPr>
              <w:t xml:space="preserve">(con productos no maderables </w:t>
            </w:r>
            <w:r w:rsidRPr="00AE42AE">
              <w:rPr>
                <w:rFonts w:ascii="Arial" w:hAnsi="Arial" w:cs="Arial"/>
                <w:sz w:val="22"/>
                <w:szCs w:val="22"/>
              </w:rPr>
              <w:t xml:space="preserve">y </w:t>
            </w:r>
            <w:r w:rsidR="00603728" w:rsidRPr="00AE42AE">
              <w:rPr>
                <w:rFonts w:ascii="Arial" w:hAnsi="Arial" w:cs="Arial"/>
                <w:sz w:val="22"/>
                <w:szCs w:val="22"/>
              </w:rPr>
              <w:t>e</w:t>
            </w:r>
            <w:r w:rsidRPr="00AE42AE">
              <w:rPr>
                <w:rFonts w:ascii="Arial" w:hAnsi="Arial" w:cs="Arial"/>
                <w:sz w:val="22"/>
                <w:szCs w:val="22"/>
              </w:rPr>
              <w:t>ducación</w:t>
            </w:r>
            <w:r w:rsidRPr="00AE42AE">
              <w:rPr>
                <w:rFonts w:ascii="Arial" w:hAnsi="Arial" w:cs="Arial"/>
                <w:sz w:val="22"/>
                <w:szCs w:val="22"/>
              </w:rPr>
              <w:t xml:space="preserve"> ambiental</w:t>
            </w:r>
            <w:r w:rsidR="00603728" w:rsidRPr="00AE42AE">
              <w:rPr>
                <w:rFonts w:ascii="Arial" w:hAnsi="Arial" w:cs="Arial"/>
                <w:sz w:val="22"/>
                <w:szCs w:val="22"/>
              </w:rPr>
              <w:t>,</w:t>
            </w:r>
            <w:r w:rsidRPr="00AE42AE">
              <w:rPr>
                <w:rFonts w:ascii="Arial" w:hAnsi="Arial" w:cs="Arial"/>
                <w:sz w:val="22"/>
                <w:szCs w:val="22"/>
              </w:rPr>
              <w:t xml:space="preserve"> </w:t>
            </w:r>
            <w:r w:rsidR="00603728" w:rsidRPr="00AE42AE">
              <w:rPr>
                <w:rFonts w:ascii="Arial" w:hAnsi="Arial" w:cs="Arial"/>
                <w:sz w:val="22"/>
                <w:szCs w:val="22"/>
              </w:rPr>
              <w:t>plantea que</w:t>
            </w:r>
            <w:r w:rsidR="00603728" w:rsidRPr="00AE42AE">
              <w:rPr>
                <w:rFonts w:ascii="Arial" w:hAnsi="Arial" w:cs="Arial"/>
                <w:sz w:val="22"/>
                <w:szCs w:val="22"/>
              </w:rPr>
              <w:t xml:space="preserve"> </w:t>
            </w:r>
            <w:r w:rsidRPr="00AE42AE">
              <w:rPr>
                <w:rFonts w:ascii="Arial" w:hAnsi="Arial" w:cs="Arial"/>
                <w:sz w:val="22"/>
                <w:szCs w:val="22"/>
              </w:rPr>
              <w:t xml:space="preserve">dentro los productos que se tiene pendiente por ejecutar existe un esquema de articulación para toda la jurisdicción de Cartagena del </w:t>
            </w:r>
            <w:proofErr w:type="spellStart"/>
            <w:r w:rsidRPr="00AE42AE">
              <w:rPr>
                <w:rFonts w:ascii="Arial" w:hAnsi="Arial" w:cs="Arial"/>
                <w:sz w:val="22"/>
                <w:szCs w:val="22"/>
              </w:rPr>
              <w:t>Chairá</w:t>
            </w:r>
            <w:proofErr w:type="spellEnd"/>
            <w:r w:rsidRPr="00AE42AE">
              <w:rPr>
                <w:rFonts w:ascii="Arial" w:hAnsi="Arial" w:cs="Arial"/>
                <w:sz w:val="22"/>
                <w:szCs w:val="22"/>
              </w:rPr>
              <w:t xml:space="preserve"> el cual se debe entregar al finalizar el sub </w:t>
            </w:r>
            <w:r w:rsidR="00AE4B13">
              <w:rPr>
                <w:rFonts w:ascii="Arial" w:hAnsi="Arial" w:cs="Arial"/>
                <w:sz w:val="22"/>
                <w:szCs w:val="22"/>
              </w:rPr>
              <w:t>acuerdo</w:t>
            </w:r>
            <w:r w:rsidR="00603728" w:rsidRPr="00AE42AE">
              <w:rPr>
                <w:rFonts w:ascii="Arial" w:hAnsi="Arial" w:cs="Arial"/>
                <w:sz w:val="22"/>
                <w:szCs w:val="22"/>
              </w:rPr>
              <w:t xml:space="preserve"> está trabajando</w:t>
            </w:r>
            <w:r w:rsidR="00603728" w:rsidRPr="00AE42AE">
              <w:rPr>
                <w:rFonts w:ascii="Arial" w:hAnsi="Arial" w:cs="Arial"/>
                <w:sz w:val="22"/>
                <w:szCs w:val="22"/>
              </w:rPr>
              <w:t xml:space="preserve"> </w:t>
            </w:r>
            <w:r w:rsidR="00A70AB8" w:rsidRPr="00AE42AE">
              <w:rPr>
                <w:rFonts w:ascii="Arial" w:hAnsi="Arial" w:cs="Arial"/>
                <w:sz w:val="22"/>
                <w:szCs w:val="22"/>
              </w:rPr>
              <w:t>en los</w:t>
            </w:r>
            <w:r w:rsidR="00603728" w:rsidRPr="00AE42AE">
              <w:rPr>
                <w:rFonts w:ascii="Arial" w:hAnsi="Arial" w:cs="Arial"/>
                <w:sz w:val="22"/>
                <w:szCs w:val="22"/>
              </w:rPr>
              <w:t xml:space="preserve"> </w:t>
            </w:r>
            <w:r w:rsidR="000D2939" w:rsidRPr="00AE42AE">
              <w:rPr>
                <w:rFonts w:ascii="Arial" w:hAnsi="Arial" w:cs="Arial"/>
                <w:sz w:val="22"/>
                <w:szCs w:val="22"/>
              </w:rPr>
              <w:t>núcleo</w:t>
            </w:r>
            <w:r w:rsidR="00603728" w:rsidRPr="00AE42AE">
              <w:rPr>
                <w:rFonts w:ascii="Arial" w:hAnsi="Arial" w:cs="Arial"/>
                <w:sz w:val="22"/>
                <w:szCs w:val="22"/>
              </w:rPr>
              <w:t>s</w:t>
            </w:r>
            <w:r w:rsidRPr="00AE42AE">
              <w:rPr>
                <w:rFonts w:ascii="Arial" w:hAnsi="Arial" w:cs="Arial"/>
                <w:sz w:val="22"/>
                <w:szCs w:val="22"/>
              </w:rPr>
              <w:t xml:space="preserve"> 7</w:t>
            </w:r>
            <w:r w:rsidR="000D2939" w:rsidRPr="00AE42AE">
              <w:rPr>
                <w:rFonts w:ascii="Arial" w:hAnsi="Arial" w:cs="Arial"/>
                <w:sz w:val="22"/>
                <w:szCs w:val="22"/>
              </w:rPr>
              <w:t>,</w:t>
            </w:r>
            <w:r w:rsidRPr="00AE42AE">
              <w:rPr>
                <w:rFonts w:ascii="Arial" w:hAnsi="Arial" w:cs="Arial"/>
                <w:sz w:val="22"/>
                <w:szCs w:val="22"/>
              </w:rPr>
              <w:t xml:space="preserve"> 14</w:t>
            </w:r>
            <w:r w:rsidR="00A70AB8">
              <w:rPr>
                <w:rFonts w:ascii="Arial" w:hAnsi="Arial" w:cs="Arial"/>
                <w:sz w:val="22"/>
              </w:rPr>
              <w:t>,</w:t>
            </w:r>
            <w:r w:rsidR="00603728" w:rsidRPr="00AE42AE">
              <w:rPr>
                <w:rFonts w:ascii="Arial" w:hAnsi="Arial" w:cs="Arial"/>
                <w:sz w:val="22"/>
                <w:szCs w:val="22"/>
              </w:rPr>
              <w:t xml:space="preserve"> y</w:t>
            </w:r>
            <w:r w:rsidR="00603728" w:rsidRPr="00AE42AE">
              <w:rPr>
                <w:rFonts w:ascii="Arial" w:hAnsi="Arial" w:cs="Arial"/>
                <w:sz w:val="22"/>
                <w:szCs w:val="22"/>
              </w:rPr>
              <w:t xml:space="preserve"> </w:t>
            </w:r>
            <w:r w:rsidRPr="00AE42AE">
              <w:rPr>
                <w:rFonts w:ascii="Arial" w:hAnsi="Arial" w:cs="Arial"/>
                <w:sz w:val="22"/>
                <w:szCs w:val="22"/>
              </w:rPr>
              <w:t>2</w:t>
            </w:r>
            <w:r w:rsidR="00603728" w:rsidRPr="00AE42AE">
              <w:rPr>
                <w:rFonts w:ascii="Arial" w:hAnsi="Arial" w:cs="Arial"/>
                <w:sz w:val="22"/>
                <w:szCs w:val="22"/>
              </w:rPr>
              <w:t xml:space="preserve"> </w:t>
            </w:r>
            <w:r w:rsidR="00603728" w:rsidRPr="00AE42AE">
              <w:rPr>
                <w:rFonts w:ascii="Arial" w:hAnsi="Arial" w:cs="Arial"/>
                <w:sz w:val="22"/>
                <w:szCs w:val="22"/>
              </w:rPr>
              <w:t xml:space="preserve">(de los 17 de Cartagena); </w:t>
            </w:r>
            <w:r w:rsidR="00603728" w:rsidRPr="00AE42AE">
              <w:rPr>
                <w:rFonts w:ascii="Arial" w:hAnsi="Arial" w:cs="Arial"/>
                <w:sz w:val="22"/>
                <w:szCs w:val="22"/>
              </w:rPr>
              <w:t xml:space="preserve">el 2 </w:t>
            </w:r>
            <w:r w:rsidR="00603728" w:rsidRPr="00AE42AE">
              <w:rPr>
                <w:rFonts w:ascii="Arial" w:hAnsi="Arial" w:cs="Arial"/>
                <w:sz w:val="22"/>
                <w:szCs w:val="22"/>
              </w:rPr>
              <w:t>está en</w:t>
            </w:r>
            <w:r w:rsidR="000D2939" w:rsidRPr="00AE42AE">
              <w:rPr>
                <w:rFonts w:ascii="Arial" w:hAnsi="Arial" w:cs="Arial"/>
                <w:sz w:val="22"/>
                <w:szCs w:val="22"/>
              </w:rPr>
              <w:t xml:space="preserve"> </w:t>
            </w:r>
            <w:r w:rsidR="000D2939" w:rsidRPr="00AE42AE">
              <w:rPr>
                <w:rFonts w:ascii="Arial" w:hAnsi="Arial" w:cs="Arial"/>
                <w:sz w:val="22"/>
                <w:szCs w:val="22"/>
              </w:rPr>
              <w:t>R</w:t>
            </w:r>
            <w:r w:rsidRPr="00AE42AE">
              <w:rPr>
                <w:rFonts w:ascii="Arial" w:hAnsi="Arial" w:cs="Arial"/>
                <w:sz w:val="22"/>
                <w:szCs w:val="22"/>
              </w:rPr>
              <w:t>emolino</w:t>
            </w:r>
            <w:r w:rsidR="00AE4B13">
              <w:rPr>
                <w:rFonts w:ascii="Arial" w:hAnsi="Arial" w:cs="Arial"/>
                <w:sz w:val="22"/>
              </w:rPr>
              <w:t xml:space="preserve">, </w:t>
            </w:r>
            <w:r w:rsidR="000D2939" w:rsidRPr="00AE42AE">
              <w:rPr>
                <w:rFonts w:ascii="Arial" w:hAnsi="Arial" w:cs="Arial"/>
                <w:sz w:val="22"/>
                <w:szCs w:val="22"/>
              </w:rPr>
              <w:t>donde la</w:t>
            </w:r>
            <w:r w:rsidRPr="00AE42AE">
              <w:rPr>
                <w:rFonts w:ascii="Arial" w:hAnsi="Arial" w:cs="Arial"/>
                <w:sz w:val="22"/>
                <w:szCs w:val="22"/>
              </w:rPr>
              <w:t xml:space="preserve"> situación de orden </w:t>
            </w:r>
            <w:r w:rsidR="000D2939" w:rsidRPr="00AE42AE">
              <w:rPr>
                <w:rFonts w:ascii="Arial" w:hAnsi="Arial" w:cs="Arial"/>
                <w:sz w:val="22"/>
                <w:szCs w:val="22"/>
              </w:rPr>
              <w:t>público</w:t>
            </w:r>
            <w:r w:rsidRPr="00AE42AE">
              <w:rPr>
                <w:rFonts w:ascii="Arial" w:hAnsi="Arial" w:cs="Arial"/>
                <w:sz w:val="22"/>
                <w:szCs w:val="22"/>
              </w:rPr>
              <w:t xml:space="preserve"> </w:t>
            </w:r>
            <w:r w:rsidR="000D2939" w:rsidRPr="00AE42AE">
              <w:rPr>
                <w:rFonts w:ascii="Arial" w:hAnsi="Arial" w:cs="Arial"/>
                <w:sz w:val="22"/>
                <w:szCs w:val="22"/>
              </w:rPr>
              <w:t>es un</w:t>
            </w:r>
            <w:r w:rsidRPr="00AE42AE">
              <w:rPr>
                <w:rFonts w:ascii="Arial" w:hAnsi="Arial" w:cs="Arial"/>
                <w:sz w:val="22"/>
                <w:szCs w:val="22"/>
              </w:rPr>
              <w:t xml:space="preserve"> limitante</w:t>
            </w:r>
            <w:r w:rsidR="000D2939" w:rsidRPr="00AE42AE">
              <w:rPr>
                <w:rFonts w:ascii="Arial" w:hAnsi="Arial" w:cs="Arial"/>
                <w:sz w:val="22"/>
                <w:szCs w:val="22"/>
              </w:rPr>
              <w:t xml:space="preserve"> en el desarrollo de las </w:t>
            </w:r>
            <w:proofErr w:type="spellStart"/>
            <w:r w:rsidR="000D2939" w:rsidRPr="00AE42AE">
              <w:rPr>
                <w:rFonts w:ascii="Arial" w:hAnsi="Arial" w:cs="Arial"/>
                <w:sz w:val="22"/>
                <w:szCs w:val="22"/>
              </w:rPr>
              <w:t>actividades</w:t>
            </w:r>
            <w:r w:rsidR="00603728" w:rsidRPr="00AE42AE">
              <w:rPr>
                <w:rFonts w:ascii="Arial" w:hAnsi="Arial" w:cs="Arial"/>
                <w:sz w:val="22"/>
                <w:szCs w:val="22"/>
              </w:rPr>
              <w:t>.S</w:t>
            </w:r>
            <w:r w:rsidRPr="00AE42AE">
              <w:rPr>
                <w:rFonts w:ascii="Arial" w:hAnsi="Arial" w:cs="Arial"/>
                <w:sz w:val="22"/>
                <w:szCs w:val="22"/>
              </w:rPr>
              <w:t>e</w:t>
            </w:r>
            <w:proofErr w:type="spellEnd"/>
            <w:r w:rsidRPr="00AE42AE">
              <w:rPr>
                <w:rFonts w:ascii="Arial" w:hAnsi="Arial" w:cs="Arial"/>
                <w:sz w:val="22"/>
                <w:szCs w:val="22"/>
              </w:rPr>
              <w:t xml:space="preserve"> </w:t>
            </w:r>
            <w:r w:rsidR="000D2939" w:rsidRPr="00AE42AE">
              <w:rPr>
                <w:rFonts w:ascii="Arial" w:hAnsi="Arial" w:cs="Arial"/>
                <w:sz w:val="22"/>
                <w:szCs w:val="22"/>
              </w:rPr>
              <w:t>envió</w:t>
            </w:r>
            <w:r w:rsidRPr="00AE42AE">
              <w:rPr>
                <w:rFonts w:ascii="Arial" w:hAnsi="Arial" w:cs="Arial"/>
                <w:sz w:val="22"/>
                <w:szCs w:val="22"/>
              </w:rPr>
              <w:t xml:space="preserve"> un comunicado desde la </w:t>
            </w:r>
            <w:r w:rsidR="00603728" w:rsidRPr="00AE42AE">
              <w:rPr>
                <w:rFonts w:ascii="Arial" w:hAnsi="Arial" w:cs="Arial"/>
                <w:sz w:val="22"/>
                <w:szCs w:val="22"/>
              </w:rPr>
              <w:t>A</w:t>
            </w:r>
            <w:r w:rsidRPr="00AE42AE">
              <w:rPr>
                <w:rFonts w:ascii="Arial" w:hAnsi="Arial" w:cs="Arial"/>
                <w:sz w:val="22"/>
                <w:szCs w:val="22"/>
              </w:rPr>
              <w:t>lcaldía</w:t>
            </w:r>
            <w:r w:rsidRPr="00AE42AE">
              <w:rPr>
                <w:rFonts w:ascii="Arial" w:hAnsi="Arial" w:cs="Arial"/>
                <w:sz w:val="22"/>
                <w:szCs w:val="22"/>
              </w:rPr>
              <w:t xml:space="preserve"> de Cartagena</w:t>
            </w:r>
            <w:r w:rsidR="000D2939" w:rsidRPr="00AE42AE">
              <w:rPr>
                <w:rFonts w:ascii="Arial" w:hAnsi="Arial" w:cs="Arial"/>
                <w:sz w:val="22"/>
                <w:szCs w:val="22"/>
              </w:rPr>
              <w:t xml:space="preserve"> de </w:t>
            </w:r>
            <w:proofErr w:type="spellStart"/>
            <w:r w:rsidR="000D2939" w:rsidRPr="00AE42AE">
              <w:rPr>
                <w:rFonts w:ascii="Arial" w:hAnsi="Arial" w:cs="Arial"/>
                <w:sz w:val="22"/>
                <w:szCs w:val="22"/>
              </w:rPr>
              <w:t>Chair</w:t>
            </w:r>
            <w:r w:rsidR="00603728" w:rsidRPr="00AE42AE">
              <w:rPr>
                <w:rFonts w:ascii="Arial" w:hAnsi="Arial" w:cs="Arial"/>
                <w:sz w:val="22"/>
                <w:szCs w:val="22"/>
              </w:rPr>
              <w:t>á</w:t>
            </w:r>
            <w:proofErr w:type="spellEnd"/>
            <w:r w:rsidR="000D2939" w:rsidRPr="00AE42AE">
              <w:rPr>
                <w:rFonts w:ascii="Arial" w:hAnsi="Arial" w:cs="Arial"/>
                <w:sz w:val="22"/>
                <w:szCs w:val="22"/>
              </w:rPr>
              <w:t xml:space="preserve"> a las organizaciones situadas en territorio en torno a temas como productos maderables</w:t>
            </w:r>
            <w:r w:rsidR="00603728" w:rsidRPr="00AE42AE">
              <w:rPr>
                <w:rFonts w:ascii="Arial" w:hAnsi="Arial" w:cs="Arial"/>
                <w:sz w:val="22"/>
                <w:szCs w:val="22"/>
              </w:rPr>
              <w:t>; e</w:t>
            </w:r>
            <w:r w:rsidR="00751C5A" w:rsidRPr="00AE42AE">
              <w:rPr>
                <w:rFonts w:ascii="Arial" w:hAnsi="Arial" w:cs="Arial"/>
                <w:sz w:val="22"/>
                <w:szCs w:val="22"/>
              </w:rPr>
              <w:t>n</w:t>
            </w:r>
            <w:r w:rsidR="00751C5A" w:rsidRPr="00AE42AE">
              <w:rPr>
                <w:rFonts w:ascii="Arial" w:hAnsi="Arial" w:cs="Arial"/>
                <w:sz w:val="22"/>
                <w:szCs w:val="22"/>
              </w:rPr>
              <w:t xml:space="preserve"> el marco de los PRAE se realiza educación ambiental con las instituciones educativas de la jurisdicción</w:t>
            </w:r>
            <w:r w:rsidR="00AE4B13">
              <w:rPr>
                <w:rFonts w:ascii="Arial" w:hAnsi="Arial" w:cs="Arial"/>
                <w:sz w:val="22"/>
              </w:rPr>
              <w:t>.</w:t>
            </w:r>
            <w:r w:rsidR="00A70AB8">
              <w:t xml:space="preserve"> </w:t>
            </w:r>
            <w:r w:rsidR="00A70AB8" w:rsidRPr="00A70AB8">
              <w:rPr>
                <w:rFonts w:ascii="Arial" w:hAnsi="Arial" w:cs="Arial"/>
                <w:sz w:val="22"/>
              </w:rPr>
              <w:t>mediante el Sub acuerdo 012 de educación ambiental gobernanza. Invita a revisar la articulación interinstitucional y a posicionar la iniciativa de Bajo Caguán con las nuevas alcaldías.</w:t>
            </w:r>
            <w:r w:rsidR="00AE4B13">
              <w:rPr>
                <w:rFonts w:ascii="Arial" w:hAnsi="Arial" w:cs="Arial"/>
                <w:sz w:val="22"/>
              </w:rPr>
              <w:t xml:space="preserve"> </w:t>
            </w:r>
          </w:p>
          <w:p w14:paraId="6ED5E4D2" w14:textId="77777777" w:rsidR="007D7FD3" w:rsidRPr="00AE42AE" w:rsidRDefault="007D7FD3" w:rsidP="00D46614">
            <w:pPr>
              <w:pStyle w:val="Prrafodelista"/>
              <w:ind w:left="0"/>
              <w:jc w:val="both"/>
              <w:rPr>
                <w:rFonts w:ascii="Arial" w:hAnsi="Arial" w:cs="Arial"/>
                <w:sz w:val="22"/>
                <w:szCs w:val="22"/>
              </w:rPr>
            </w:pPr>
          </w:p>
          <w:p w14:paraId="1EB84C45" w14:textId="77777777" w:rsidR="00603728" w:rsidRPr="00AE42AE" w:rsidRDefault="00603728" w:rsidP="00D46614">
            <w:pPr>
              <w:pStyle w:val="Prrafodelista"/>
              <w:ind w:left="0"/>
              <w:jc w:val="both"/>
              <w:rPr>
                <w:rFonts w:ascii="Arial" w:hAnsi="Arial" w:cs="Arial"/>
                <w:sz w:val="22"/>
                <w:szCs w:val="22"/>
              </w:rPr>
            </w:pPr>
            <w:r w:rsidRPr="00AE42AE">
              <w:rPr>
                <w:rFonts w:ascii="Arial" w:hAnsi="Arial" w:cs="Arial"/>
                <w:sz w:val="22"/>
                <w:szCs w:val="22"/>
              </w:rPr>
              <w:t>Gloria: teniendo claridad en que se suspende el proceso de ruta de declaratoria de un área protegida de bajo Caguán, con lo avanzado en cuanto conocimiento y dialogo con las comunidades, ¿cuál es el planteamiento desde la corporación frente al proceso de Bajo Caguán, frente a los planteamientos hechos por las comunidades en sus propios instrumentos de ordenamiento, planeación y manejo?</w:t>
            </w:r>
          </w:p>
          <w:p w14:paraId="1F52AFD6" w14:textId="77777777" w:rsidR="00603728" w:rsidRPr="00AE42AE" w:rsidRDefault="00603728" w:rsidP="00D46614">
            <w:pPr>
              <w:pStyle w:val="Prrafodelista"/>
              <w:ind w:left="0"/>
              <w:jc w:val="both"/>
              <w:rPr>
                <w:rFonts w:ascii="Arial" w:hAnsi="Arial" w:cs="Arial"/>
                <w:sz w:val="22"/>
                <w:szCs w:val="22"/>
              </w:rPr>
            </w:pPr>
          </w:p>
          <w:p w14:paraId="42306422" w14:textId="4AA9CB05" w:rsidR="00D62B12" w:rsidRPr="00AE42AE" w:rsidRDefault="00360E77" w:rsidP="00186329">
            <w:pPr>
              <w:jc w:val="both"/>
              <w:rPr>
                <w:rFonts w:ascii="Arial" w:hAnsi="Arial" w:cs="Arial"/>
                <w:sz w:val="22"/>
                <w:szCs w:val="22"/>
              </w:rPr>
            </w:pPr>
            <w:r w:rsidRPr="00AE42AE">
              <w:rPr>
                <w:rFonts w:ascii="Arial" w:hAnsi="Arial" w:cs="Arial"/>
                <w:sz w:val="22"/>
                <w:szCs w:val="22"/>
              </w:rPr>
              <w:t xml:space="preserve">Rosa: Se </w:t>
            </w:r>
            <w:r w:rsidR="00603728" w:rsidRPr="00AE42AE">
              <w:rPr>
                <w:rFonts w:ascii="Arial" w:hAnsi="Arial" w:cs="Arial"/>
                <w:sz w:val="22"/>
                <w:szCs w:val="22"/>
              </w:rPr>
              <w:t>vinculará</w:t>
            </w:r>
            <w:r w:rsidRPr="00AE42AE">
              <w:rPr>
                <w:rFonts w:ascii="Arial" w:hAnsi="Arial" w:cs="Arial"/>
                <w:sz w:val="22"/>
                <w:szCs w:val="22"/>
              </w:rPr>
              <w:t xml:space="preserve"> a di</w:t>
            </w:r>
            <w:r w:rsidR="00AE4B13">
              <w:rPr>
                <w:rFonts w:ascii="Arial" w:hAnsi="Arial" w:cs="Arial"/>
                <w:sz w:val="22"/>
                <w:szCs w:val="22"/>
              </w:rPr>
              <w:t xml:space="preserve">ferentes comunidades de la zona </w:t>
            </w:r>
            <w:r w:rsidR="00603728" w:rsidRPr="00AE42AE">
              <w:rPr>
                <w:rFonts w:ascii="Arial" w:hAnsi="Arial" w:cs="Arial"/>
                <w:sz w:val="22"/>
                <w:szCs w:val="22"/>
              </w:rPr>
              <w:t>(núcleo 1</w:t>
            </w:r>
            <w:r w:rsidR="00D62B12" w:rsidRPr="00AE42AE">
              <w:rPr>
                <w:rFonts w:ascii="Arial" w:hAnsi="Arial" w:cs="Arial"/>
                <w:sz w:val="22"/>
                <w:szCs w:val="22"/>
              </w:rPr>
              <w:t xml:space="preserve"> y otros</w:t>
            </w:r>
            <w:r w:rsidR="00603728" w:rsidRPr="00AE42AE">
              <w:rPr>
                <w:rFonts w:ascii="Arial" w:hAnsi="Arial" w:cs="Arial"/>
                <w:sz w:val="22"/>
                <w:szCs w:val="22"/>
              </w:rPr>
              <w:t xml:space="preserve">) </w:t>
            </w:r>
            <w:r w:rsidR="00D62B12" w:rsidRPr="00AE42AE">
              <w:rPr>
                <w:rFonts w:ascii="Arial" w:hAnsi="Arial" w:cs="Arial"/>
                <w:sz w:val="22"/>
                <w:szCs w:val="22"/>
              </w:rPr>
              <w:t xml:space="preserve">en las estrategias para hacerle frente a la deforestación y </w:t>
            </w:r>
            <w:r w:rsidRPr="00AE42AE">
              <w:rPr>
                <w:rFonts w:ascii="Arial" w:hAnsi="Arial" w:cs="Arial"/>
                <w:sz w:val="22"/>
                <w:szCs w:val="22"/>
              </w:rPr>
              <w:t xml:space="preserve">en el </w:t>
            </w:r>
            <w:r w:rsidR="00D62B12" w:rsidRPr="00AE42AE">
              <w:rPr>
                <w:rFonts w:ascii="Arial" w:hAnsi="Arial" w:cs="Arial"/>
                <w:sz w:val="22"/>
                <w:szCs w:val="22"/>
              </w:rPr>
              <w:t>proceso de formulación del</w:t>
            </w:r>
            <w:r w:rsidR="00D62B12" w:rsidRPr="00AE42AE">
              <w:rPr>
                <w:rFonts w:ascii="Arial" w:hAnsi="Arial" w:cs="Arial"/>
                <w:sz w:val="22"/>
                <w:szCs w:val="22"/>
              </w:rPr>
              <w:t xml:space="preserve"> </w:t>
            </w:r>
            <w:r w:rsidRPr="00AE42AE">
              <w:rPr>
                <w:rFonts w:ascii="Arial" w:hAnsi="Arial" w:cs="Arial"/>
                <w:sz w:val="22"/>
                <w:szCs w:val="22"/>
              </w:rPr>
              <w:t xml:space="preserve">nuevo Plan de Acción Institucional, pues en los municipios donde se está trabajando presentan tasa alta de deforestación. </w:t>
            </w:r>
            <w:r w:rsidR="00D62B12" w:rsidRPr="00AE42AE">
              <w:rPr>
                <w:rFonts w:ascii="Arial" w:hAnsi="Arial" w:cs="Arial"/>
                <w:sz w:val="22"/>
                <w:szCs w:val="22"/>
              </w:rPr>
              <w:t>A 31 de diciembre saldrán todas</w:t>
            </w:r>
            <w:r w:rsidR="00D62B12" w:rsidRPr="00AE42AE">
              <w:rPr>
                <w:rFonts w:ascii="Arial" w:hAnsi="Arial" w:cs="Arial"/>
                <w:sz w:val="22"/>
                <w:szCs w:val="22"/>
              </w:rPr>
              <w:t xml:space="preserve"> las determinantes ambientales </w:t>
            </w:r>
            <w:r w:rsidR="00AE4B13">
              <w:rPr>
                <w:rFonts w:ascii="Arial" w:hAnsi="Arial" w:cs="Arial"/>
                <w:sz w:val="22"/>
              </w:rPr>
              <w:t xml:space="preserve">de </w:t>
            </w:r>
            <w:r w:rsidR="00D62B12" w:rsidRPr="00AE42AE">
              <w:rPr>
                <w:rFonts w:ascii="Arial" w:hAnsi="Arial" w:cs="Arial"/>
                <w:sz w:val="22"/>
                <w:szCs w:val="22"/>
              </w:rPr>
              <w:t xml:space="preserve">la jurisdicción de </w:t>
            </w:r>
            <w:proofErr w:type="spellStart"/>
            <w:r w:rsidR="00D62B12" w:rsidRPr="00AE42AE">
              <w:rPr>
                <w:rFonts w:ascii="Arial" w:hAnsi="Arial" w:cs="Arial"/>
                <w:sz w:val="22"/>
                <w:szCs w:val="22"/>
              </w:rPr>
              <w:t>Corpoamazonia</w:t>
            </w:r>
            <w:proofErr w:type="spellEnd"/>
            <w:r w:rsidR="00D62B12" w:rsidRPr="00AE42AE">
              <w:rPr>
                <w:rFonts w:ascii="Arial" w:hAnsi="Arial" w:cs="Arial"/>
                <w:sz w:val="22"/>
                <w:szCs w:val="22"/>
              </w:rPr>
              <w:t>.</w:t>
            </w:r>
          </w:p>
          <w:p w14:paraId="557E3974" w14:textId="77777777" w:rsidR="00360E77" w:rsidRPr="00AE42AE" w:rsidRDefault="00D62B12" w:rsidP="00186329">
            <w:pPr>
              <w:jc w:val="both"/>
              <w:rPr>
                <w:rFonts w:ascii="Arial" w:hAnsi="Arial" w:cs="Arial"/>
                <w:sz w:val="22"/>
                <w:szCs w:val="22"/>
              </w:rPr>
            </w:pPr>
            <w:r w:rsidRPr="00AE42AE">
              <w:rPr>
                <w:rFonts w:ascii="Arial" w:hAnsi="Arial" w:cs="Arial"/>
                <w:sz w:val="22"/>
                <w:szCs w:val="22"/>
              </w:rPr>
              <w:t xml:space="preserve"> </w:t>
            </w:r>
          </w:p>
          <w:p w14:paraId="666EED75" w14:textId="01938818" w:rsidR="00360E77" w:rsidRPr="00AE42AE" w:rsidRDefault="00360E77" w:rsidP="00D46614">
            <w:pPr>
              <w:pStyle w:val="Prrafodelista"/>
              <w:ind w:left="0"/>
              <w:jc w:val="both"/>
              <w:rPr>
                <w:rFonts w:ascii="Arial" w:hAnsi="Arial" w:cs="Arial"/>
                <w:sz w:val="22"/>
                <w:szCs w:val="22"/>
              </w:rPr>
            </w:pPr>
            <w:r w:rsidRPr="00AE42AE">
              <w:rPr>
                <w:rFonts w:ascii="Arial" w:hAnsi="Arial" w:cs="Arial"/>
                <w:sz w:val="22"/>
                <w:szCs w:val="22"/>
              </w:rPr>
              <w:t xml:space="preserve">Carolina Roa: </w:t>
            </w:r>
            <w:r w:rsidR="00A70AB8">
              <w:rPr>
                <w:rFonts w:ascii="Arial" w:hAnsi="Arial" w:cs="Arial"/>
                <w:sz w:val="22"/>
                <w:szCs w:val="22"/>
              </w:rPr>
              <w:t>¿</w:t>
            </w:r>
            <w:r w:rsidRPr="00AE42AE">
              <w:rPr>
                <w:rFonts w:ascii="Arial" w:hAnsi="Arial" w:cs="Arial"/>
                <w:sz w:val="22"/>
                <w:szCs w:val="22"/>
              </w:rPr>
              <w:t xml:space="preserve">Cómo y en qué momento se </w:t>
            </w:r>
            <w:r w:rsidR="00D62B12" w:rsidRPr="00AE42AE">
              <w:rPr>
                <w:rFonts w:ascii="Arial" w:hAnsi="Arial" w:cs="Arial"/>
                <w:sz w:val="22"/>
                <w:szCs w:val="22"/>
              </w:rPr>
              <w:t>realizará</w:t>
            </w:r>
            <w:r w:rsidRPr="00AE42AE">
              <w:rPr>
                <w:rFonts w:ascii="Arial" w:hAnsi="Arial" w:cs="Arial"/>
                <w:sz w:val="22"/>
                <w:szCs w:val="22"/>
              </w:rPr>
              <w:t xml:space="preserve"> la comunicación respecto a la decisión de la Corporación, frente al proceso de la ruta de declaratoria de bajo Caguán</w:t>
            </w:r>
            <w:r w:rsidR="00A70AB8">
              <w:rPr>
                <w:rFonts w:ascii="Arial" w:hAnsi="Arial" w:cs="Arial"/>
                <w:sz w:val="22"/>
                <w:szCs w:val="22"/>
              </w:rPr>
              <w:t xml:space="preserve">? </w:t>
            </w:r>
            <w:r w:rsidR="00A70AB8">
              <w:t xml:space="preserve"> </w:t>
            </w:r>
            <w:r w:rsidR="00A70AB8" w:rsidRPr="00A70AB8">
              <w:rPr>
                <w:rFonts w:ascii="Arial" w:hAnsi="Arial" w:cs="Arial"/>
                <w:sz w:val="22"/>
                <w:szCs w:val="22"/>
              </w:rPr>
              <w:t>Una siguiente reunión con la Mesa Institucional y Comunitaria implicará que desde la CAZ haya claridades sobre el proceso de ordenamiento e iniciativas que se quieren promover en Bajo Caguán. No menos importante, se debe haber cumplido con los compromisos establecidos en la MIC del 5 de septiembre.  Refiere que buscó información sobre pólizas, como uno de los compromisos solicitados por las comunidades para garantía de su seguridad y participación en la mesa. Las enviará para conocimiento de todos.</w:t>
            </w:r>
          </w:p>
          <w:p w14:paraId="489884EF" w14:textId="77777777" w:rsidR="00360E77" w:rsidRPr="00AE42AE" w:rsidRDefault="00360E77" w:rsidP="00D46614">
            <w:pPr>
              <w:pStyle w:val="Prrafodelista"/>
              <w:ind w:left="0"/>
              <w:jc w:val="both"/>
              <w:rPr>
                <w:rFonts w:ascii="Arial" w:hAnsi="Arial" w:cs="Arial"/>
                <w:sz w:val="22"/>
                <w:szCs w:val="22"/>
              </w:rPr>
            </w:pPr>
          </w:p>
          <w:p w14:paraId="1E30A017" w14:textId="65AF401F" w:rsidR="00360E77" w:rsidRPr="00AE42AE" w:rsidRDefault="00360E77" w:rsidP="00D46614">
            <w:pPr>
              <w:pStyle w:val="Prrafodelista"/>
              <w:ind w:left="0"/>
              <w:jc w:val="both"/>
              <w:rPr>
                <w:rFonts w:ascii="Arial" w:hAnsi="Arial" w:cs="Arial"/>
                <w:sz w:val="22"/>
                <w:szCs w:val="22"/>
              </w:rPr>
            </w:pPr>
            <w:r w:rsidRPr="00AE42AE">
              <w:rPr>
                <w:rFonts w:ascii="Arial" w:hAnsi="Arial" w:cs="Arial"/>
                <w:sz w:val="22"/>
                <w:szCs w:val="22"/>
              </w:rPr>
              <w:t>Rosa: aún no se define fecha para la comunicación a las comunidades, sin embargo</w:t>
            </w:r>
            <w:r w:rsidR="00D46614" w:rsidRPr="00AE42AE">
              <w:rPr>
                <w:rFonts w:ascii="Arial" w:hAnsi="Arial" w:cs="Arial"/>
                <w:sz w:val="22"/>
                <w:szCs w:val="22"/>
              </w:rPr>
              <w:t>,</w:t>
            </w:r>
            <w:r w:rsidRPr="00AE42AE">
              <w:rPr>
                <w:rFonts w:ascii="Arial" w:hAnsi="Arial" w:cs="Arial"/>
                <w:sz w:val="22"/>
                <w:szCs w:val="22"/>
              </w:rPr>
              <w:t xml:space="preserve"> esta se </w:t>
            </w:r>
            <w:r w:rsidR="00AE4B13">
              <w:rPr>
                <w:rFonts w:ascii="Arial" w:hAnsi="Arial" w:cs="Arial"/>
                <w:sz w:val="22"/>
              </w:rPr>
              <w:t>r</w:t>
            </w:r>
            <w:r w:rsidRPr="00AE42AE">
              <w:rPr>
                <w:rFonts w:ascii="Arial" w:hAnsi="Arial" w:cs="Arial"/>
                <w:sz w:val="22"/>
                <w:szCs w:val="22"/>
              </w:rPr>
              <w:t>ealizar</w:t>
            </w:r>
            <w:r w:rsidR="00D62B12" w:rsidRPr="00AE42AE">
              <w:rPr>
                <w:rFonts w:ascii="Arial" w:hAnsi="Arial" w:cs="Arial"/>
                <w:sz w:val="22"/>
                <w:szCs w:val="22"/>
              </w:rPr>
              <w:t>á</w:t>
            </w:r>
            <w:r w:rsidRPr="00AE42AE">
              <w:rPr>
                <w:rFonts w:ascii="Arial" w:hAnsi="Arial" w:cs="Arial"/>
                <w:sz w:val="22"/>
                <w:szCs w:val="22"/>
              </w:rPr>
              <w:t xml:space="preserve"> </w:t>
            </w:r>
            <w:r w:rsidR="00D62B12" w:rsidRPr="00AE42AE">
              <w:rPr>
                <w:rFonts w:ascii="Arial" w:hAnsi="Arial" w:cs="Arial"/>
                <w:sz w:val="22"/>
                <w:szCs w:val="22"/>
              </w:rPr>
              <w:t>antes de acabar el mes de diciembre,</w:t>
            </w:r>
            <w:r w:rsidR="00D62B12" w:rsidRPr="00AE42AE">
              <w:rPr>
                <w:rFonts w:ascii="Arial" w:hAnsi="Arial" w:cs="Arial"/>
                <w:sz w:val="22"/>
                <w:szCs w:val="22"/>
              </w:rPr>
              <w:t xml:space="preserve"> </w:t>
            </w:r>
            <w:r w:rsidRPr="00AE42AE">
              <w:rPr>
                <w:rFonts w:ascii="Arial" w:hAnsi="Arial" w:cs="Arial"/>
                <w:sz w:val="22"/>
                <w:szCs w:val="22"/>
              </w:rPr>
              <w:t xml:space="preserve">en una mesa interinstitucional y </w:t>
            </w:r>
            <w:r w:rsidRPr="00AE42AE">
              <w:rPr>
                <w:rFonts w:ascii="Arial" w:hAnsi="Arial" w:cs="Arial"/>
                <w:sz w:val="22"/>
                <w:szCs w:val="22"/>
              </w:rPr>
              <w:lastRenderedPageBreak/>
              <w:t>comunitaria para definir los pasos a seguir</w:t>
            </w:r>
            <w:r w:rsidR="00AE4B13">
              <w:rPr>
                <w:rFonts w:ascii="Arial" w:hAnsi="Arial" w:cs="Arial"/>
                <w:sz w:val="22"/>
              </w:rPr>
              <w:t>.</w:t>
            </w:r>
            <w:r w:rsidR="00DC4BBD">
              <w:t xml:space="preserve"> </w:t>
            </w:r>
            <w:r w:rsidR="00DC4BBD" w:rsidRPr="00DC4BBD">
              <w:rPr>
                <w:rFonts w:ascii="Arial" w:hAnsi="Arial" w:cs="Arial"/>
                <w:sz w:val="22"/>
              </w:rPr>
              <w:t>Plantea involucrar a las comunidades en la construcción del nuevo Plan de Acción de la CAZ.</w:t>
            </w:r>
          </w:p>
          <w:p w14:paraId="4A7A4EF9" w14:textId="77777777" w:rsidR="00204BE9" w:rsidRPr="00AE42AE" w:rsidRDefault="00204BE9" w:rsidP="00D46614">
            <w:pPr>
              <w:pStyle w:val="Prrafodelista"/>
              <w:ind w:left="0"/>
              <w:jc w:val="both"/>
              <w:rPr>
                <w:rFonts w:ascii="Arial" w:hAnsi="Arial" w:cs="Arial"/>
                <w:sz w:val="22"/>
                <w:szCs w:val="22"/>
              </w:rPr>
            </w:pPr>
          </w:p>
          <w:p w14:paraId="51347E46" w14:textId="01B78CE7" w:rsidR="00204BE9" w:rsidRPr="00AE42AE" w:rsidRDefault="00204BE9" w:rsidP="00D46614">
            <w:pPr>
              <w:jc w:val="both"/>
              <w:rPr>
                <w:rFonts w:ascii="Arial" w:hAnsi="Arial" w:cs="Arial"/>
                <w:sz w:val="22"/>
                <w:szCs w:val="22"/>
              </w:rPr>
            </w:pPr>
            <w:r w:rsidRPr="00AE42AE">
              <w:rPr>
                <w:rFonts w:ascii="Arial" w:hAnsi="Arial" w:cs="Arial"/>
                <w:sz w:val="22"/>
                <w:szCs w:val="22"/>
              </w:rPr>
              <w:t xml:space="preserve">Paola Aguilar, </w:t>
            </w:r>
            <w:r w:rsidR="00D62B12" w:rsidRPr="00AE42AE">
              <w:rPr>
                <w:rFonts w:ascii="Arial" w:hAnsi="Arial" w:cs="Arial"/>
                <w:sz w:val="22"/>
                <w:szCs w:val="22"/>
              </w:rPr>
              <w:t xml:space="preserve">de ACT, </w:t>
            </w:r>
            <w:r w:rsidRPr="00AE42AE">
              <w:rPr>
                <w:rFonts w:ascii="Arial" w:hAnsi="Arial" w:cs="Arial"/>
                <w:sz w:val="22"/>
                <w:szCs w:val="22"/>
              </w:rPr>
              <w:t xml:space="preserve">menciona la importancia </w:t>
            </w:r>
            <w:r w:rsidR="00D62B12" w:rsidRPr="00AE42AE">
              <w:rPr>
                <w:rFonts w:ascii="Arial" w:hAnsi="Arial" w:cs="Arial"/>
                <w:sz w:val="22"/>
                <w:szCs w:val="22"/>
              </w:rPr>
              <w:t>de dar</w:t>
            </w:r>
            <w:r w:rsidR="00D62B12" w:rsidRPr="00AE42AE">
              <w:rPr>
                <w:rFonts w:ascii="Arial" w:hAnsi="Arial" w:cs="Arial"/>
                <w:sz w:val="22"/>
                <w:szCs w:val="22"/>
              </w:rPr>
              <w:t xml:space="preserve"> </w:t>
            </w:r>
            <w:r w:rsidRPr="00AE42AE">
              <w:rPr>
                <w:rFonts w:ascii="Arial" w:hAnsi="Arial" w:cs="Arial"/>
                <w:sz w:val="22"/>
                <w:szCs w:val="22"/>
              </w:rPr>
              <w:t xml:space="preserve">continuidad </w:t>
            </w:r>
            <w:r w:rsidR="00D62B12" w:rsidRPr="00AE42AE">
              <w:rPr>
                <w:rFonts w:ascii="Arial" w:hAnsi="Arial" w:cs="Arial"/>
                <w:sz w:val="22"/>
                <w:szCs w:val="22"/>
              </w:rPr>
              <w:t>a</w:t>
            </w:r>
            <w:r w:rsidRPr="00AE42AE">
              <w:rPr>
                <w:rFonts w:ascii="Arial" w:hAnsi="Arial" w:cs="Arial"/>
                <w:sz w:val="22"/>
                <w:szCs w:val="22"/>
              </w:rPr>
              <w:t>l</w:t>
            </w:r>
            <w:r w:rsidR="00DC4BBD">
              <w:rPr>
                <w:rFonts w:ascii="Arial" w:hAnsi="Arial" w:cs="Arial"/>
                <w:sz w:val="22"/>
                <w:szCs w:val="22"/>
              </w:rPr>
              <w:t xml:space="preserve"> proceso de la Mesa y </w:t>
            </w:r>
            <w:r w:rsidRPr="00AE42AE">
              <w:rPr>
                <w:rFonts w:ascii="Arial" w:hAnsi="Arial" w:cs="Arial"/>
                <w:sz w:val="22"/>
                <w:szCs w:val="22"/>
              </w:rPr>
              <w:t>poner en dialogo todas las herramientas utilizadas para la implementación en la zona.</w:t>
            </w:r>
          </w:p>
          <w:p w14:paraId="65DD18C5" w14:textId="77777777" w:rsidR="00204BE9" w:rsidRPr="00AE42AE" w:rsidRDefault="00204BE9" w:rsidP="00D46614">
            <w:pPr>
              <w:jc w:val="both"/>
              <w:rPr>
                <w:rFonts w:ascii="Arial" w:hAnsi="Arial" w:cs="Arial"/>
                <w:sz w:val="22"/>
                <w:szCs w:val="22"/>
              </w:rPr>
            </w:pPr>
            <w:r w:rsidRPr="00AE42AE">
              <w:rPr>
                <w:rFonts w:ascii="Arial" w:hAnsi="Arial" w:cs="Arial"/>
                <w:sz w:val="22"/>
                <w:szCs w:val="22"/>
              </w:rPr>
              <w:t xml:space="preserve"> </w:t>
            </w:r>
          </w:p>
          <w:p w14:paraId="6E0C397F" w14:textId="3F026A71" w:rsidR="00D62B12" w:rsidRPr="00AE42AE" w:rsidRDefault="00204BE9" w:rsidP="00D46614">
            <w:pPr>
              <w:pStyle w:val="Prrafodelista"/>
              <w:ind w:left="0"/>
              <w:jc w:val="both"/>
              <w:rPr>
                <w:rFonts w:ascii="Arial" w:hAnsi="Arial" w:cs="Arial"/>
                <w:sz w:val="22"/>
                <w:szCs w:val="22"/>
              </w:rPr>
            </w:pPr>
            <w:r w:rsidRPr="00AE42AE">
              <w:rPr>
                <w:rFonts w:ascii="Arial" w:hAnsi="Arial" w:cs="Arial"/>
                <w:sz w:val="22"/>
                <w:szCs w:val="22"/>
              </w:rPr>
              <w:t>Gloria</w:t>
            </w:r>
            <w:r w:rsidR="00186329">
              <w:rPr>
                <w:rFonts w:ascii="Arial" w:hAnsi="Arial" w:cs="Arial"/>
                <w:sz w:val="22"/>
                <w:szCs w:val="22"/>
              </w:rPr>
              <w:t>:</w:t>
            </w:r>
            <w:r w:rsidRPr="00AE42AE">
              <w:rPr>
                <w:rFonts w:ascii="Arial" w:hAnsi="Arial" w:cs="Arial"/>
                <w:sz w:val="22"/>
                <w:szCs w:val="22"/>
              </w:rPr>
              <w:t xml:space="preserve"> </w:t>
            </w:r>
            <w:r w:rsidR="00186329">
              <w:rPr>
                <w:rFonts w:ascii="Arial" w:hAnsi="Arial" w:cs="Arial"/>
                <w:sz w:val="22"/>
                <w:szCs w:val="22"/>
              </w:rPr>
              <w:t>S</w:t>
            </w:r>
            <w:r w:rsidRPr="00AE42AE">
              <w:rPr>
                <w:rFonts w:ascii="Arial" w:hAnsi="Arial" w:cs="Arial"/>
                <w:sz w:val="22"/>
                <w:szCs w:val="22"/>
              </w:rPr>
              <w:t xml:space="preserve">e necesita </w:t>
            </w:r>
            <w:r w:rsidR="00D62B12" w:rsidRPr="00AE42AE">
              <w:rPr>
                <w:rFonts w:ascii="Arial" w:hAnsi="Arial" w:cs="Arial"/>
                <w:sz w:val="22"/>
                <w:szCs w:val="22"/>
              </w:rPr>
              <w:t xml:space="preserve">organizar, de aquí a diciembre, </w:t>
            </w:r>
            <w:r w:rsidRPr="00AE42AE">
              <w:rPr>
                <w:rFonts w:ascii="Arial" w:hAnsi="Arial" w:cs="Arial"/>
                <w:sz w:val="22"/>
                <w:szCs w:val="22"/>
              </w:rPr>
              <w:t xml:space="preserve">los elementos técnicos </w:t>
            </w:r>
            <w:r w:rsidR="00D62B12" w:rsidRPr="00AE42AE">
              <w:rPr>
                <w:rFonts w:ascii="Arial" w:hAnsi="Arial" w:cs="Arial"/>
                <w:sz w:val="22"/>
                <w:szCs w:val="22"/>
              </w:rPr>
              <w:t xml:space="preserve">acumulados en el proceso, </w:t>
            </w:r>
            <w:r w:rsidR="00D62B12" w:rsidRPr="00AE42AE">
              <w:rPr>
                <w:rFonts w:ascii="Arial" w:hAnsi="Arial" w:cs="Arial"/>
                <w:sz w:val="22"/>
                <w:szCs w:val="22"/>
              </w:rPr>
              <w:t xml:space="preserve">y </w:t>
            </w:r>
            <w:r w:rsidR="00D62B12" w:rsidRPr="00AE42AE">
              <w:rPr>
                <w:rFonts w:ascii="Arial" w:hAnsi="Arial" w:cs="Arial"/>
                <w:sz w:val="22"/>
                <w:szCs w:val="22"/>
              </w:rPr>
              <w:t xml:space="preserve">ponerlos en función de contribuir a los próximos procesos </w:t>
            </w:r>
            <w:r w:rsidR="00D62B12" w:rsidRPr="00AE42AE">
              <w:rPr>
                <w:rFonts w:ascii="Arial" w:hAnsi="Arial" w:cs="Arial"/>
                <w:sz w:val="22"/>
                <w:szCs w:val="22"/>
              </w:rPr>
              <w:t>de p</w:t>
            </w:r>
            <w:r w:rsidRPr="00AE42AE">
              <w:rPr>
                <w:rFonts w:ascii="Arial" w:hAnsi="Arial" w:cs="Arial"/>
                <w:sz w:val="22"/>
                <w:szCs w:val="22"/>
              </w:rPr>
              <w:t>lanificación</w:t>
            </w:r>
            <w:r w:rsidR="00D62B12" w:rsidRPr="00AE42AE">
              <w:rPr>
                <w:rFonts w:ascii="Arial" w:hAnsi="Arial" w:cs="Arial"/>
                <w:sz w:val="22"/>
                <w:szCs w:val="22"/>
              </w:rPr>
              <w:t xml:space="preserve"> </w:t>
            </w:r>
            <w:r w:rsidR="00D62B12" w:rsidRPr="00AE42AE">
              <w:rPr>
                <w:rFonts w:ascii="Arial" w:hAnsi="Arial" w:cs="Arial"/>
                <w:sz w:val="22"/>
                <w:szCs w:val="22"/>
              </w:rPr>
              <w:t>territorial y de la propia Corporación</w:t>
            </w:r>
            <w:r w:rsidRPr="00AE42AE">
              <w:rPr>
                <w:rFonts w:ascii="Arial" w:hAnsi="Arial" w:cs="Arial"/>
                <w:sz w:val="22"/>
                <w:szCs w:val="22"/>
              </w:rPr>
              <w:t>,</w:t>
            </w:r>
            <w:r w:rsidR="00D62B12" w:rsidRPr="00AE42AE">
              <w:rPr>
                <w:rFonts w:ascii="Arial" w:hAnsi="Arial" w:cs="Arial"/>
                <w:sz w:val="22"/>
                <w:szCs w:val="22"/>
              </w:rPr>
              <w:t xml:space="preserve"> e incluir en ello aspectos claves de los</w:t>
            </w:r>
            <w:r w:rsidR="00D62B12" w:rsidRPr="00AE42AE">
              <w:rPr>
                <w:rFonts w:ascii="Arial" w:hAnsi="Arial" w:cs="Arial"/>
                <w:sz w:val="22"/>
                <w:szCs w:val="22"/>
              </w:rPr>
              <w:t xml:space="preserve"> </w:t>
            </w:r>
            <w:r w:rsidRPr="00AE42AE">
              <w:rPr>
                <w:rFonts w:ascii="Arial" w:hAnsi="Arial" w:cs="Arial"/>
                <w:sz w:val="22"/>
                <w:szCs w:val="22"/>
              </w:rPr>
              <w:t>instrumentos propios de las comunidades locales</w:t>
            </w:r>
            <w:r w:rsidRPr="00AE42AE">
              <w:rPr>
                <w:rFonts w:ascii="Arial" w:hAnsi="Arial" w:cs="Arial"/>
                <w:sz w:val="22"/>
                <w:szCs w:val="22"/>
              </w:rPr>
              <w:t>.</w:t>
            </w:r>
            <w:r w:rsidR="00D62B12" w:rsidRPr="00AE42AE">
              <w:rPr>
                <w:rFonts w:ascii="Arial" w:hAnsi="Arial" w:cs="Arial"/>
                <w:sz w:val="22"/>
                <w:szCs w:val="22"/>
              </w:rPr>
              <w:t xml:space="preserve"> Pregunta: para el informe de gestión de la Corporación, ¿cómo queda la meta de áreas protegidas</w:t>
            </w:r>
            <w:r w:rsidR="00D62B12" w:rsidRPr="00AE42AE">
              <w:rPr>
                <w:rFonts w:ascii="Arial" w:hAnsi="Arial" w:cs="Arial"/>
                <w:sz w:val="22"/>
                <w:szCs w:val="22"/>
              </w:rPr>
              <w:t xml:space="preserve"> que </w:t>
            </w:r>
            <w:r w:rsidR="00D62B12" w:rsidRPr="00AE42AE">
              <w:rPr>
                <w:rFonts w:ascii="Arial" w:hAnsi="Arial" w:cs="Arial"/>
                <w:sz w:val="22"/>
                <w:szCs w:val="22"/>
              </w:rPr>
              <w:t>se planteó?</w:t>
            </w:r>
          </w:p>
          <w:p w14:paraId="6606A79C" w14:textId="77777777" w:rsidR="00204BE9" w:rsidRPr="00AE42AE" w:rsidRDefault="00D62B12" w:rsidP="00D46614">
            <w:pPr>
              <w:pStyle w:val="Prrafodelista"/>
              <w:ind w:left="0"/>
              <w:jc w:val="both"/>
              <w:rPr>
                <w:rFonts w:ascii="Arial" w:hAnsi="Arial" w:cs="Arial"/>
                <w:sz w:val="22"/>
                <w:szCs w:val="22"/>
              </w:rPr>
            </w:pPr>
            <w:r w:rsidRPr="00AE42AE">
              <w:rPr>
                <w:rFonts w:ascii="Arial" w:hAnsi="Arial" w:cs="Arial"/>
                <w:sz w:val="22"/>
                <w:szCs w:val="22"/>
              </w:rPr>
              <w:t xml:space="preserve"> </w:t>
            </w:r>
          </w:p>
          <w:p w14:paraId="43B14BA4" w14:textId="5FC2A281" w:rsidR="00DC4BBD" w:rsidRPr="00DC4BBD" w:rsidRDefault="00DC4BBD" w:rsidP="00DC4BBD">
            <w:pPr>
              <w:jc w:val="both"/>
              <w:rPr>
                <w:rFonts w:ascii="Arial" w:hAnsi="Arial"/>
                <w:sz w:val="22"/>
              </w:rPr>
            </w:pPr>
            <w:proofErr w:type="spellStart"/>
            <w:r w:rsidRPr="00DC4BBD">
              <w:rPr>
                <w:rFonts w:ascii="Arial" w:hAnsi="Arial"/>
                <w:sz w:val="22"/>
              </w:rPr>
              <w:t>Jarlinson</w:t>
            </w:r>
            <w:proofErr w:type="spellEnd"/>
            <w:r w:rsidRPr="00DC4BBD">
              <w:rPr>
                <w:rFonts w:ascii="Arial" w:hAnsi="Arial"/>
                <w:sz w:val="22"/>
              </w:rPr>
              <w:t xml:space="preserve"> Correa</w:t>
            </w:r>
            <w:r>
              <w:rPr>
                <w:rFonts w:ascii="Arial" w:hAnsi="Arial"/>
                <w:sz w:val="22"/>
              </w:rPr>
              <w:t xml:space="preserve"> de GEF CA</w:t>
            </w:r>
            <w:r w:rsidRPr="00DC4BBD">
              <w:rPr>
                <w:rFonts w:ascii="Arial" w:hAnsi="Arial"/>
                <w:sz w:val="22"/>
              </w:rPr>
              <w:t xml:space="preserve">: Existen mesas de concertación con las alcaldías,  para incorporar las determinantes ambientales. En estas hay acuerdos de corto plazo que podrían explorarse. </w:t>
            </w:r>
          </w:p>
          <w:p w14:paraId="03AFA0E2" w14:textId="77777777" w:rsidR="00DC4BBD" w:rsidRPr="00DC4BBD" w:rsidRDefault="00DC4BBD" w:rsidP="00DC4BBD">
            <w:pPr>
              <w:jc w:val="both"/>
              <w:rPr>
                <w:rFonts w:ascii="Arial" w:hAnsi="Arial"/>
                <w:sz w:val="22"/>
              </w:rPr>
            </w:pPr>
          </w:p>
          <w:p w14:paraId="03BBAA77" w14:textId="09CB6145" w:rsidR="00DC4BBD" w:rsidRPr="00DC4BBD" w:rsidRDefault="00DC4BBD" w:rsidP="00DC4BBD">
            <w:pPr>
              <w:jc w:val="both"/>
              <w:rPr>
                <w:rFonts w:ascii="Arial" w:hAnsi="Arial"/>
                <w:sz w:val="22"/>
              </w:rPr>
            </w:pPr>
            <w:r w:rsidRPr="00DC4BBD">
              <w:rPr>
                <w:rFonts w:ascii="Arial" w:hAnsi="Arial"/>
                <w:sz w:val="22"/>
              </w:rPr>
              <w:t xml:space="preserve">Juan Pablo </w:t>
            </w:r>
            <w:proofErr w:type="spellStart"/>
            <w:r w:rsidRPr="00DC4BBD">
              <w:rPr>
                <w:rFonts w:ascii="Arial" w:hAnsi="Arial"/>
                <w:sz w:val="22"/>
              </w:rPr>
              <w:t>Nuñez</w:t>
            </w:r>
            <w:proofErr w:type="spellEnd"/>
            <w:r>
              <w:rPr>
                <w:rFonts w:ascii="Arial" w:hAnsi="Arial"/>
                <w:sz w:val="22"/>
              </w:rPr>
              <w:t xml:space="preserve"> de PNNSCH</w:t>
            </w:r>
            <w:r w:rsidRPr="00DC4BBD">
              <w:rPr>
                <w:rFonts w:ascii="Arial" w:hAnsi="Arial"/>
                <w:sz w:val="22"/>
              </w:rPr>
              <w:t xml:space="preserve">: se invitó a la comunidad en Cartagena del </w:t>
            </w:r>
            <w:proofErr w:type="spellStart"/>
            <w:r w:rsidRPr="00DC4BBD">
              <w:rPr>
                <w:rFonts w:ascii="Arial" w:hAnsi="Arial"/>
                <w:sz w:val="22"/>
              </w:rPr>
              <w:t>Chairá</w:t>
            </w:r>
            <w:proofErr w:type="spellEnd"/>
            <w:r w:rsidRPr="00DC4BBD">
              <w:rPr>
                <w:rFonts w:ascii="Arial" w:hAnsi="Arial"/>
                <w:sz w:val="22"/>
              </w:rPr>
              <w:t xml:space="preserve"> a socializar las determinantes ambientales.</w:t>
            </w:r>
          </w:p>
          <w:p w14:paraId="518738B9" w14:textId="77777777" w:rsidR="00DC4BBD" w:rsidRPr="00DC4BBD" w:rsidRDefault="00DC4BBD" w:rsidP="00DC4BBD">
            <w:pPr>
              <w:jc w:val="both"/>
              <w:rPr>
                <w:rFonts w:ascii="Arial" w:hAnsi="Arial"/>
                <w:sz w:val="22"/>
              </w:rPr>
            </w:pPr>
          </w:p>
          <w:p w14:paraId="4B97F277" w14:textId="77777777" w:rsidR="00DC4BBD" w:rsidRPr="00DC4BBD" w:rsidRDefault="00DC4BBD" w:rsidP="00DC4BBD">
            <w:pPr>
              <w:jc w:val="both"/>
              <w:rPr>
                <w:rFonts w:ascii="Arial" w:hAnsi="Arial"/>
                <w:sz w:val="22"/>
              </w:rPr>
            </w:pPr>
            <w:r w:rsidRPr="00DC4BBD">
              <w:rPr>
                <w:rFonts w:ascii="Arial" w:hAnsi="Arial"/>
                <w:sz w:val="22"/>
              </w:rPr>
              <w:t>CONCLUSIONES:</w:t>
            </w:r>
          </w:p>
          <w:p w14:paraId="1F3D903B" w14:textId="77777777" w:rsidR="00DC4BBD" w:rsidRPr="00DC4BBD" w:rsidRDefault="00DC4BBD" w:rsidP="00DC4BBD">
            <w:pPr>
              <w:jc w:val="both"/>
              <w:rPr>
                <w:rFonts w:ascii="Arial" w:hAnsi="Arial"/>
                <w:sz w:val="22"/>
              </w:rPr>
            </w:pPr>
          </w:p>
          <w:p w14:paraId="17D2E879" w14:textId="77777777" w:rsidR="00DC4BBD" w:rsidRPr="00DC4BBD" w:rsidRDefault="00DC4BBD" w:rsidP="00DC4BBD">
            <w:pPr>
              <w:jc w:val="both"/>
              <w:rPr>
                <w:rFonts w:ascii="Arial" w:hAnsi="Arial"/>
                <w:sz w:val="22"/>
              </w:rPr>
            </w:pPr>
            <w:r w:rsidRPr="00DC4BBD">
              <w:rPr>
                <w:rFonts w:ascii="Arial" w:hAnsi="Arial"/>
                <w:sz w:val="22"/>
              </w:rPr>
              <w:t>-</w:t>
            </w:r>
            <w:r w:rsidRPr="00DC4BBD">
              <w:rPr>
                <w:rFonts w:ascii="Arial" w:hAnsi="Arial"/>
                <w:sz w:val="22"/>
              </w:rPr>
              <w:tab/>
              <w:t xml:space="preserve">El avance de la ruta de declaratoria del APR de Bajo Caguán por parte de </w:t>
            </w:r>
            <w:proofErr w:type="spellStart"/>
            <w:r w:rsidRPr="00DC4BBD">
              <w:rPr>
                <w:rFonts w:ascii="Arial" w:hAnsi="Arial"/>
                <w:sz w:val="22"/>
              </w:rPr>
              <w:t>Corpoamazonia</w:t>
            </w:r>
            <w:proofErr w:type="gramStart"/>
            <w:r w:rsidRPr="00DC4BBD">
              <w:rPr>
                <w:rFonts w:ascii="Arial" w:hAnsi="Arial"/>
                <w:sz w:val="22"/>
              </w:rPr>
              <w:t>,queda</w:t>
            </w:r>
            <w:proofErr w:type="spellEnd"/>
            <w:proofErr w:type="gramEnd"/>
            <w:r w:rsidRPr="00DC4BBD">
              <w:rPr>
                <w:rFonts w:ascii="Arial" w:hAnsi="Arial"/>
                <w:sz w:val="22"/>
              </w:rPr>
              <w:t xml:space="preserve"> pausada.</w:t>
            </w:r>
          </w:p>
          <w:p w14:paraId="112D36E9" w14:textId="77777777" w:rsidR="00DC4BBD" w:rsidRPr="00DC4BBD" w:rsidRDefault="00DC4BBD" w:rsidP="00DC4BBD">
            <w:pPr>
              <w:jc w:val="both"/>
              <w:rPr>
                <w:rFonts w:ascii="Arial" w:hAnsi="Arial"/>
                <w:sz w:val="22"/>
              </w:rPr>
            </w:pPr>
            <w:r w:rsidRPr="00DC4BBD">
              <w:rPr>
                <w:rFonts w:ascii="Arial" w:hAnsi="Arial"/>
                <w:sz w:val="22"/>
              </w:rPr>
              <w:t>-</w:t>
            </w:r>
            <w:r w:rsidRPr="00DC4BBD">
              <w:rPr>
                <w:rFonts w:ascii="Arial" w:hAnsi="Arial"/>
                <w:sz w:val="22"/>
              </w:rPr>
              <w:tab/>
              <w:t xml:space="preserve">Para CORPOAMAZONIA, existe interés, aunque no claridad sobre cómo será la continuidad de la Mesa Técnica, y la Mesa Institucional y Comunitaria. </w:t>
            </w:r>
          </w:p>
          <w:p w14:paraId="0EA05107" w14:textId="77777777" w:rsidR="00DC4BBD" w:rsidRPr="00DC4BBD" w:rsidRDefault="00DC4BBD" w:rsidP="00DC4BBD">
            <w:pPr>
              <w:jc w:val="both"/>
              <w:rPr>
                <w:rFonts w:ascii="Arial" w:hAnsi="Arial"/>
                <w:sz w:val="22"/>
              </w:rPr>
            </w:pPr>
            <w:r w:rsidRPr="00DC4BBD">
              <w:rPr>
                <w:rFonts w:ascii="Arial" w:hAnsi="Arial"/>
                <w:sz w:val="22"/>
              </w:rPr>
              <w:t>-</w:t>
            </w:r>
            <w:r w:rsidRPr="00DC4BBD">
              <w:rPr>
                <w:rFonts w:ascii="Arial" w:hAnsi="Arial"/>
                <w:sz w:val="22"/>
              </w:rPr>
              <w:tab/>
              <w:t>Se dará respuesta a las comunidades en relación con la decisión de CORPOAMAZONIA de pausar la ruta de declaratoria.</w:t>
            </w:r>
          </w:p>
          <w:p w14:paraId="37513EDA" w14:textId="77777777" w:rsidR="00DC4BBD" w:rsidRPr="00DC4BBD" w:rsidRDefault="00DC4BBD" w:rsidP="00DC4BBD">
            <w:pPr>
              <w:jc w:val="both"/>
              <w:rPr>
                <w:rFonts w:ascii="Arial" w:hAnsi="Arial"/>
                <w:sz w:val="22"/>
              </w:rPr>
            </w:pPr>
            <w:r w:rsidRPr="00DC4BBD">
              <w:rPr>
                <w:rFonts w:ascii="Arial" w:hAnsi="Arial"/>
                <w:sz w:val="22"/>
              </w:rPr>
              <w:t>-</w:t>
            </w:r>
            <w:r w:rsidRPr="00DC4BBD">
              <w:rPr>
                <w:rFonts w:ascii="Arial" w:hAnsi="Arial"/>
                <w:sz w:val="22"/>
              </w:rPr>
              <w:tab/>
              <w:t xml:space="preserve">Con base en los compromisos con las comunidades, es necesario definir con qué instancias y elementos técnicos, se abordará el proceso de ordenamiento en el Bajo Caguán. Una siguiente reunión con la MIC supondrá, tener las claridades necesarias desde la CAZ. </w:t>
            </w:r>
          </w:p>
          <w:p w14:paraId="42E50BB5" w14:textId="77777777" w:rsidR="00DC4BBD" w:rsidRPr="00DC4BBD" w:rsidRDefault="00DC4BBD" w:rsidP="00DC4BBD">
            <w:pPr>
              <w:jc w:val="both"/>
              <w:rPr>
                <w:rFonts w:ascii="Arial" w:hAnsi="Arial"/>
                <w:sz w:val="22"/>
              </w:rPr>
            </w:pPr>
            <w:r w:rsidRPr="00DC4BBD">
              <w:rPr>
                <w:rFonts w:ascii="Arial" w:hAnsi="Arial"/>
                <w:sz w:val="22"/>
              </w:rPr>
              <w:t>-</w:t>
            </w:r>
            <w:r w:rsidRPr="00DC4BBD">
              <w:rPr>
                <w:rFonts w:ascii="Arial" w:hAnsi="Arial"/>
                <w:sz w:val="22"/>
              </w:rPr>
              <w:tab/>
              <w:t>Las organizaciones de apoyo de la Mesa Técnica expresan intención de continuar apoyo; no obstante solicitan a CAZ definir el derrotero.</w:t>
            </w:r>
          </w:p>
          <w:p w14:paraId="67FF08C6" w14:textId="77777777" w:rsidR="00DC4BBD" w:rsidRPr="00DC4BBD" w:rsidRDefault="00DC4BBD" w:rsidP="00DC4BBD">
            <w:pPr>
              <w:jc w:val="both"/>
              <w:rPr>
                <w:rFonts w:ascii="Arial" w:hAnsi="Arial"/>
                <w:sz w:val="22"/>
              </w:rPr>
            </w:pPr>
            <w:r w:rsidRPr="00DC4BBD">
              <w:rPr>
                <w:rFonts w:ascii="Arial" w:hAnsi="Arial"/>
                <w:sz w:val="22"/>
              </w:rPr>
              <w:t>-</w:t>
            </w:r>
            <w:r w:rsidRPr="00DC4BBD">
              <w:rPr>
                <w:rFonts w:ascii="Arial" w:hAnsi="Arial"/>
                <w:sz w:val="22"/>
              </w:rPr>
              <w:tab/>
              <w:t xml:space="preserve">Es necesario generar un documento técnico pero sintético, que recoja los insumos generados durante estos años. Este documento puede presentarse a distintos actores, incluidos los nuevos alcaldes y al gobernador. </w:t>
            </w:r>
          </w:p>
          <w:p w14:paraId="3E0094F5" w14:textId="77777777" w:rsidR="00DC4BBD" w:rsidRPr="00DC4BBD" w:rsidRDefault="00DC4BBD" w:rsidP="00DC4BBD">
            <w:pPr>
              <w:jc w:val="both"/>
              <w:rPr>
                <w:rFonts w:ascii="Arial" w:hAnsi="Arial"/>
                <w:color w:val="FF0000"/>
                <w:sz w:val="22"/>
              </w:rPr>
            </w:pPr>
            <w:r w:rsidRPr="00DC4BBD">
              <w:rPr>
                <w:rFonts w:ascii="Arial" w:hAnsi="Arial"/>
                <w:sz w:val="22"/>
              </w:rPr>
              <w:t>-</w:t>
            </w:r>
            <w:r w:rsidRPr="00DC4BBD">
              <w:rPr>
                <w:rFonts w:ascii="Arial" w:hAnsi="Arial"/>
                <w:sz w:val="22"/>
              </w:rPr>
              <w:tab/>
              <w:t>Es necesario explorar si la zonificación de la ZRF de Ley 2ª es una opción para dar continuidad al proceso de ordenamiento en el Bajo Caguán</w:t>
            </w:r>
            <w:r w:rsidRPr="00DC4BBD">
              <w:rPr>
                <w:rFonts w:ascii="Arial" w:hAnsi="Arial"/>
                <w:color w:val="FF0000"/>
                <w:sz w:val="22"/>
              </w:rPr>
              <w:t>.</w:t>
            </w:r>
          </w:p>
          <w:p w14:paraId="2858E9DC" w14:textId="79A51C28" w:rsidR="00204BE9" w:rsidRPr="00186329" w:rsidRDefault="00204BE9" w:rsidP="00186329">
            <w:pPr>
              <w:jc w:val="both"/>
              <w:rPr>
                <w:rFonts w:ascii="Arial" w:hAnsi="Arial"/>
                <w:color w:val="FF0000"/>
                <w:sz w:val="22"/>
              </w:rPr>
            </w:pPr>
          </w:p>
        </w:tc>
      </w:tr>
    </w:tbl>
    <w:p w14:paraId="6CC37563" w14:textId="342EF1CA" w:rsidR="00C91E2F" w:rsidRDefault="00C91E2F" w:rsidP="00D46614">
      <w:pPr>
        <w:pStyle w:val="Prrafodelista"/>
        <w:ind w:left="0"/>
        <w:rPr>
          <w:rFonts w:ascii="Arial" w:hAnsi="Arial"/>
          <w:b/>
          <w:sz w:val="22"/>
          <w:lang w:val="es-ES_tradnl"/>
        </w:rPr>
      </w:pPr>
    </w:p>
    <w:p w14:paraId="07FE94C6" w14:textId="4C9E20DC" w:rsidR="00186329" w:rsidRDefault="00186329" w:rsidP="00D46614">
      <w:pPr>
        <w:pStyle w:val="Prrafodelista"/>
        <w:ind w:left="0"/>
        <w:rPr>
          <w:rFonts w:ascii="Arial" w:hAnsi="Arial"/>
          <w:b/>
          <w:sz w:val="22"/>
          <w:lang w:val="es-ES_tradnl"/>
        </w:rPr>
      </w:pPr>
    </w:p>
    <w:p w14:paraId="695F62D9" w14:textId="0B601140" w:rsidR="00186329" w:rsidRDefault="00186329" w:rsidP="00D46614">
      <w:pPr>
        <w:pStyle w:val="Prrafodelista"/>
        <w:ind w:left="0"/>
        <w:rPr>
          <w:rFonts w:ascii="Arial" w:hAnsi="Arial"/>
          <w:b/>
          <w:sz w:val="22"/>
          <w:lang w:val="es-ES_tradnl"/>
        </w:rPr>
      </w:pPr>
    </w:p>
    <w:p w14:paraId="7B430DA9" w14:textId="566FF930" w:rsidR="00186329" w:rsidRDefault="00186329" w:rsidP="00D46614">
      <w:pPr>
        <w:pStyle w:val="Prrafodelista"/>
        <w:ind w:left="0"/>
        <w:rPr>
          <w:rFonts w:ascii="Arial" w:hAnsi="Arial"/>
          <w:b/>
          <w:sz w:val="22"/>
          <w:lang w:val="es-ES_tradnl"/>
        </w:rPr>
      </w:pPr>
    </w:p>
    <w:p w14:paraId="20B79CC0" w14:textId="3F054452" w:rsidR="00186329" w:rsidRDefault="00186329" w:rsidP="00D46614">
      <w:pPr>
        <w:pStyle w:val="Prrafodelista"/>
        <w:ind w:left="0"/>
        <w:rPr>
          <w:rFonts w:ascii="Arial" w:hAnsi="Arial"/>
          <w:b/>
          <w:sz w:val="22"/>
          <w:lang w:val="es-ES_tradnl"/>
        </w:rPr>
      </w:pPr>
    </w:p>
    <w:p w14:paraId="481ADE12" w14:textId="77777777" w:rsidR="00186329" w:rsidRPr="00186329" w:rsidRDefault="00186329" w:rsidP="00D46614">
      <w:pPr>
        <w:pStyle w:val="Prrafodelista"/>
        <w:ind w:left="0"/>
        <w:rPr>
          <w:rFonts w:ascii="Arial" w:hAnsi="Arial"/>
          <w:b/>
          <w:sz w:val="22"/>
          <w:lang w:val="es-ES_tradnl"/>
        </w:rPr>
      </w:pPr>
    </w:p>
    <w:p w14:paraId="217B3AFF" w14:textId="77777777" w:rsidR="00204BE9" w:rsidRPr="00186329" w:rsidRDefault="00204BE9" w:rsidP="00D46614">
      <w:pPr>
        <w:pStyle w:val="Prrafodelista"/>
        <w:ind w:left="0"/>
        <w:rPr>
          <w:rFonts w:ascii="Arial" w:hAnsi="Arial"/>
          <w:b/>
          <w:sz w:val="22"/>
          <w:lang w:val="es-ES_tradnl"/>
        </w:rPr>
      </w:pPr>
    </w:p>
    <w:p w14:paraId="0F930EFF" w14:textId="77777777" w:rsidR="000E4898" w:rsidRPr="00186329" w:rsidRDefault="00330B79" w:rsidP="00D46614">
      <w:pPr>
        <w:pStyle w:val="Prrafodelista"/>
        <w:ind w:left="0"/>
        <w:rPr>
          <w:rFonts w:ascii="Arial" w:hAnsi="Arial"/>
          <w:b/>
          <w:sz w:val="22"/>
          <w:lang w:val="es-ES_tradnl"/>
        </w:rPr>
      </w:pPr>
      <w:r w:rsidRPr="00186329">
        <w:rPr>
          <w:rFonts w:ascii="Arial" w:hAnsi="Arial"/>
          <w:b/>
          <w:sz w:val="22"/>
          <w:lang w:val="es-ES_tradnl"/>
        </w:rPr>
        <w:t>COMPROMISOS ADQUIRIDOS EN LA REUNION:</w:t>
      </w:r>
    </w:p>
    <w:p w14:paraId="17B3159F" w14:textId="77777777" w:rsidR="00330B79" w:rsidRPr="00186329" w:rsidRDefault="00330B79" w:rsidP="00D46614">
      <w:pPr>
        <w:pStyle w:val="Prrafodelista"/>
        <w:ind w:left="0"/>
        <w:rPr>
          <w:rFonts w:ascii="Arial" w:hAnsi="Arial"/>
          <w:b/>
          <w:sz w:val="22"/>
          <w:lang w:val="es-ES_tradnl"/>
        </w:rPr>
      </w:pPr>
    </w:p>
    <w:tbl>
      <w:tblPr>
        <w:tblStyle w:val="Tablaconcuadrcula"/>
        <w:tblW w:w="0" w:type="auto"/>
        <w:tblLook w:val="04A0" w:firstRow="1" w:lastRow="0" w:firstColumn="1" w:lastColumn="0" w:noHBand="0" w:noVBand="1"/>
      </w:tblPr>
      <w:tblGrid>
        <w:gridCol w:w="4273"/>
        <w:gridCol w:w="2350"/>
        <w:gridCol w:w="1310"/>
        <w:gridCol w:w="2029"/>
      </w:tblGrid>
      <w:tr w:rsidR="00AE42AE" w:rsidRPr="00AE42AE" w14:paraId="5D835E00" w14:textId="77777777" w:rsidTr="00186329">
        <w:trPr>
          <w:trHeight w:val="1013"/>
          <w:tblHeader/>
        </w:trPr>
        <w:tc>
          <w:tcPr>
            <w:tcW w:w="4273" w:type="dxa"/>
            <w:vAlign w:val="center"/>
          </w:tcPr>
          <w:p w14:paraId="4C512517" w14:textId="77777777" w:rsidR="00380140" w:rsidRPr="00AE42AE" w:rsidRDefault="00380140" w:rsidP="00D46614">
            <w:pPr>
              <w:pStyle w:val="Prrafodelista"/>
              <w:ind w:left="0"/>
              <w:jc w:val="center"/>
              <w:rPr>
                <w:rFonts w:ascii="Arial" w:hAnsi="Arial" w:cs="Arial"/>
                <w:b/>
                <w:sz w:val="22"/>
                <w:szCs w:val="22"/>
                <w:lang w:val="es-ES_tradnl"/>
              </w:rPr>
            </w:pPr>
            <w:r w:rsidRPr="00AE42AE">
              <w:rPr>
                <w:rFonts w:ascii="Arial" w:hAnsi="Arial" w:cs="Arial"/>
                <w:b/>
                <w:sz w:val="22"/>
                <w:szCs w:val="22"/>
                <w:lang w:val="es-ES_tradnl"/>
              </w:rPr>
              <w:t>Actividad</w:t>
            </w:r>
          </w:p>
        </w:tc>
        <w:tc>
          <w:tcPr>
            <w:tcW w:w="2350" w:type="dxa"/>
            <w:vAlign w:val="center"/>
          </w:tcPr>
          <w:p w14:paraId="6008C343" w14:textId="77777777" w:rsidR="00380140" w:rsidRPr="00AE42AE" w:rsidRDefault="00380140" w:rsidP="00D46614">
            <w:pPr>
              <w:pStyle w:val="Prrafodelista"/>
              <w:ind w:left="0"/>
              <w:jc w:val="center"/>
              <w:rPr>
                <w:rFonts w:ascii="Arial" w:hAnsi="Arial" w:cs="Arial"/>
                <w:b/>
                <w:sz w:val="22"/>
                <w:szCs w:val="22"/>
                <w:lang w:val="es-ES_tradnl"/>
              </w:rPr>
            </w:pPr>
            <w:r w:rsidRPr="00AE42AE">
              <w:rPr>
                <w:rFonts w:ascii="Arial" w:hAnsi="Arial" w:cs="Arial"/>
                <w:b/>
                <w:sz w:val="22"/>
                <w:szCs w:val="22"/>
                <w:lang w:val="es-ES_tradnl"/>
              </w:rPr>
              <w:t>Responsables de la ejecución</w:t>
            </w:r>
          </w:p>
        </w:tc>
        <w:tc>
          <w:tcPr>
            <w:tcW w:w="1310" w:type="dxa"/>
            <w:vAlign w:val="center"/>
          </w:tcPr>
          <w:p w14:paraId="4B37CE5C" w14:textId="77777777" w:rsidR="00380140" w:rsidRPr="00AE42AE" w:rsidRDefault="00380140" w:rsidP="00D46614">
            <w:pPr>
              <w:pStyle w:val="Prrafodelista"/>
              <w:ind w:left="0"/>
              <w:jc w:val="center"/>
              <w:rPr>
                <w:rFonts w:ascii="Arial" w:hAnsi="Arial" w:cs="Arial"/>
                <w:b/>
                <w:sz w:val="22"/>
                <w:szCs w:val="22"/>
                <w:lang w:val="es-ES_tradnl"/>
              </w:rPr>
            </w:pPr>
            <w:r w:rsidRPr="00AE42AE">
              <w:rPr>
                <w:rFonts w:ascii="Arial" w:hAnsi="Arial" w:cs="Arial"/>
                <w:b/>
                <w:sz w:val="22"/>
                <w:szCs w:val="22"/>
                <w:lang w:val="es-ES_tradnl"/>
              </w:rPr>
              <w:t>Producto</w:t>
            </w:r>
            <w:r w:rsidR="00091BA7" w:rsidRPr="00AE42AE">
              <w:rPr>
                <w:rFonts w:ascii="Arial" w:hAnsi="Arial" w:cs="Arial"/>
                <w:b/>
                <w:sz w:val="22"/>
                <w:szCs w:val="22"/>
                <w:lang w:val="es-ES_tradnl"/>
              </w:rPr>
              <w:t xml:space="preserve"> y/o actividad</w:t>
            </w:r>
          </w:p>
        </w:tc>
        <w:tc>
          <w:tcPr>
            <w:tcW w:w="2029" w:type="dxa"/>
            <w:vAlign w:val="center"/>
          </w:tcPr>
          <w:p w14:paraId="36F48447" w14:textId="77777777" w:rsidR="00380140" w:rsidRPr="00AE42AE" w:rsidRDefault="00380140" w:rsidP="00D46614">
            <w:pPr>
              <w:pStyle w:val="Prrafodelista"/>
              <w:ind w:left="0"/>
              <w:jc w:val="center"/>
              <w:rPr>
                <w:rFonts w:ascii="Arial" w:hAnsi="Arial" w:cs="Arial"/>
                <w:b/>
                <w:sz w:val="22"/>
                <w:szCs w:val="22"/>
                <w:lang w:val="es-ES_tradnl"/>
              </w:rPr>
            </w:pPr>
            <w:r w:rsidRPr="00AE42AE">
              <w:rPr>
                <w:rFonts w:ascii="Arial" w:hAnsi="Arial" w:cs="Arial"/>
                <w:b/>
                <w:sz w:val="22"/>
                <w:szCs w:val="22"/>
                <w:lang w:val="es-ES_tradnl"/>
              </w:rPr>
              <w:t>Fecha de entrega de avances de resultados</w:t>
            </w:r>
          </w:p>
        </w:tc>
      </w:tr>
      <w:tr w:rsidR="00AE42AE" w:rsidRPr="00AE42AE" w14:paraId="3CF2A67F" w14:textId="77777777" w:rsidTr="00186329">
        <w:trPr>
          <w:trHeight w:val="676"/>
        </w:trPr>
        <w:tc>
          <w:tcPr>
            <w:tcW w:w="4273" w:type="dxa"/>
          </w:tcPr>
          <w:p w14:paraId="13BA0769" w14:textId="37458899" w:rsidR="004D30EA" w:rsidRPr="00186329" w:rsidRDefault="00204BE9" w:rsidP="00D46614">
            <w:pPr>
              <w:pStyle w:val="Prrafodelista"/>
              <w:ind w:left="0"/>
              <w:rPr>
                <w:rFonts w:ascii="Arial" w:hAnsi="Arial"/>
                <w:sz w:val="22"/>
                <w:lang w:val="es-ES_tradnl"/>
              </w:rPr>
            </w:pPr>
            <w:r w:rsidRPr="00186329">
              <w:rPr>
                <w:rFonts w:ascii="Arial" w:hAnsi="Arial"/>
                <w:sz w:val="22"/>
                <w:lang w:val="es-ES_tradnl"/>
              </w:rPr>
              <w:t>Socialización de las Determinantes Ambientales</w:t>
            </w:r>
            <w:r w:rsidR="00D46614" w:rsidRPr="00AE42AE">
              <w:rPr>
                <w:rFonts w:ascii="Arial" w:hAnsi="Arial" w:cs="Arial"/>
                <w:sz w:val="22"/>
                <w:szCs w:val="22"/>
                <w:lang w:val="es-ES_tradnl"/>
              </w:rPr>
              <w:t>,</w:t>
            </w:r>
            <w:r w:rsidRPr="00AE42AE">
              <w:rPr>
                <w:rFonts w:ascii="Arial" w:hAnsi="Arial" w:cs="Arial"/>
                <w:sz w:val="22"/>
                <w:szCs w:val="22"/>
                <w:lang w:val="es-ES_tradnl"/>
              </w:rPr>
              <w:t xml:space="preserve"> </w:t>
            </w:r>
            <w:r w:rsidR="00D46614" w:rsidRPr="00AE42AE">
              <w:rPr>
                <w:rFonts w:ascii="Arial" w:hAnsi="Arial" w:cs="Arial"/>
                <w:sz w:val="22"/>
                <w:szCs w:val="22"/>
                <w:lang w:val="es-ES_tradnl"/>
              </w:rPr>
              <w:t>a las entidades participantes en la Mesa Técnica Bajo Caguán</w:t>
            </w:r>
          </w:p>
        </w:tc>
        <w:tc>
          <w:tcPr>
            <w:tcW w:w="2350" w:type="dxa"/>
          </w:tcPr>
          <w:p w14:paraId="62BAFFB7" w14:textId="77777777" w:rsidR="00380140" w:rsidRPr="00186329" w:rsidRDefault="00204BE9" w:rsidP="00D46614">
            <w:pPr>
              <w:pStyle w:val="Prrafodelista"/>
              <w:ind w:left="0"/>
              <w:rPr>
                <w:rFonts w:ascii="Arial" w:hAnsi="Arial"/>
                <w:sz w:val="22"/>
                <w:lang w:val="es-ES_tradnl"/>
              </w:rPr>
            </w:pPr>
            <w:r w:rsidRPr="00186329">
              <w:rPr>
                <w:rFonts w:ascii="Arial" w:hAnsi="Arial"/>
                <w:sz w:val="22"/>
                <w:lang w:val="es-ES_tradnl"/>
              </w:rPr>
              <w:t>CORPOAMAZONIA</w:t>
            </w:r>
          </w:p>
        </w:tc>
        <w:tc>
          <w:tcPr>
            <w:tcW w:w="1310" w:type="dxa"/>
          </w:tcPr>
          <w:p w14:paraId="3AF0EEA4" w14:textId="77777777" w:rsidR="00380140" w:rsidRPr="00186329" w:rsidRDefault="00380140" w:rsidP="00D46614">
            <w:pPr>
              <w:pStyle w:val="Prrafodelista"/>
              <w:ind w:left="0"/>
              <w:jc w:val="center"/>
              <w:rPr>
                <w:rFonts w:ascii="Arial" w:hAnsi="Arial"/>
                <w:sz w:val="22"/>
                <w:lang w:val="es-ES_tradnl"/>
              </w:rPr>
            </w:pPr>
          </w:p>
        </w:tc>
        <w:tc>
          <w:tcPr>
            <w:tcW w:w="2029" w:type="dxa"/>
          </w:tcPr>
          <w:p w14:paraId="47FFD747" w14:textId="77777777" w:rsidR="00380140" w:rsidRPr="00186329" w:rsidRDefault="00204BE9" w:rsidP="00186329">
            <w:pPr>
              <w:pStyle w:val="Prrafodelista"/>
              <w:ind w:left="0"/>
              <w:rPr>
                <w:rFonts w:ascii="Arial" w:hAnsi="Arial"/>
                <w:sz w:val="22"/>
                <w:lang w:val="es-ES_tradnl"/>
              </w:rPr>
            </w:pPr>
            <w:r w:rsidRPr="00186329">
              <w:rPr>
                <w:rFonts w:ascii="Arial" w:hAnsi="Arial"/>
                <w:sz w:val="22"/>
                <w:lang w:val="es-ES_tradnl"/>
              </w:rPr>
              <w:t>Fecha tentativa después del 14 de noviembre del 2019</w:t>
            </w:r>
          </w:p>
        </w:tc>
      </w:tr>
      <w:tr w:rsidR="00AE42AE" w:rsidRPr="00AE42AE" w14:paraId="240C94AD" w14:textId="77777777" w:rsidTr="00186329">
        <w:trPr>
          <w:trHeight w:val="676"/>
        </w:trPr>
        <w:tc>
          <w:tcPr>
            <w:tcW w:w="4273" w:type="dxa"/>
          </w:tcPr>
          <w:p w14:paraId="43EA1899" w14:textId="77777777" w:rsidR="004D30EA" w:rsidRPr="00186329" w:rsidRDefault="00D46614" w:rsidP="00D46614">
            <w:pPr>
              <w:pStyle w:val="Prrafodelista"/>
              <w:ind w:left="0"/>
              <w:rPr>
                <w:rFonts w:ascii="Arial" w:hAnsi="Arial"/>
                <w:sz w:val="22"/>
                <w:lang w:val="es-ES_tradnl"/>
              </w:rPr>
            </w:pPr>
            <w:r w:rsidRPr="00AE42AE">
              <w:rPr>
                <w:rFonts w:ascii="Arial" w:hAnsi="Arial" w:cs="Arial"/>
                <w:sz w:val="22"/>
                <w:szCs w:val="22"/>
                <w:lang w:val="es-ES_tradnl"/>
              </w:rPr>
              <w:t xml:space="preserve">Socialización de la decisión tomada por </w:t>
            </w:r>
            <w:proofErr w:type="spellStart"/>
            <w:r w:rsidRPr="00AE42AE">
              <w:rPr>
                <w:rFonts w:ascii="Arial" w:hAnsi="Arial" w:cs="Arial"/>
                <w:sz w:val="22"/>
                <w:szCs w:val="22"/>
                <w:lang w:val="es-ES_tradnl"/>
              </w:rPr>
              <w:t>Corpoamazonia</w:t>
            </w:r>
            <w:proofErr w:type="spellEnd"/>
            <w:r w:rsidRPr="00AE42AE">
              <w:rPr>
                <w:rFonts w:ascii="Arial" w:hAnsi="Arial" w:cs="Arial"/>
                <w:sz w:val="22"/>
                <w:szCs w:val="22"/>
                <w:lang w:val="es-ES_tradnl"/>
              </w:rPr>
              <w:t xml:space="preserve">, a las comunidades. Se convocará </w:t>
            </w:r>
            <w:proofErr w:type="spellStart"/>
            <w:r w:rsidRPr="00AE42AE">
              <w:rPr>
                <w:rFonts w:ascii="Arial" w:hAnsi="Arial" w:cs="Arial"/>
                <w:sz w:val="22"/>
                <w:szCs w:val="22"/>
                <w:lang w:val="es-ES_tradnl"/>
              </w:rPr>
              <w:t>MTIyCBJ</w:t>
            </w:r>
            <w:proofErr w:type="spellEnd"/>
          </w:p>
        </w:tc>
        <w:tc>
          <w:tcPr>
            <w:tcW w:w="2350" w:type="dxa"/>
          </w:tcPr>
          <w:p w14:paraId="06BE83D8" w14:textId="77777777" w:rsidR="005E0269" w:rsidRPr="00186329" w:rsidRDefault="00204BE9" w:rsidP="00D46614">
            <w:pPr>
              <w:pStyle w:val="Prrafodelista"/>
              <w:ind w:left="0"/>
              <w:rPr>
                <w:rFonts w:ascii="Arial" w:hAnsi="Arial"/>
                <w:sz w:val="22"/>
                <w:lang w:val="es-ES_tradnl"/>
              </w:rPr>
            </w:pPr>
            <w:r w:rsidRPr="00186329">
              <w:rPr>
                <w:rFonts w:ascii="Arial" w:hAnsi="Arial"/>
                <w:sz w:val="22"/>
                <w:lang w:val="es-ES_tradnl"/>
              </w:rPr>
              <w:t>CORPOAMAZONIA</w:t>
            </w:r>
          </w:p>
        </w:tc>
        <w:tc>
          <w:tcPr>
            <w:tcW w:w="1310" w:type="dxa"/>
          </w:tcPr>
          <w:p w14:paraId="55D4BC46" w14:textId="77777777" w:rsidR="005E0269" w:rsidRPr="00186329" w:rsidRDefault="005E0269" w:rsidP="00186329">
            <w:pPr>
              <w:pStyle w:val="Prrafodelista"/>
              <w:ind w:left="0"/>
              <w:rPr>
                <w:rFonts w:ascii="Arial" w:hAnsi="Arial"/>
                <w:sz w:val="22"/>
                <w:lang w:val="es-ES_tradnl"/>
              </w:rPr>
            </w:pPr>
          </w:p>
        </w:tc>
        <w:tc>
          <w:tcPr>
            <w:tcW w:w="2029" w:type="dxa"/>
          </w:tcPr>
          <w:p w14:paraId="5D47BC38" w14:textId="77777777" w:rsidR="005E0269" w:rsidRPr="00186329" w:rsidRDefault="00204BE9" w:rsidP="00186329">
            <w:pPr>
              <w:pStyle w:val="Prrafodelista"/>
              <w:ind w:left="0"/>
              <w:rPr>
                <w:rFonts w:ascii="Arial" w:hAnsi="Arial"/>
                <w:sz w:val="22"/>
                <w:lang w:val="es-ES_tradnl"/>
              </w:rPr>
            </w:pPr>
            <w:r w:rsidRPr="00186329">
              <w:rPr>
                <w:rFonts w:ascii="Arial" w:hAnsi="Arial"/>
                <w:sz w:val="22"/>
                <w:lang w:val="es-ES_tradnl"/>
              </w:rPr>
              <w:t>Fecha Tentativa hasta el mes de diciembre</w:t>
            </w:r>
          </w:p>
        </w:tc>
      </w:tr>
      <w:tr w:rsidR="00AE42AE" w:rsidRPr="00AE42AE" w14:paraId="6550FD6B" w14:textId="77777777" w:rsidTr="00186329">
        <w:trPr>
          <w:trHeight w:val="693"/>
        </w:trPr>
        <w:tc>
          <w:tcPr>
            <w:tcW w:w="4273" w:type="dxa"/>
          </w:tcPr>
          <w:p w14:paraId="11B06CA5" w14:textId="541DB09D" w:rsidR="004D30EA" w:rsidRPr="00186329" w:rsidRDefault="00D46614" w:rsidP="00AE4B13">
            <w:pPr>
              <w:pStyle w:val="Prrafodelista"/>
              <w:ind w:left="0"/>
              <w:rPr>
                <w:rFonts w:ascii="Arial" w:hAnsi="Arial"/>
                <w:sz w:val="22"/>
                <w:lang w:val="es-ES_tradnl"/>
              </w:rPr>
            </w:pPr>
            <w:r w:rsidRPr="00AE42AE">
              <w:rPr>
                <w:rFonts w:ascii="Arial" w:hAnsi="Arial" w:cs="Arial"/>
                <w:sz w:val="22"/>
                <w:szCs w:val="22"/>
                <w:lang w:val="es-ES_tradnl"/>
              </w:rPr>
              <w:t>Elaboración de d</w:t>
            </w:r>
            <w:r w:rsidR="00204BE9" w:rsidRPr="00AE42AE">
              <w:rPr>
                <w:rFonts w:ascii="Arial" w:hAnsi="Arial" w:cs="Arial"/>
                <w:sz w:val="22"/>
                <w:szCs w:val="22"/>
                <w:lang w:val="es-ES_tradnl"/>
              </w:rPr>
              <w:t>ocumento</w:t>
            </w:r>
            <w:r w:rsidR="00204BE9" w:rsidRPr="00186329">
              <w:rPr>
                <w:rFonts w:ascii="Arial" w:hAnsi="Arial"/>
                <w:sz w:val="22"/>
                <w:lang w:val="es-ES_tradnl"/>
              </w:rPr>
              <w:t xml:space="preserve"> técnico</w:t>
            </w:r>
            <w:r w:rsidRPr="00186329">
              <w:rPr>
                <w:rFonts w:ascii="Arial" w:hAnsi="Arial"/>
                <w:sz w:val="22"/>
                <w:lang w:val="es-ES_tradnl"/>
              </w:rPr>
              <w:t xml:space="preserve"> </w:t>
            </w:r>
            <w:r w:rsidRPr="00AE42AE">
              <w:rPr>
                <w:rFonts w:ascii="Arial" w:hAnsi="Arial" w:cs="Arial"/>
                <w:sz w:val="22"/>
                <w:szCs w:val="22"/>
                <w:lang w:val="es-ES_tradnl"/>
              </w:rPr>
              <w:t>sobre</w:t>
            </w:r>
            <w:r w:rsidR="00204BE9" w:rsidRPr="00AE42AE">
              <w:rPr>
                <w:rFonts w:ascii="Arial" w:hAnsi="Arial" w:cs="Arial"/>
                <w:sz w:val="22"/>
                <w:szCs w:val="22"/>
                <w:lang w:val="es-ES_tradnl"/>
              </w:rPr>
              <w:t xml:space="preserve"> la importancia ecosistémic</w:t>
            </w:r>
            <w:r w:rsidRPr="00AE42AE">
              <w:rPr>
                <w:rFonts w:ascii="Arial" w:hAnsi="Arial" w:cs="Arial"/>
                <w:sz w:val="22"/>
                <w:szCs w:val="22"/>
                <w:lang w:val="es-ES_tradnl"/>
              </w:rPr>
              <w:t>a del área, con información clave de sus características ecológicas y sociales, ágil y corto (2 a 3</w:t>
            </w:r>
            <w:r w:rsidRPr="00186329">
              <w:rPr>
                <w:rFonts w:ascii="Arial" w:hAnsi="Arial"/>
                <w:sz w:val="22"/>
                <w:lang w:val="es-ES_tradnl"/>
              </w:rPr>
              <w:t xml:space="preserve"> hojas</w:t>
            </w:r>
            <w:r w:rsidRPr="00AE42AE">
              <w:rPr>
                <w:rFonts w:ascii="Arial" w:hAnsi="Arial" w:cs="Arial"/>
                <w:sz w:val="22"/>
                <w:szCs w:val="22"/>
                <w:lang w:val="es-ES_tradnl"/>
              </w:rPr>
              <w:t>),</w:t>
            </w:r>
            <w:r w:rsidRPr="00186329">
              <w:rPr>
                <w:rFonts w:ascii="Arial" w:hAnsi="Arial"/>
                <w:sz w:val="22"/>
                <w:lang w:val="es-ES_tradnl"/>
              </w:rPr>
              <w:t xml:space="preserve"> para </w:t>
            </w:r>
            <w:r w:rsidRPr="00AE42AE">
              <w:rPr>
                <w:rFonts w:ascii="Arial" w:hAnsi="Arial" w:cs="Arial"/>
                <w:sz w:val="22"/>
                <w:szCs w:val="22"/>
                <w:lang w:val="es-ES_tradnl"/>
              </w:rPr>
              <w:t>aportar</w:t>
            </w:r>
            <w:r w:rsidRPr="00186329">
              <w:rPr>
                <w:rFonts w:ascii="Arial" w:hAnsi="Arial"/>
                <w:sz w:val="22"/>
                <w:lang w:val="es-ES_tradnl"/>
              </w:rPr>
              <w:t xml:space="preserve"> a los planes de desarrollo </w:t>
            </w:r>
            <w:r w:rsidRPr="00AE42AE">
              <w:rPr>
                <w:rFonts w:ascii="Arial" w:hAnsi="Arial" w:cs="Arial"/>
                <w:sz w:val="22"/>
                <w:szCs w:val="22"/>
                <w:lang w:val="es-ES_tradnl"/>
              </w:rPr>
              <w:t>territoriales. Una versión</w:t>
            </w:r>
            <w:r w:rsidRPr="00186329">
              <w:rPr>
                <w:rFonts w:ascii="Arial" w:hAnsi="Arial"/>
                <w:sz w:val="22"/>
                <w:lang w:val="es-ES_tradnl"/>
              </w:rPr>
              <w:t xml:space="preserve"> preliminar </w:t>
            </w:r>
            <w:r w:rsidRPr="00AE42AE">
              <w:rPr>
                <w:rFonts w:ascii="Arial" w:hAnsi="Arial" w:cs="Arial"/>
                <w:sz w:val="22"/>
                <w:szCs w:val="22"/>
                <w:lang w:val="es-ES_tradnl"/>
              </w:rPr>
              <w:t>se rotará entre</w:t>
            </w:r>
            <w:r w:rsidRPr="00186329">
              <w:rPr>
                <w:rFonts w:ascii="Arial" w:hAnsi="Arial"/>
                <w:sz w:val="22"/>
                <w:lang w:val="es-ES_tradnl"/>
              </w:rPr>
              <w:t xml:space="preserve"> las organizaciones</w:t>
            </w:r>
            <w:bookmarkStart w:id="0" w:name="_GoBack"/>
            <w:r w:rsidRPr="00AE42AE">
              <w:rPr>
                <w:rFonts w:ascii="Arial" w:hAnsi="Arial" w:cs="Arial"/>
                <w:sz w:val="22"/>
                <w:szCs w:val="22"/>
                <w:lang w:val="es-ES_tradnl"/>
              </w:rPr>
              <w:t xml:space="preserve"> de apoyo técnico para su complemento y ajuste.</w:t>
            </w:r>
            <w:bookmarkEnd w:id="0"/>
          </w:p>
        </w:tc>
        <w:tc>
          <w:tcPr>
            <w:tcW w:w="2350" w:type="dxa"/>
          </w:tcPr>
          <w:p w14:paraId="3844A778" w14:textId="77777777" w:rsidR="005E0269" w:rsidRPr="00186329" w:rsidRDefault="00204BE9" w:rsidP="00D46614">
            <w:pPr>
              <w:pStyle w:val="Prrafodelista"/>
              <w:ind w:left="0"/>
              <w:rPr>
                <w:rFonts w:ascii="Arial" w:hAnsi="Arial"/>
                <w:sz w:val="22"/>
                <w:lang w:val="es-ES_tradnl"/>
              </w:rPr>
            </w:pPr>
            <w:r w:rsidRPr="00186329">
              <w:rPr>
                <w:rFonts w:ascii="Arial" w:hAnsi="Arial"/>
                <w:sz w:val="22"/>
                <w:lang w:val="es-ES_tradnl"/>
              </w:rPr>
              <w:t>CORPOAMAZONIA</w:t>
            </w:r>
          </w:p>
        </w:tc>
        <w:tc>
          <w:tcPr>
            <w:tcW w:w="1310" w:type="dxa"/>
          </w:tcPr>
          <w:p w14:paraId="3CD982E8" w14:textId="77777777" w:rsidR="005E0269" w:rsidRPr="00186329" w:rsidRDefault="005E0269" w:rsidP="00D46614">
            <w:pPr>
              <w:pStyle w:val="Prrafodelista"/>
              <w:ind w:left="0"/>
              <w:rPr>
                <w:rFonts w:ascii="Arial" w:hAnsi="Arial"/>
                <w:sz w:val="22"/>
                <w:lang w:val="es-ES_tradnl"/>
              </w:rPr>
            </w:pPr>
          </w:p>
        </w:tc>
        <w:tc>
          <w:tcPr>
            <w:tcW w:w="2029" w:type="dxa"/>
          </w:tcPr>
          <w:p w14:paraId="7F7FCFBA" w14:textId="77777777" w:rsidR="005E0269" w:rsidRPr="00186329" w:rsidRDefault="00204BE9" w:rsidP="00D46614">
            <w:pPr>
              <w:pStyle w:val="Prrafodelista"/>
              <w:ind w:left="0"/>
              <w:rPr>
                <w:rFonts w:ascii="Arial" w:hAnsi="Arial"/>
                <w:sz w:val="22"/>
                <w:lang w:val="es-ES_tradnl"/>
              </w:rPr>
            </w:pPr>
            <w:r w:rsidRPr="00186329">
              <w:rPr>
                <w:rFonts w:ascii="Arial" w:hAnsi="Arial"/>
                <w:sz w:val="22"/>
                <w:lang w:val="es-ES_tradnl"/>
              </w:rPr>
              <w:t>Pendiente Definir Fecha</w:t>
            </w:r>
          </w:p>
        </w:tc>
      </w:tr>
    </w:tbl>
    <w:p w14:paraId="6F16CC9B" w14:textId="77777777" w:rsidR="004D30EA" w:rsidRPr="00186329" w:rsidRDefault="004D30EA" w:rsidP="00D46614">
      <w:pPr>
        <w:pStyle w:val="Prrafodelista"/>
        <w:ind w:left="0"/>
        <w:rPr>
          <w:rFonts w:ascii="Arial" w:hAnsi="Arial"/>
          <w:b/>
          <w:sz w:val="22"/>
          <w:lang w:val="es-ES_tradnl"/>
        </w:rPr>
      </w:pPr>
    </w:p>
    <w:p w14:paraId="58B4553C" w14:textId="77777777" w:rsidR="00E62D76" w:rsidRPr="00C67878" w:rsidRDefault="004D30EA" w:rsidP="004D30EA">
      <w:pPr>
        <w:pStyle w:val="Prrafodelista"/>
        <w:ind w:left="0"/>
        <w:rPr>
          <w:rFonts w:ascii="Arial" w:hAnsi="Arial" w:cs="Arial"/>
        </w:rPr>
      </w:pPr>
      <w:r w:rsidRPr="004D30EA">
        <w:rPr>
          <w:rFonts w:ascii="Arial" w:hAnsi="Arial" w:cs="Arial"/>
          <w:b/>
          <w:sz w:val="16"/>
          <w:szCs w:val="16"/>
          <w:lang w:val="es-ES_tradnl"/>
        </w:rPr>
        <w:t>Nota</w:t>
      </w:r>
      <w:r w:rsidRPr="004D30EA">
        <w:rPr>
          <w:rFonts w:ascii="Arial" w:hAnsi="Arial" w:cs="Arial"/>
          <w:sz w:val="16"/>
          <w:szCs w:val="16"/>
          <w:lang w:val="es-ES_tradnl"/>
        </w:rPr>
        <w:t>: Se anexa el Listado de asistencia</w:t>
      </w:r>
    </w:p>
    <w:sectPr w:rsidR="00E62D76" w:rsidRPr="00C67878" w:rsidSect="002F3DBD">
      <w:headerReference w:type="even" r:id="rId8"/>
      <w:headerReference w:type="default" r:id="rId9"/>
      <w:footerReference w:type="even" r:id="rId10"/>
      <w:footerReference w:type="default" r:id="rId11"/>
      <w:headerReference w:type="first" r:id="rId12"/>
      <w:footerReference w:type="first" r:id="rId13"/>
      <w:pgSz w:w="12240" w:h="15840" w:code="1"/>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0BCB7D" w14:textId="77777777" w:rsidR="00474BA6" w:rsidRDefault="00474BA6" w:rsidP="005E6015">
      <w:r>
        <w:separator/>
      </w:r>
    </w:p>
  </w:endnote>
  <w:endnote w:type="continuationSeparator" w:id="0">
    <w:p w14:paraId="4161B1D6" w14:textId="77777777" w:rsidR="00474BA6" w:rsidRDefault="00474BA6" w:rsidP="005E6015">
      <w:r>
        <w:continuationSeparator/>
      </w:r>
    </w:p>
  </w:endnote>
  <w:endnote w:type="continuationNotice" w:id="1">
    <w:p w14:paraId="2A1EF926" w14:textId="77777777" w:rsidR="00474BA6" w:rsidRDefault="00474B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430C8" w14:textId="77777777" w:rsidR="007631D6" w:rsidRDefault="007631D6" w:rsidP="007631D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5705A40" w14:textId="77777777" w:rsidR="007631D6" w:rsidRDefault="007631D6" w:rsidP="007631D6">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2A4EE" w14:textId="77777777" w:rsidR="007631D6" w:rsidRPr="00944490" w:rsidRDefault="007631D6" w:rsidP="00FA0B04">
    <w:pPr>
      <w:pStyle w:val="Piedepgina"/>
      <w:ind w:right="360" w:firstLine="1416"/>
      <w:rPr>
        <w:rFonts w:ascii="Trebuchet MS" w:hAnsi="Trebuchet MS" w:cs="Arial"/>
        <w:color w:val="7F7F7F"/>
      </w:rPr>
    </w:pPr>
    <w:r>
      <w:rPr>
        <w:rFonts w:ascii="Trebuchet MS" w:hAnsi="Trebuchet MS" w:cs="Arial"/>
        <w:color w:val="7F7F7F"/>
      </w:rPr>
      <w:t xml:space="preserve"> </w:t>
    </w:r>
  </w:p>
  <w:p w14:paraId="4D7E105B" w14:textId="77777777" w:rsidR="007631D6" w:rsidRPr="00944490" w:rsidRDefault="007631D6" w:rsidP="007631D6">
    <w:pPr>
      <w:pStyle w:val="Piedepgina"/>
      <w:ind w:left="-426"/>
      <w:jc w:val="center"/>
      <w:rPr>
        <w:rFonts w:ascii="Trebuchet MS" w:hAnsi="Trebuchet MS" w:cs="Arial"/>
        <w:color w:val="7F7F7F"/>
      </w:rPr>
    </w:pPr>
  </w:p>
  <w:p w14:paraId="7846615A" w14:textId="77777777" w:rsidR="007631D6" w:rsidRPr="00944490" w:rsidRDefault="007631D6" w:rsidP="007631D6">
    <w:pPr>
      <w:pStyle w:val="Piedepgina"/>
      <w:rPr>
        <w:color w:val="7F7F7F"/>
      </w:rPr>
    </w:pPr>
  </w:p>
  <w:p w14:paraId="3F11A1EC" w14:textId="77777777" w:rsidR="007631D6" w:rsidRDefault="007631D6" w:rsidP="007631D6">
    <w:pPr>
      <w:pStyle w:val="Piedepgina"/>
    </w:pPr>
  </w:p>
  <w:p w14:paraId="227DA7B0" w14:textId="77777777" w:rsidR="007631D6" w:rsidRDefault="007631D6" w:rsidP="007E6AC0">
    <w:pPr>
      <w:pStyle w:val="Piedepgina"/>
      <w:jc w:val="right"/>
    </w:pPr>
    <w:r>
      <w:tab/>
    </w:r>
    <w:sdt>
      <w:sdtPr>
        <w:id w:val="472267334"/>
        <w:docPartObj>
          <w:docPartGallery w:val="Page Numbers (Bottom of Page)"/>
          <w:docPartUnique/>
        </w:docPartObj>
      </w:sdtPr>
      <w:sdtEndPr/>
      <w:sdtContent>
        <w:r>
          <w:fldChar w:fldCharType="begin"/>
        </w:r>
        <w:r>
          <w:instrText>PAGE   \* MERGEFORMAT</w:instrText>
        </w:r>
        <w:r>
          <w:fldChar w:fldCharType="separate"/>
        </w:r>
        <w:r w:rsidR="007E2FB6" w:rsidRPr="007E2FB6">
          <w:rPr>
            <w:noProof/>
            <w:lang w:val="es-ES"/>
          </w:rPr>
          <w:t>6</w:t>
        </w:r>
        <w:r>
          <w:fldChar w:fldCharType="end"/>
        </w:r>
      </w:sdtContent>
    </w:sdt>
  </w:p>
  <w:p w14:paraId="4996D351" w14:textId="77777777" w:rsidR="007631D6" w:rsidRDefault="007631D6" w:rsidP="007631D6">
    <w:pPr>
      <w:pStyle w:val="Piedepgina"/>
      <w:tabs>
        <w:tab w:val="clear" w:pos="4252"/>
        <w:tab w:val="clear" w:pos="8504"/>
        <w:tab w:val="left" w:pos="570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6623928"/>
      <w:docPartObj>
        <w:docPartGallery w:val="Page Numbers (Bottom of Page)"/>
        <w:docPartUnique/>
      </w:docPartObj>
    </w:sdtPr>
    <w:sdtEndPr/>
    <w:sdtContent>
      <w:p w14:paraId="10D49656" w14:textId="77777777" w:rsidR="007631D6" w:rsidRDefault="007631D6">
        <w:pPr>
          <w:pStyle w:val="Piedepgina"/>
          <w:jc w:val="right"/>
        </w:pPr>
        <w:r>
          <w:fldChar w:fldCharType="begin"/>
        </w:r>
        <w:r>
          <w:instrText>PAGE   \* MERGEFORMAT</w:instrText>
        </w:r>
        <w:r>
          <w:fldChar w:fldCharType="separate"/>
        </w:r>
        <w:r w:rsidR="007E2FB6" w:rsidRPr="007E2FB6">
          <w:rPr>
            <w:noProof/>
            <w:lang w:val="es-ES"/>
          </w:rPr>
          <w:t>1</w:t>
        </w:r>
        <w:r>
          <w:fldChar w:fldCharType="end"/>
        </w:r>
      </w:p>
    </w:sdtContent>
  </w:sdt>
  <w:p w14:paraId="46980D3A" w14:textId="77777777" w:rsidR="007631D6" w:rsidRDefault="007631D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FB27F6" w14:textId="77777777" w:rsidR="00474BA6" w:rsidRDefault="00474BA6" w:rsidP="005E6015">
      <w:r>
        <w:separator/>
      </w:r>
    </w:p>
  </w:footnote>
  <w:footnote w:type="continuationSeparator" w:id="0">
    <w:p w14:paraId="3FC34079" w14:textId="77777777" w:rsidR="00474BA6" w:rsidRDefault="00474BA6" w:rsidP="005E6015">
      <w:r>
        <w:continuationSeparator/>
      </w:r>
    </w:p>
  </w:footnote>
  <w:footnote w:type="continuationNotice" w:id="1">
    <w:p w14:paraId="0746FB3F" w14:textId="77777777" w:rsidR="00474BA6" w:rsidRDefault="00474B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6D39D" w14:textId="77777777" w:rsidR="007631D6" w:rsidRDefault="00474BA6">
    <w:pPr>
      <w:pStyle w:val="Encabezado"/>
    </w:pPr>
    <w:r>
      <w:rPr>
        <w:noProof/>
        <w:lang w:eastAsia="es-ES"/>
      </w:rPr>
      <w:pict w14:anchorId="2998CB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margin-left:0;margin-top:0;width:441.8pt;height:314.9pt;z-index:-251658752;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87"/>
      <w:gridCol w:w="1315"/>
      <w:gridCol w:w="434"/>
      <w:gridCol w:w="3337"/>
      <w:gridCol w:w="3338"/>
    </w:tblGrid>
    <w:tr w:rsidR="004D30EA" w:rsidRPr="00554EE0" w14:paraId="258C9228" w14:textId="77777777" w:rsidTr="007F6FC8">
      <w:trPr>
        <w:cantSplit/>
        <w:trHeight w:val="641"/>
        <w:jc w:val="center"/>
      </w:trPr>
      <w:tc>
        <w:tcPr>
          <w:tcW w:w="1587" w:type="dxa"/>
          <w:vMerge w:val="restart"/>
          <w:shd w:val="clear" w:color="auto" w:fill="auto"/>
          <w:vAlign w:val="center"/>
        </w:tcPr>
        <w:p w14:paraId="0BBDC47F" w14:textId="77777777" w:rsidR="004D30EA" w:rsidRPr="00554EE0" w:rsidRDefault="004D30EA" w:rsidP="000B420F">
          <w:pPr>
            <w:jc w:val="center"/>
            <w:rPr>
              <w:rFonts w:ascii="Arial Narrow" w:hAnsi="Arial Narrow" w:cs="Arial"/>
            </w:rPr>
          </w:pPr>
          <w:r>
            <w:rPr>
              <w:rFonts w:cs="Arial"/>
              <w:noProof/>
            </w:rPr>
            <w:drawing>
              <wp:inline distT="0" distB="0" distL="0" distR="0" wp14:anchorId="5F136569" wp14:editId="0626688E">
                <wp:extent cx="688622" cy="542047"/>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817" cy="553221"/>
                        </a:xfrm>
                        <a:prstGeom prst="rect">
                          <a:avLst/>
                        </a:prstGeom>
                        <a:noFill/>
                      </pic:spPr>
                    </pic:pic>
                  </a:graphicData>
                </a:graphic>
              </wp:inline>
            </w:drawing>
          </w:r>
        </w:p>
      </w:tc>
      <w:tc>
        <w:tcPr>
          <w:tcW w:w="1315" w:type="dxa"/>
          <w:vAlign w:val="center"/>
        </w:tcPr>
        <w:p w14:paraId="0A27F7C9" w14:textId="77777777" w:rsidR="004D30EA" w:rsidRDefault="004D30EA" w:rsidP="000B420F">
          <w:pPr>
            <w:jc w:val="center"/>
            <w:rPr>
              <w:rFonts w:cs="Arial"/>
              <w:b/>
            </w:rPr>
          </w:pPr>
          <w:r w:rsidRPr="001E1C5D">
            <w:rPr>
              <w:rFonts w:cs="Arial"/>
              <w:b/>
            </w:rPr>
            <w:t>ACTA</w:t>
          </w:r>
        </w:p>
        <w:p w14:paraId="3A597D9C" w14:textId="77777777" w:rsidR="004D30EA" w:rsidRPr="001E1C5D" w:rsidRDefault="004D30EA" w:rsidP="000B420F">
          <w:pPr>
            <w:jc w:val="center"/>
            <w:rPr>
              <w:rFonts w:cs="Arial"/>
              <w:b/>
            </w:rPr>
          </w:pPr>
          <w:r w:rsidRPr="001E1C5D">
            <w:rPr>
              <w:rFonts w:cs="Arial"/>
              <w:b/>
            </w:rPr>
            <w:t>No</w:t>
          </w:r>
        </w:p>
      </w:tc>
      <w:tc>
        <w:tcPr>
          <w:tcW w:w="7109" w:type="dxa"/>
          <w:gridSpan w:val="3"/>
          <w:vAlign w:val="center"/>
        </w:tcPr>
        <w:p w14:paraId="1634AE3B" w14:textId="77777777" w:rsidR="004D30EA" w:rsidRPr="003D087D" w:rsidRDefault="004D30EA" w:rsidP="000B420F">
          <w:pPr>
            <w:jc w:val="center"/>
            <w:rPr>
              <w:rFonts w:cs="Arial"/>
              <w:b/>
            </w:rPr>
          </w:pPr>
        </w:p>
        <w:p w14:paraId="7E0CB7C4" w14:textId="77777777" w:rsidR="00612F8F" w:rsidRPr="003D087D" w:rsidRDefault="00612F8F" w:rsidP="00612F8F">
          <w:pPr>
            <w:jc w:val="center"/>
            <w:rPr>
              <w:rFonts w:cs="Arial"/>
              <w:b/>
            </w:rPr>
          </w:pPr>
          <w:r>
            <w:rPr>
              <w:rFonts w:cs="Arial"/>
              <w:b/>
            </w:rPr>
            <w:t xml:space="preserve">MESA TECNICA INSTITUCIONAL BAJO CAGUAN </w:t>
          </w:r>
        </w:p>
        <w:p w14:paraId="48F2CC18" w14:textId="77777777" w:rsidR="004D30EA" w:rsidRPr="00554EE0" w:rsidRDefault="004D30EA" w:rsidP="000B420F">
          <w:pPr>
            <w:jc w:val="center"/>
            <w:rPr>
              <w:rFonts w:ascii="Arial Narrow" w:hAnsi="Arial Narrow" w:cs="Arial"/>
            </w:rPr>
          </w:pPr>
        </w:p>
      </w:tc>
    </w:tr>
    <w:tr w:rsidR="004D30EA" w:rsidRPr="00554EE0" w14:paraId="3377C621" w14:textId="77777777" w:rsidTr="007F6FC8">
      <w:trPr>
        <w:cantSplit/>
        <w:trHeight w:val="486"/>
        <w:jc w:val="center"/>
      </w:trPr>
      <w:tc>
        <w:tcPr>
          <w:tcW w:w="1587" w:type="dxa"/>
          <w:vMerge/>
          <w:shd w:val="clear" w:color="auto" w:fill="auto"/>
          <w:vAlign w:val="center"/>
        </w:tcPr>
        <w:p w14:paraId="1CCFCF6A" w14:textId="77777777" w:rsidR="004D30EA" w:rsidRPr="00554EE0" w:rsidRDefault="004D30EA" w:rsidP="000B420F">
          <w:pPr>
            <w:jc w:val="center"/>
            <w:rPr>
              <w:rFonts w:ascii="Arial Narrow" w:hAnsi="Arial Narrow"/>
              <w:noProof/>
            </w:rPr>
          </w:pPr>
        </w:p>
      </w:tc>
      <w:tc>
        <w:tcPr>
          <w:tcW w:w="8424" w:type="dxa"/>
          <w:gridSpan w:val="4"/>
          <w:vAlign w:val="center"/>
        </w:tcPr>
        <w:p w14:paraId="6B54E8E7" w14:textId="77777777" w:rsidR="004D30EA" w:rsidRPr="00554EE0" w:rsidRDefault="004D30EA" w:rsidP="000B420F">
          <w:pPr>
            <w:jc w:val="center"/>
            <w:rPr>
              <w:rFonts w:ascii="Arial Narrow" w:hAnsi="Arial Narrow"/>
              <w:noProof/>
            </w:rPr>
          </w:pPr>
          <w:r w:rsidRPr="00554EE0">
            <w:rPr>
              <w:rFonts w:ascii="Monotype Corsiva" w:hAnsi="Monotype Corsiva" w:cs="Arial"/>
              <w:i/>
            </w:rPr>
            <w:t>Corporación para el Desarrollo Sostenible del Sur de la Amazonia</w:t>
          </w:r>
        </w:p>
      </w:tc>
    </w:tr>
    <w:tr w:rsidR="004D30EA" w:rsidRPr="00554EE0" w14:paraId="0FE66C73" w14:textId="77777777" w:rsidTr="007F6FC8">
      <w:trPr>
        <w:cantSplit/>
        <w:trHeight w:val="335"/>
        <w:jc w:val="center"/>
      </w:trPr>
      <w:tc>
        <w:tcPr>
          <w:tcW w:w="3336" w:type="dxa"/>
          <w:gridSpan w:val="3"/>
          <w:vAlign w:val="center"/>
        </w:tcPr>
        <w:p w14:paraId="14F89C29" w14:textId="77777777" w:rsidR="004D30EA" w:rsidRPr="005235EB" w:rsidRDefault="004D30EA" w:rsidP="000B420F">
          <w:pPr>
            <w:rPr>
              <w:rFonts w:ascii="Arial" w:hAnsi="Arial" w:cs="Arial"/>
              <w:sz w:val="18"/>
              <w:szCs w:val="18"/>
            </w:rPr>
          </w:pPr>
          <w:r w:rsidRPr="005235EB">
            <w:rPr>
              <w:rFonts w:ascii="Arial" w:hAnsi="Arial" w:cs="Arial"/>
              <w:b/>
              <w:sz w:val="18"/>
              <w:szCs w:val="18"/>
            </w:rPr>
            <w:t>Código</w:t>
          </w:r>
          <w:r w:rsidRPr="005235EB">
            <w:rPr>
              <w:rFonts w:ascii="Arial" w:hAnsi="Arial" w:cs="Arial"/>
              <w:sz w:val="18"/>
              <w:szCs w:val="18"/>
            </w:rPr>
            <w:t>:</w:t>
          </w:r>
          <w:r w:rsidR="00DE0332">
            <w:rPr>
              <w:rFonts w:ascii="Arial" w:hAnsi="Arial" w:cs="Arial"/>
              <w:sz w:val="18"/>
              <w:szCs w:val="18"/>
            </w:rPr>
            <w:t xml:space="preserve"> SPL_</w:t>
          </w:r>
        </w:p>
      </w:tc>
      <w:tc>
        <w:tcPr>
          <w:tcW w:w="3337" w:type="dxa"/>
          <w:vAlign w:val="center"/>
        </w:tcPr>
        <w:p w14:paraId="208B7EE7" w14:textId="77777777" w:rsidR="004D30EA" w:rsidRPr="005235EB" w:rsidRDefault="004D30EA" w:rsidP="000B420F">
          <w:pPr>
            <w:rPr>
              <w:rFonts w:ascii="Arial" w:hAnsi="Arial" w:cs="Arial"/>
              <w:b/>
              <w:sz w:val="18"/>
              <w:szCs w:val="18"/>
            </w:rPr>
          </w:pPr>
          <w:r w:rsidRPr="005235EB">
            <w:rPr>
              <w:rFonts w:ascii="Arial" w:hAnsi="Arial" w:cs="Arial"/>
              <w:b/>
              <w:sz w:val="18"/>
              <w:szCs w:val="18"/>
            </w:rPr>
            <w:t>Formato:</w:t>
          </w:r>
          <w:r w:rsidRPr="005235EB">
            <w:rPr>
              <w:rFonts w:ascii="Arial" w:hAnsi="Arial" w:cs="Arial"/>
              <w:sz w:val="18"/>
              <w:szCs w:val="18"/>
            </w:rPr>
            <w:t xml:space="preserve"> F-GDO-005</w:t>
          </w:r>
        </w:p>
      </w:tc>
      <w:tc>
        <w:tcPr>
          <w:tcW w:w="3338" w:type="dxa"/>
          <w:vAlign w:val="center"/>
        </w:tcPr>
        <w:p w14:paraId="22902BA0" w14:textId="77777777" w:rsidR="004D30EA" w:rsidRPr="005235EB" w:rsidRDefault="004D30EA" w:rsidP="000B420F">
          <w:pPr>
            <w:jc w:val="center"/>
            <w:rPr>
              <w:rFonts w:ascii="Arial" w:hAnsi="Arial" w:cs="Arial"/>
              <w:b/>
              <w:sz w:val="18"/>
              <w:szCs w:val="18"/>
            </w:rPr>
          </w:pPr>
          <w:r w:rsidRPr="005235EB">
            <w:rPr>
              <w:rFonts w:ascii="Arial" w:hAnsi="Arial" w:cs="Arial"/>
              <w:b/>
              <w:sz w:val="18"/>
              <w:szCs w:val="18"/>
            </w:rPr>
            <w:t>Versión:</w:t>
          </w:r>
          <w:r w:rsidRPr="005235EB">
            <w:rPr>
              <w:rFonts w:ascii="Arial" w:hAnsi="Arial" w:cs="Arial"/>
              <w:sz w:val="18"/>
              <w:szCs w:val="18"/>
            </w:rPr>
            <w:t xml:space="preserve"> </w:t>
          </w:r>
          <w:r>
            <w:rPr>
              <w:rFonts w:ascii="Arial" w:hAnsi="Arial" w:cs="Arial"/>
              <w:sz w:val="18"/>
              <w:szCs w:val="18"/>
            </w:rPr>
            <w:t>2</w:t>
          </w:r>
          <w:r w:rsidRPr="005235EB">
            <w:rPr>
              <w:rFonts w:ascii="Arial" w:hAnsi="Arial" w:cs="Arial"/>
              <w:sz w:val="18"/>
              <w:szCs w:val="18"/>
            </w:rPr>
            <w:t>.0-20</w:t>
          </w:r>
          <w:r>
            <w:rPr>
              <w:rFonts w:ascii="Arial" w:hAnsi="Arial" w:cs="Arial"/>
              <w:sz w:val="18"/>
              <w:szCs w:val="18"/>
            </w:rPr>
            <w:t>13</w:t>
          </w:r>
        </w:p>
      </w:tc>
    </w:tr>
  </w:tbl>
  <w:p w14:paraId="15DB2AA8" w14:textId="77777777" w:rsidR="007631D6" w:rsidRPr="004063DF" w:rsidRDefault="007631D6" w:rsidP="004063DF">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7B799" w14:textId="77777777" w:rsidR="001C3BBC" w:rsidRDefault="001C3BBC"/>
  <w:tbl>
    <w:tblPr>
      <w:tblW w:w="9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83"/>
      <w:gridCol w:w="1314"/>
      <w:gridCol w:w="432"/>
      <w:gridCol w:w="1667"/>
      <w:gridCol w:w="1663"/>
      <w:gridCol w:w="3334"/>
    </w:tblGrid>
    <w:tr w:rsidR="00FF1E51" w:rsidRPr="00554EE0" w14:paraId="7C9A66AE" w14:textId="77777777" w:rsidTr="007F6FC8">
      <w:trPr>
        <w:cantSplit/>
        <w:trHeight w:val="685"/>
        <w:jc w:val="center"/>
      </w:trPr>
      <w:tc>
        <w:tcPr>
          <w:tcW w:w="1583" w:type="dxa"/>
          <w:vMerge w:val="restart"/>
          <w:shd w:val="clear" w:color="auto" w:fill="auto"/>
          <w:vAlign w:val="center"/>
        </w:tcPr>
        <w:p w14:paraId="0C6B2C3F" w14:textId="77777777" w:rsidR="00FF1E51" w:rsidRPr="00554EE0" w:rsidRDefault="004D30EA" w:rsidP="005C3A76">
          <w:pPr>
            <w:jc w:val="center"/>
            <w:rPr>
              <w:rFonts w:ascii="Arial Narrow" w:hAnsi="Arial Narrow" w:cs="Arial"/>
            </w:rPr>
          </w:pPr>
          <w:r>
            <w:rPr>
              <w:rFonts w:cs="Arial"/>
              <w:noProof/>
            </w:rPr>
            <w:drawing>
              <wp:inline distT="0" distB="0" distL="0" distR="0" wp14:anchorId="0A85C949" wp14:editId="4987A3C0">
                <wp:extent cx="774442" cy="609600"/>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593" cy="611293"/>
                        </a:xfrm>
                        <a:prstGeom prst="rect">
                          <a:avLst/>
                        </a:prstGeom>
                        <a:noFill/>
                      </pic:spPr>
                    </pic:pic>
                  </a:graphicData>
                </a:graphic>
              </wp:inline>
            </w:drawing>
          </w:r>
        </w:p>
      </w:tc>
      <w:tc>
        <w:tcPr>
          <w:tcW w:w="1314" w:type="dxa"/>
          <w:vAlign w:val="center"/>
        </w:tcPr>
        <w:p w14:paraId="068D2131" w14:textId="77777777" w:rsidR="00FF1E51" w:rsidRDefault="00FF1E51" w:rsidP="005C3A76">
          <w:pPr>
            <w:jc w:val="center"/>
            <w:rPr>
              <w:rFonts w:cs="Arial"/>
              <w:b/>
            </w:rPr>
          </w:pPr>
          <w:r w:rsidRPr="001E1C5D">
            <w:rPr>
              <w:rFonts w:cs="Arial"/>
              <w:b/>
            </w:rPr>
            <w:t>ACTA</w:t>
          </w:r>
        </w:p>
        <w:p w14:paraId="6F3F0008" w14:textId="77777777" w:rsidR="00FF1E51" w:rsidRPr="001E1C5D" w:rsidRDefault="00FF1E51" w:rsidP="004D30EA">
          <w:pPr>
            <w:jc w:val="center"/>
            <w:rPr>
              <w:rFonts w:cs="Arial"/>
              <w:b/>
            </w:rPr>
          </w:pPr>
          <w:r w:rsidRPr="001E1C5D">
            <w:rPr>
              <w:rFonts w:cs="Arial"/>
              <w:b/>
            </w:rPr>
            <w:t>No</w:t>
          </w:r>
        </w:p>
      </w:tc>
      <w:tc>
        <w:tcPr>
          <w:tcW w:w="7096" w:type="dxa"/>
          <w:gridSpan w:val="4"/>
          <w:vAlign w:val="center"/>
        </w:tcPr>
        <w:p w14:paraId="5EF12BB0" w14:textId="77777777" w:rsidR="00FF1E51" w:rsidRPr="003D087D" w:rsidRDefault="003B7AC7" w:rsidP="005C3A76">
          <w:pPr>
            <w:jc w:val="center"/>
            <w:rPr>
              <w:rFonts w:cs="Arial"/>
              <w:b/>
            </w:rPr>
          </w:pPr>
          <w:r>
            <w:rPr>
              <w:rFonts w:cs="Arial"/>
              <w:b/>
            </w:rPr>
            <w:t xml:space="preserve">MESA TECNICA INSTITUCIONAL BAJO CAGUAN </w:t>
          </w:r>
        </w:p>
        <w:p w14:paraId="6525F7A5" w14:textId="77777777" w:rsidR="00FF1E51" w:rsidRPr="00554EE0" w:rsidRDefault="00FF1E51" w:rsidP="004D30EA">
          <w:pPr>
            <w:jc w:val="center"/>
            <w:rPr>
              <w:rFonts w:ascii="Arial Narrow" w:hAnsi="Arial Narrow" w:cs="Arial"/>
            </w:rPr>
          </w:pPr>
        </w:p>
      </w:tc>
    </w:tr>
    <w:tr w:rsidR="00FF1E51" w:rsidRPr="00554EE0" w14:paraId="3DAFD60F" w14:textId="77777777" w:rsidTr="007F6FC8">
      <w:trPr>
        <w:cantSplit/>
        <w:trHeight w:val="521"/>
        <w:jc w:val="center"/>
      </w:trPr>
      <w:tc>
        <w:tcPr>
          <w:tcW w:w="1583" w:type="dxa"/>
          <w:vMerge/>
          <w:shd w:val="clear" w:color="auto" w:fill="auto"/>
          <w:vAlign w:val="center"/>
        </w:tcPr>
        <w:p w14:paraId="4A621713" w14:textId="77777777" w:rsidR="00FF1E51" w:rsidRPr="00554EE0" w:rsidRDefault="00FF1E51" w:rsidP="005C3A76">
          <w:pPr>
            <w:jc w:val="center"/>
            <w:rPr>
              <w:rFonts w:ascii="Arial Narrow" w:hAnsi="Arial Narrow"/>
              <w:noProof/>
            </w:rPr>
          </w:pPr>
        </w:p>
      </w:tc>
      <w:tc>
        <w:tcPr>
          <w:tcW w:w="8410" w:type="dxa"/>
          <w:gridSpan w:val="5"/>
          <w:vAlign w:val="center"/>
        </w:tcPr>
        <w:p w14:paraId="301C031A" w14:textId="77777777" w:rsidR="00FF1E51" w:rsidRPr="00554EE0" w:rsidRDefault="00FF1E51" w:rsidP="005C3A76">
          <w:pPr>
            <w:jc w:val="center"/>
            <w:rPr>
              <w:rFonts w:ascii="Arial Narrow" w:hAnsi="Arial Narrow"/>
              <w:noProof/>
            </w:rPr>
          </w:pPr>
          <w:r w:rsidRPr="00554EE0">
            <w:rPr>
              <w:rFonts w:ascii="Monotype Corsiva" w:hAnsi="Monotype Corsiva" w:cs="Arial"/>
              <w:i/>
            </w:rPr>
            <w:t>Corporación para el Desarrollo Sostenible del Sur de la Amazonia</w:t>
          </w:r>
        </w:p>
      </w:tc>
    </w:tr>
    <w:tr w:rsidR="00FF1E51" w:rsidRPr="00554EE0" w14:paraId="6DD71930" w14:textId="77777777" w:rsidTr="007F6FC8">
      <w:trPr>
        <w:cantSplit/>
        <w:trHeight w:val="359"/>
        <w:jc w:val="center"/>
      </w:trPr>
      <w:tc>
        <w:tcPr>
          <w:tcW w:w="3329" w:type="dxa"/>
          <w:gridSpan w:val="3"/>
          <w:vAlign w:val="center"/>
        </w:tcPr>
        <w:p w14:paraId="1DB3E095" w14:textId="77777777" w:rsidR="00FF1E51" w:rsidRPr="005235EB" w:rsidRDefault="00FF1E51" w:rsidP="004D30EA">
          <w:pPr>
            <w:rPr>
              <w:rFonts w:ascii="Arial" w:hAnsi="Arial" w:cs="Arial"/>
              <w:sz w:val="18"/>
              <w:szCs w:val="18"/>
            </w:rPr>
          </w:pPr>
          <w:r w:rsidRPr="005235EB">
            <w:rPr>
              <w:rFonts w:ascii="Arial" w:hAnsi="Arial" w:cs="Arial"/>
              <w:b/>
              <w:sz w:val="18"/>
              <w:szCs w:val="18"/>
            </w:rPr>
            <w:t>Código</w:t>
          </w:r>
          <w:r w:rsidRPr="005235EB">
            <w:rPr>
              <w:rFonts w:ascii="Arial" w:hAnsi="Arial" w:cs="Arial"/>
              <w:sz w:val="18"/>
              <w:szCs w:val="18"/>
            </w:rPr>
            <w:t>:</w:t>
          </w:r>
          <w:r w:rsidR="003B7AC7">
            <w:rPr>
              <w:rFonts w:ascii="Arial" w:hAnsi="Arial" w:cs="Arial"/>
              <w:sz w:val="18"/>
              <w:szCs w:val="18"/>
            </w:rPr>
            <w:t xml:space="preserve"> SPL_</w:t>
          </w:r>
        </w:p>
      </w:tc>
      <w:tc>
        <w:tcPr>
          <w:tcW w:w="3330" w:type="dxa"/>
          <w:gridSpan w:val="2"/>
          <w:vAlign w:val="center"/>
        </w:tcPr>
        <w:p w14:paraId="18BB7385" w14:textId="77777777" w:rsidR="00FF1E51" w:rsidRPr="005235EB" w:rsidRDefault="00FF1E51" w:rsidP="005C3A76">
          <w:pPr>
            <w:rPr>
              <w:rFonts w:ascii="Arial" w:hAnsi="Arial" w:cs="Arial"/>
              <w:b/>
              <w:sz w:val="18"/>
              <w:szCs w:val="18"/>
            </w:rPr>
          </w:pPr>
          <w:r w:rsidRPr="005235EB">
            <w:rPr>
              <w:rFonts w:ascii="Arial" w:hAnsi="Arial" w:cs="Arial"/>
              <w:b/>
              <w:sz w:val="18"/>
              <w:szCs w:val="18"/>
            </w:rPr>
            <w:t>Formato:</w:t>
          </w:r>
          <w:r w:rsidRPr="005235EB">
            <w:rPr>
              <w:rFonts w:ascii="Arial" w:hAnsi="Arial" w:cs="Arial"/>
              <w:sz w:val="18"/>
              <w:szCs w:val="18"/>
            </w:rPr>
            <w:t xml:space="preserve"> F-GDO-005</w:t>
          </w:r>
        </w:p>
      </w:tc>
      <w:tc>
        <w:tcPr>
          <w:tcW w:w="3334" w:type="dxa"/>
          <w:vAlign w:val="center"/>
        </w:tcPr>
        <w:p w14:paraId="6A4B826A" w14:textId="77777777" w:rsidR="00FF1E51" w:rsidRPr="005235EB" w:rsidRDefault="00FF1E51" w:rsidP="004D30EA">
          <w:pPr>
            <w:jc w:val="center"/>
            <w:rPr>
              <w:rFonts w:ascii="Arial" w:hAnsi="Arial" w:cs="Arial"/>
              <w:b/>
              <w:sz w:val="18"/>
              <w:szCs w:val="18"/>
            </w:rPr>
          </w:pPr>
          <w:r w:rsidRPr="005235EB">
            <w:rPr>
              <w:rFonts w:ascii="Arial" w:hAnsi="Arial" w:cs="Arial"/>
              <w:b/>
              <w:sz w:val="18"/>
              <w:szCs w:val="18"/>
            </w:rPr>
            <w:t>Versión:</w:t>
          </w:r>
          <w:r w:rsidRPr="005235EB">
            <w:rPr>
              <w:rFonts w:ascii="Arial" w:hAnsi="Arial" w:cs="Arial"/>
              <w:sz w:val="18"/>
              <w:szCs w:val="18"/>
            </w:rPr>
            <w:t xml:space="preserve"> </w:t>
          </w:r>
          <w:r w:rsidR="004D30EA">
            <w:rPr>
              <w:rFonts w:ascii="Arial" w:hAnsi="Arial" w:cs="Arial"/>
              <w:sz w:val="18"/>
              <w:szCs w:val="18"/>
            </w:rPr>
            <w:t>2</w:t>
          </w:r>
          <w:r w:rsidRPr="005235EB">
            <w:rPr>
              <w:rFonts w:ascii="Arial" w:hAnsi="Arial" w:cs="Arial"/>
              <w:sz w:val="18"/>
              <w:szCs w:val="18"/>
            </w:rPr>
            <w:t>.0-20</w:t>
          </w:r>
          <w:r w:rsidR="004D30EA">
            <w:rPr>
              <w:rFonts w:ascii="Arial" w:hAnsi="Arial" w:cs="Arial"/>
              <w:sz w:val="18"/>
              <w:szCs w:val="18"/>
            </w:rPr>
            <w:t>13</w:t>
          </w:r>
        </w:p>
      </w:tc>
    </w:tr>
    <w:tr w:rsidR="00FF1E51" w:rsidRPr="00554EE0" w14:paraId="20D12193" w14:textId="77777777" w:rsidTr="007F6FC8">
      <w:trPr>
        <w:cantSplit/>
        <w:trHeight w:val="359"/>
        <w:jc w:val="center"/>
      </w:trPr>
      <w:tc>
        <w:tcPr>
          <w:tcW w:w="4996" w:type="dxa"/>
          <w:gridSpan w:val="4"/>
          <w:vAlign w:val="center"/>
        </w:tcPr>
        <w:p w14:paraId="6FEE29DD" w14:textId="77777777" w:rsidR="00FF1E51" w:rsidRPr="00FF1E51" w:rsidRDefault="00FF1E51" w:rsidP="005C3A76">
          <w:pPr>
            <w:rPr>
              <w:rFonts w:ascii="Arial" w:hAnsi="Arial" w:cs="Arial"/>
              <w:sz w:val="18"/>
              <w:szCs w:val="18"/>
            </w:rPr>
          </w:pPr>
          <w:r w:rsidRPr="00FF1E51">
            <w:rPr>
              <w:rFonts w:ascii="Arial" w:hAnsi="Arial" w:cs="Arial"/>
              <w:b/>
              <w:sz w:val="18"/>
              <w:szCs w:val="18"/>
            </w:rPr>
            <w:t>Elaboró</w:t>
          </w:r>
          <w:r w:rsidR="0056357F">
            <w:rPr>
              <w:rFonts w:ascii="Arial" w:hAnsi="Arial" w:cs="Arial"/>
              <w:sz w:val="18"/>
              <w:szCs w:val="18"/>
            </w:rPr>
            <w:t>:</w:t>
          </w:r>
          <w:r w:rsidR="003B7AC7">
            <w:rPr>
              <w:rFonts w:ascii="Arial" w:hAnsi="Arial" w:cs="Arial"/>
              <w:sz w:val="18"/>
              <w:szCs w:val="18"/>
            </w:rPr>
            <w:t xml:space="preserve"> Vanessa </w:t>
          </w:r>
          <w:proofErr w:type="spellStart"/>
          <w:r w:rsidR="003B7AC7">
            <w:rPr>
              <w:rFonts w:ascii="Arial" w:hAnsi="Arial" w:cs="Arial"/>
              <w:sz w:val="18"/>
              <w:szCs w:val="18"/>
            </w:rPr>
            <w:t>Martinez</w:t>
          </w:r>
          <w:proofErr w:type="spellEnd"/>
        </w:p>
      </w:tc>
      <w:tc>
        <w:tcPr>
          <w:tcW w:w="4997" w:type="dxa"/>
          <w:gridSpan w:val="2"/>
          <w:shd w:val="clear" w:color="auto" w:fill="auto"/>
          <w:vAlign w:val="center"/>
        </w:tcPr>
        <w:p w14:paraId="1EC904FD" w14:textId="77777777" w:rsidR="00FF1E51" w:rsidRPr="00FF1E51" w:rsidRDefault="00FF1E51" w:rsidP="005C3A76">
          <w:pPr>
            <w:rPr>
              <w:rFonts w:ascii="Arial" w:hAnsi="Arial" w:cs="Arial"/>
              <w:sz w:val="18"/>
              <w:szCs w:val="18"/>
            </w:rPr>
          </w:pPr>
          <w:r w:rsidRPr="00FF1E51">
            <w:rPr>
              <w:rFonts w:ascii="Arial" w:hAnsi="Arial" w:cs="Arial"/>
              <w:b/>
              <w:sz w:val="18"/>
              <w:szCs w:val="18"/>
            </w:rPr>
            <w:t>Fecha</w:t>
          </w:r>
          <w:r w:rsidR="0056357F">
            <w:rPr>
              <w:rFonts w:ascii="Arial" w:hAnsi="Arial" w:cs="Arial"/>
              <w:sz w:val="18"/>
              <w:szCs w:val="18"/>
            </w:rPr>
            <w:t>:</w:t>
          </w:r>
          <w:r w:rsidR="003B7AC7">
            <w:rPr>
              <w:rFonts w:ascii="Arial" w:hAnsi="Arial" w:cs="Arial"/>
              <w:sz w:val="18"/>
              <w:szCs w:val="18"/>
            </w:rPr>
            <w:t xml:space="preserve"> 30 de Octubre de 2019</w:t>
          </w:r>
        </w:p>
      </w:tc>
    </w:tr>
  </w:tbl>
  <w:p w14:paraId="1201B8B5" w14:textId="77777777" w:rsidR="007631D6" w:rsidRDefault="007631D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C46D3"/>
    <w:multiLevelType w:val="hybridMultilevel"/>
    <w:tmpl w:val="62AE2602"/>
    <w:lvl w:ilvl="0" w:tplc="1AC413B4">
      <w:numFmt w:val="bullet"/>
      <w:lvlText w:val="-"/>
      <w:lvlJc w:val="left"/>
      <w:pPr>
        <w:ind w:left="720" w:hanging="360"/>
      </w:pPr>
      <w:rPr>
        <w:rFonts w:ascii="Arial" w:eastAsia="Batang"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3F62683"/>
    <w:multiLevelType w:val="hybridMultilevel"/>
    <w:tmpl w:val="73DADA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76B32B0"/>
    <w:multiLevelType w:val="hybridMultilevel"/>
    <w:tmpl w:val="81B46C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B0F783C"/>
    <w:multiLevelType w:val="hybridMultilevel"/>
    <w:tmpl w:val="E4D0AB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CF53CDD"/>
    <w:multiLevelType w:val="hybridMultilevel"/>
    <w:tmpl w:val="70C240FE"/>
    <w:lvl w:ilvl="0" w:tplc="DF6E1D5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2834DDE"/>
    <w:multiLevelType w:val="hybridMultilevel"/>
    <w:tmpl w:val="4AD0A324"/>
    <w:lvl w:ilvl="0" w:tplc="2AC4F2A2">
      <w:start w:val="1"/>
      <w:numFmt w:val="decimal"/>
      <w:lvlText w:val="%1."/>
      <w:lvlJc w:val="left"/>
      <w:pPr>
        <w:ind w:left="720" w:hanging="360"/>
      </w:pPr>
      <w:rPr>
        <w:rFonts w:ascii="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2D81990"/>
    <w:multiLevelType w:val="hybridMultilevel"/>
    <w:tmpl w:val="BEDC88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A0A39D4"/>
    <w:multiLevelType w:val="hybridMultilevel"/>
    <w:tmpl w:val="58A62A4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F5E1D64"/>
    <w:multiLevelType w:val="hybridMultilevel"/>
    <w:tmpl w:val="5E1487E0"/>
    <w:lvl w:ilvl="0" w:tplc="A4668B46">
      <w:numFmt w:val="bullet"/>
      <w:lvlText w:val="-"/>
      <w:lvlJc w:val="left"/>
      <w:pPr>
        <w:ind w:left="720" w:hanging="360"/>
      </w:pPr>
      <w:rPr>
        <w:rFonts w:ascii="Arial" w:eastAsia="Batang"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563758E"/>
    <w:multiLevelType w:val="hybridMultilevel"/>
    <w:tmpl w:val="1E4CA72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6C8086A"/>
    <w:multiLevelType w:val="hybridMultilevel"/>
    <w:tmpl w:val="6268C506"/>
    <w:lvl w:ilvl="0" w:tplc="13F26B2C">
      <w:start w:val="1"/>
      <w:numFmt w:val="decimal"/>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F405448"/>
    <w:multiLevelType w:val="hybridMultilevel"/>
    <w:tmpl w:val="725A76CE"/>
    <w:lvl w:ilvl="0" w:tplc="5E960558">
      <w:numFmt w:val="bullet"/>
      <w:lvlText w:val="-"/>
      <w:lvlJc w:val="left"/>
      <w:pPr>
        <w:ind w:left="720" w:hanging="360"/>
      </w:pPr>
      <w:rPr>
        <w:rFonts w:ascii="Arial" w:eastAsia="Batang" w:hAnsi="Arial" w:cs="Arial" w:hint="default"/>
        <w:i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0671201"/>
    <w:multiLevelType w:val="hybridMultilevel"/>
    <w:tmpl w:val="945862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11828ED"/>
    <w:multiLevelType w:val="hybridMultilevel"/>
    <w:tmpl w:val="DF86D79C"/>
    <w:lvl w:ilvl="0" w:tplc="226CE16C">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36797398"/>
    <w:multiLevelType w:val="hybridMultilevel"/>
    <w:tmpl w:val="632611A0"/>
    <w:lvl w:ilvl="0" w:tplc="F6DCFF5E">
      <w:numFmt w:val="bullet"/>
      <w:lvlText w:val="-"/>
      <w:lvlJc w:val="left"/>
      <w:pPr>
        <w:ind w:left="720" w:hanging="360"/>
      </w:pPr>
      <w:rPr>
        <w:rFonts w:ascii="Arial" w:eastAsia="Batang" w:hAnsi="Arial" w:cs="Arial" w:hint="default"/>
        <w:u w:val="none"/>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7F27773"/>
    <w:multiLevelType w:val="hybridMultilevel"/>
    <w:tmpl w:val="905237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39BB79AB"/>
    <w:multiLevelType w:val="hybridMultilevel"/>
    <w:tmpl w:val="EF64994E"/>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B5A1BBF"/>
    <w:multiLevelType w:val="hybridMultilevel"/>
    <w:tmpl w:val="61B02EF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EB61164"/>
    <w:multiLevelType w:val="hybridMultilevel"/>
    <w:tmpl w:val="DF4A93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427A7A81"/>
    <w:multiLevelType w:val="hybridMultilevel"/>
    <w:tmpl w:val="EA2EA02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2B0257B"/>
    <w:multiLevelType w:val="hybridMultilevel"/>
    <w:tmpl w:val="ACB2959A"/>
    <w:lvl w:ilvl="0" w:tplc="66BCA7A4">
      <w:numFmt w:val="bullet"/>
      <w:lvlText w:val="-"/>
      <w:lvlJc w:val="left"/>
      <w:pPr>
        <w:ind w:left="720" w:hanging="360"/>
      </w:pPr>
      <w:rPr>
        <w:rFonts w:ascii="Arial" w:eastAsia="Batang"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458F41E3"/>
    <w:multiLevelType w:val="hybridMultilevel"/>
    <w:tmpl w:val="ADE0F98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8C7354D"/>
    <w:multiLevelType w:val="hybridMultilevel"/>
    <w:tmpl w:val="026A0DD8"/>
    <w:lvl w:ilvl="0" w:tplc="66BCA7A4">
      <w:numFmt w:val="bullet"/>
      <w:lvlText w:val="-"/>
      <w:lvlJc w:val="left"/>
      <w:pPr>
        <w:ind w:left="1440" w:hanging="360"/>
      </w:pPr>
      <w:rPr>
        <w:rFonts w:ascii="Arial" w:eastAsia="Batang" w:hAnsi="Arial" w:cs="Aria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3" w15:restartNumberingAfterBreak="0">
    <w:nsid w:val="4C4006D3"/>
    <w:multiLevelType w:val="hybridMultilevel"/>
    <w:tmpl w:val="EF124B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D98729E"/>
    <w:multiLevelType w:val="hybridMultilevel"/>
    <w:tmpl w:val="F170E3D2"/>
    <w:lvl w:ilvl="0" w:tplc="56C8CAF6">
      <w:numFmt w:val="bullet"/>
      <w:lvlText w:val="-"/>
      <w:lvlJc w:val="left"/>
      <w:pPr>
        <w:ind w:left="1080" w:hanging="360"/>
      </w:pPr>
      <w:rPr>
        <w:rFonts w:ascii="Arial" w:eastAsia="Batang"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5" w15:restartNumberingAfterBreak="0">
    <w:nsid w:val="4E5C775D"/>
    <w:multiLevelType w:val="hybridMultilevel"/>
    <w:tmpl w:val="E6E43A1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4F2B6705"/>
    <w:multiLevelType w:val="hybridMultilevel"/>
    <w:tmpl w:val="E41A499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27A4E00"/>
    <w:multiLevelType w:val="hybridMultilevel"/>
    <w:tmpl w:val="6E004D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6C04733"/>
    <w:multiLevelType w:val="hybridMultilevel"/>
    <w:tmpl w:val="57941BA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9" w15:restartNumberingAfterBreak="0">
    <w:nsid w:val="59C76AE8"/>
    <w:multiLevelType w:val="hybridMultilevel"/>
    <w:tmpl w:val="B350921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AB6379D"/>
    <w:multiLevelType w:val="hybridMultilevel"/>
    <w:tmpl w:val="62B06C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F5D3C9D"/>
    <w:multiLevelType w:val="hybridMultilevel"/>
    <w:tmpl w:val="35EACF1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605734E4"/>
    <w:multiLevelType w:val="hybridMultilevel"/>
    <w:tmpl w:val="9A3C64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33005A6"/>
    <w:multiLevelType w:val="hybridMultilevel"/>
    <w:tmpl w:val="BF34DBF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4" w15:restartNumberingAfterBreak="0">
    <w:nsid w:val="63A15B31"/>
    <w:multiLevelType w:val="hybridMultilevel"/>
    <w:tmpl w:val="6E52A8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65EF5167"/>
    <w:multiLevelType w:val="hybridMultilevel"/>
    <w:tmpl w:val="64A0B4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B416A31"/>
    <w:multiLevelType w:val="hybridMultilevel"/>
    <w:tmpl w:val="C8A635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6FB83036"/>
    <w:multiLevelType w:val="hybridMultilevel"/>
    <w:tmpl w:val="71CC14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7C133E59"/>
    <w:multiLevelType w:val="hybridMultilevel"/>
    <w:tmpl w:val="C8E20370"/>
    <w:lvl w:ilvl="0" w:tplc="3708A9C8">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7EF00B4D"/>
    <w:multiLevelType w:val="hybridMultilevel"/>
    <w:tmpl w:val="29FACA5E"/>
    <w:lvl w:ilvl="0" w:tplc="28803706">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12"/>
  </w:num>
  <w:num w:numId="2">
    <w:abstractNumId w:val="24"/>
  </w:num>
  <w:num w:numId="3">
    <w:abstractNumId w:val="13"/>
  </w:num>
  <w:num w:numId="4">
    <w:abstractNumId w:val="4"/>
  </w:num>
  <w:num w:numId="5">
    <w:abstractNumId w:val="11"/>
  </w:num>
  <w:num w:numId="6">
    <w:abstractNumId w:val="8"/>
  </w:num>
  <w:num w:numId="7">
    <w:abstractNumId w:val="0"/>
  </w:num>
  <w:num w:numId="8">
    <w:abstractNumId w:val="34"/>
  </w:num>
  <w:num w:numId="9">
    <w:abstractNumId w:val="26"/>
  </w:num>
  <w:num w:numId="10">
    <w:abstractNumId w:val="9"/>
  </w:num>
  <w:num w:numId="11">
    <w:abstractNumId w:val="27"/>
  </w:num>
  <w:num w:numId="12">
    <w:abstractNumId w:val="1"/>
  </w:num>
  <w:num w:numId="13">
    <w:abstractNumId w:val="18"/>
  </w:num>
  <w:num w:numId="14">
    <w:abstractNumId w:val="16"/>
  </w:num>
  <w:num w:numId="15">
    <w:abstractNumId w:val="20"/>
  </w:num>
  <w:num w:numId="16">
    <w:abstractNumId w:val="22"/>
  </w:num>
  <w:num w:numId="17">
    <w:abstractNumId w:val="30"/>
  </w:num>
  <w:num w:numId="18">
    <w:abstractNumId w:val="31"/>
  </w:num>
  <w:num w:numId="19">
    <w:abstractNumId w:val="17"/>
  </w:num>
  <w:num w:numId="20">
    <w:abstractNumId w:val="10"/>
  </w:num>
  <w:num w:numId="21">
    <w:abstractNumId w:val="36"/>
  </w:num>
  <w:num w:numId="22">
    <w:abstractNumId w:val="37"/>
  </w:num>
  <w:num w:numId="23">
    <w:abstractNumId w:val="33"/>
  </w:num>
  <w:num w:numId="24">
    <w:abstractNumId w:val="3"/>
  </w:num>
  <w:num w:numId="25">
    <w:abstractNumId w:val="19"/>
  </w:num>
  <w:num w:numId="26">
    <w:abstractNumId w:val="2"/>
  </w:num>
  <w:num w:numId="27">
    <w:abstractNumId w:val="28"/>
  </w:num>
  <w:num w:numId="28">
    <w:abstractNumId w:val="15"/>
  </w:num>
  <w:num w:numId="29">
    <w:abstractNumId w:val="29"/>
  </w:num>
  <w:num w:numId="30">
    <w:abstractNumId w:val="39"/>
  </w:num>
  <w:num w:numId="31">
    <w:abstractNumId w:val="6"/>
  </w:num>
  <w:num w:numId="32">
    <w:abstractNumId w:val="5"/>
  </w:num>
  <w:num w:numId="33">
    <w:abstractNumId w:val="25"/>
  </w:num>
  <w:num w:numId="34">
    <w:abstractNumId w:val="14"/>
  </w:num>
  <w:num w:numId="35">
    <w:abstractNumId w:val="38"/>
  </w:num>
  <w:num w:numId="36">
    <w:abstractNumId w:val="21"/>
  </w:num>
  <w:num w:numId="37">
    <w:abstractNumId w:val="7"/>
  </w:num>
  <w:num w:numId="38">
    <w:abstractNumId w:val="23"/>
  </w:num>
  <w:num w:numId="39">
    <w:abstractNumId w:val="35"/>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015"/>
    <w:rsid w:val="00003740"/>
    <w:rsid w:val="000064B8"/>
    <w:rsid w:val="00006F18"/>
    <w:rsid w:val="000102F5"/>
    <w:rsid w:val="00012E6E"/>
    <w:rsid w:val="000178FA"/>
    <w:rsid w:val="000213E3"/>
    <w:rsid w:val="00024672"/>
    <w:rsid w:val="000247C2"/>
    <w:rsid w:val="00025825"/>
    <w:rsid w:val="00034FA1"/>
    <w:rsid w:val="0003524B"/>
    <w:rsid w:val="000409C1"/>
    <w:rsid w:val="00052B7D"/>
    <w:rsid w:val="00067E98"/>
    <w:rsid w:val="00074BE7"/>
    <w:rsid w:val="00080734"/>
    <w:rsid w:val="00083104"/>
    <w:rsid w:val="000842FF"/>
    <w:rsid w:val="00090FD0"/>
    <w:rsid w:val="00091BA7"/>
    <w:rsid w:val="00094B9C"/>
    <w:rsid w:val="000A193A"/>
    <w:rsid w:val="000A383F"/>
    <w:rsid w:val="000A5BD7"/>
    <w:rsid w:val="000B18F3"/>
    <w:rsid w:val="000B368C"/>
    <w:rsid w:val="000C6930"/>
    <w:rsid w:val="000D2939"/>
    <w:rsid w:val="000E2F06"/>
    <w:rsid w:val="000E4139"/>
    <w:rsid w:val="000E414B"/>
    <w:rsid w:val="000E43E8"/>
    <w:rsid w:val="000E4898"/>
    <w:rsid w:val="000E493A"/>
    <w:rsid w:val="000E52B1"/>
    <w:rsid w:val="000F0ECC"/>
    <w:rsid w:val="000F1C43"/>
    <w:rsid w:val="000F57EC"/>
    <w:rsid w:val="000F6CD9"/>
    <w:rsid w:val="00100237"/>
    <w:rsid w:val="00101A02"/>
    <w:rsid w:val="00102D2C"/>
    <w:rsid w:val="00112DD6"/>
    <w:rsid w:val="0011438D"/>
    <w:rsid w:val="001158FB"/>
    <w:rsid w:val="00115A82"/>
    <w:rsid w:val="00123D09"/>
    <w:rsid w:val="00124A94"/>
    <w:rsid w:val="00130B1D"/>
    <w:rsid w:val="00137F46"/>
    <w:rsid w:val="00140D1E"/>
    <w:rsid w:val="00152CCD"/>
    <w:rsid w:val="00155D52"/>
    <w:rsid w:val="00156D1C"/>
    <w:rsid w:val="0015719A"/>
    <w:rsid w:val="00163FA3"/>
    <w:rsid w:val="00166FAA"/>
    <w:rsid w:val="00171CB9"/>
    <w:rsid w:val="00176260"/>
    <w:rsid w:val="00182929"/>
    <w:rsid w:val="00183C8F"/>
    <w:rsid w:val="00186329"/>
    <w:rsid w:val="00186FE0"/>
    <w:rsid w:val="001A49AE"/>
    <w:rsid w:val="001B17C0"/>
    <w:rsid w:val="001B46F8"/>
    <w:rsid w:val="001C3BBC"/>
    <w:rsid w:val="001C6D86"/>
    <w:rsid w:val="001D24AC"/>
    <w:rsid w:val="001E1F3A"/>
    <w:rsid w:val="001E3341"/>
    <w:rsid w:val="001F3ADE"/>
    <w:rsid w:val="001F4C89"/>
    <w:rsid w:val="00204BE9"/>
    <w:rsid w:val="002067E5"/>
    <w:rsid w:val="00212DB4"/>
    <w:rsid w:val="00214FAB"/>
    <w:rsid w:val="00215ADA"/>
    <w:rsid w:val="00221250"/>
    <w:rsid w:val="00223ED4"/>
    <w:rsid w:val="00226C5A"/>
    <w:rsid w:val="00232482"/>
    <w:rsid w:val="00237519"/>
    <w:rsid w:val="00262091"/>
    <w:rsid w:val="00273DA5"/>
    <w:rsid w:val="00277BDD"/>
    <w:rsid w:val="00280960"/>
    <w:rsid w:val="002811AA"/>
    <w:rsid w:val="00290CA6"/>
    <w:rsid w:val="00297BC0"/>
    <w:rsid w:val="002A1566"/>
    <w:rsid w:val="002A4EF5"/>
    <w:rsid w:val="002A728A"/>
    <w:rsid w:val="002B0E32"/>
    <w:rsid w:val="002C210D"/>
    <w:rsid w:val="002C5214"/>
    <w:rsid w:val="002C55C7"/>
    <w:rsid w:val="002D743D"/>
    <w:rsid w:val="002E19F1"/>
    <w:rsid w:val="002F14E4"/>
    <w:rsid w:val="002F3DBD"/>
    <w:rsid w:val="002F47A5"/>
    <w:rsid w:val="00301476"/>
    <w:rsid w:val="00306930"/>
    <w:rsid w:val="00326B02"/>
    <w:rsid w:val="00330B79"/>
    <w:rsid w:val="003351E0"/>
    <w:rsid w:val="00336B08"/>
    <w:rsid w:val="00340A60"/>
    <w:rsid w:val="00341752"/>
    <w:rsid w:val="00344A3E"/>
    <w:rsid w:val="003503BC"/>
    <w:rsid w:val="003505C5"/>
    <w:rsid w:val="00350F7B"/>
    <w:rsid w:val="00352F17"/>
    <w:rsid w:val="00354A79"/>
    <w:rsid w:val="00357BC9"/>
    <w:rsid w:val="00360E77"/>
    <w:rsid w:val="00364CB0"/>
    <w:rsid w:val="00366D57"/>
    <w:rsid w:val="00377DF4"/>
    <w:rsid w:val="00380140"/>
    <w:rsid w:val="00392A3D"/>
    <w:rsid w:val="00395BB4"/>
    <w:rsid w:val="00397EDD"/>
    <w:rsid w:val="003A4026"/>
    <w:rsid w:val="003B398C"/>
    <w:rsid w:val="003B71C1"/>
    <w:rsid w:val="003B7AC7"/>
    <w:rsid w:val="003C07A8"/>
    <w:rsid w:val="003C377C"/>
    <w:rsid w:val="003D6D57"/>
    <w:rsid w:val="003E1B3E"/>
    <w:rsid w:val="003E41CE"/>
    <w:rsid w:val="003F57B9"/>
    <w:rsid w:val="004002FE"/>
    <w:rsid w:val="00401958"/>
    <w:rsid w:val="004063DF"/>
    <w:rsid w:val="00410E32"/>
    <w:rsid w:val="0041698E"/>
    <w:rsid w:val="00424772"/>
    <w:rsid w:val="00425210"/>
    <w:rsid w:val="0042529C"/>
    <w:rsid w:val="0043193A"/>
    <w:rsid w:val="00446435"/>
    <w:rsid w:val="00450055"/>
    <w:rsid w:val="00453A94"/>
    <w:rsid w:val="00455D77"/>
    <w:rsid w:val="00457961"/>
    <w:rsid w:val="00460573"/>
    <w:rsid w:val="0046127C"/>
    <w:rsid w:val="00470454"/>
    <w:rsid w:val="00472708"/>
    <w:rsid w:val="00474BA6"/>
    <w:rsid w:val="00475133"/>
    <w:rsid w:val="004768C0"/>
    <w:rsid w:val="00476958"/>
    <w:rsid w:val="00482FFF"/>
    <w:rsid w:val="00483508"/>
    <w:rsid w:val="004869F5"/>
    <w:rsid w:val="004A684B"/>
    <w:rsid w:val="004B05F5"/>
    <w:rsid w:val="004B252E"/>
    <w:rsid w:val="004B295B"/>
    <w:rsid w:val="004B540C"/>
    <w:rsid w:val="004C5CBF"/>
    <w:rsid w:val="004D05F6"/>
    <w:rsid w:val="004D30EA"/>
    <w:rsid w:val="004D3BFA"/>
    <w:rsid w:val="004E23C0"/>
    <w:rsid w:val="004F4E26"/>
    <w:rsid w:val="004F6A76"/>
    <w:rsid w:val="004F7EAD"/>
    <w:rsid w:val="00500431"/>
    <w:rsid w:val="0050513A"/>
    <w:rsid w:val="005065C4"/>
    <w:rsid w:val="005100C4"/>
    <w:rsid w:val="00514CD1"/>
    <w:rsid w:val="00520E4D"/>
    <w:rsid w:val="005235EB"/>
    <w:rsid w:val="005405A8"/>
    <w:rsid w:val="00540A01"/>
    <w:rsid w:val="00551150"/>
    <w:rsid w:val="0055299C"/>
    <w:rsid w:val="00552F83"/>
    <w:rsid w:val="00554095"/>
    <w:rsid w:val="0056093F"/>
    <w:rsid w:val="00561570"/>
    <w:rsid w:val="0056340F"/>
    <w:rsid w:val="0056357F"/>
    <w:rsid w:val="005679BF"/>
    <w:rsid w:val="00570AD2"/>
    <w:rsid w:val="005718AC"/>
    <w:rsid w:val="00583142"/>
    <w:rsid w:val="005857E9"/>
    <w:rsid w:val="005B5D4C"/>
    <w:rsid w:val="005B75C3"/>
    <w:rsid w:val="005C4D85"/>
    <w:rsid w:val="005D7089"/>
    <w:rsid w:val="005E0269"/>
    <w:rsid w:val="005E33B5"/>
    <w:rsid w:val="005E5AE2"/>
    <w:rsid w:val="005E6015"/>
    <w:rsid w:val="005E6210"/>
    <w:rsid w:val="005E65E4"/>
    <w:rsid w:val="005F1491"/>
    <w:rsid w:val="005F1AE1"/>
    <w:rsid w:val="005F2FBA"/>
    <w:rsid w:val="005F7079"/>
    <w:rsid w:val="00603728"/>
    <w:rsid w:val="00605D8D"/>
    <w:rsid w:val="0060692B"/>
    <w:rsid w:val="006120EF"/>
    <w:rsid w:val="00612F8F"/>
    <w:rsid w:val="00614D11"/>
    <w:rsid w:val="006166BB"/>
    <w:rsid w:val="00617938"/>
    <w:rsid w:val="00624AAF"/>
    <w:rsid w:val="00641ECE"/>
    <w:rsid w:val="00650805"/>
    <w:rsid w:val="00652751"/>
    <w:rsid w:val="0065424C"/>
    <w:rsid w:val="006600A1"/>
    <w:rsid w:val="006615B0"/>
    <w:rsid w:val="006728F5"/>
    <w:rsid w:val="00673D08"/>
    <w:rsid w:val="00674970"/>
    <w:rsid w:val="00684580"/>
    <w:rsid w:val="006846A0"/>
    <w:rsid w:val="006876EC"/>
    <w:rsid w:val="006909F5"/>
    <w:rsid w:val="00694EA6"/>
    <w:rsid w:val="00696618"/>
    <w:rsid w:val="006A05C5"/>
    <w:rsid w:val="006A18FE"/>
    <w:rsid w:val="006A79E2"/>
    <w:rsid w:val="006B15FC"/>
    <w:rsid w:val="006B7692"/>
    <w:rsid w:val="006B7A64"/>
    <w:rsid w:val="006C6AB0"/>
    <w:rsid w:val="006D43CA"/>
    <w:rsid w:val="006E06F3"/>
    <w:rsid w:val="006E2A30"/>
    <w:rsid w:val="006F3765"/>
    <w:rsid w:val="006F7DEB"/>
    <w:rsid w:val="0070516A"/>
    <w:rsid w:val="007051E2"/>
    <w:rsid w:val="007078AB"/>
    <w:rsid w:val="00713DA9"/>
    <w:rsid w:val="00716159"/>
    <w:rsid w:val="00721277"/>
    <w:rsid w:val="00726B44"/>
    <w:rsid w:val="007344A0"/>
    <w:rsid w:val="0074017A"/>
    <w:rsid w:val="00741F18"/>
    <w:rsid w:val="00743E84"/>
    <w:rsid w:val="007441AA"/>
    <w:rsid w:val="007459F7"/>
    <w:rsid w:val="00751C5A"/>
    <w:rsid w:val="00753EB5"/>
    <w:rsid w:val="0075411A"/>
    <w:rsid w:val="00755C07"/>
    <w:rsid w:val="00756A30"/>
    <w:rsid w:val="007631D6"/>
    <w:rsid w:val="00771359"/>
    <w:rsid w:val="00772D48"/>
    <w:rsid w:val="0079289A"/>
    <w:rsid w:val="007979E3"/>
    <w:rsid w:val="007A38D6"/>
    <w:rsid w:val="007A73A8"/>
    <w:rsid w:val="007A78D9"/>
    <w:rsid w:val="007B08E5"/>
    <w:rsid w:val="007B29D7"/>
    <w:rsid w:val="007B2A71"/>
    <w:rsid w:val="007D13CB"/>
    <w:rsid w:val="007D3408"/>
    <w:rsid w:val="007D4A72"/>
    <w:rsid w:val="007D58B3"/>
    <w:rsid w:val="007D76D6"/>
    <w:rsid w:val="007D7876"/>
    <w:rsid w:val="007D7FD3"/>
    <w:rsid w:val="007E0A2D"/>
    <w:rsid w:val="007E1FE9"/>
    <w:rsid w:val="007E2C53"/>
    <w:rsid w:val="007E2FB6"/>
    <w:rsid w:val="007E6AC0"/>
    <w:rsid w:val="007F6FC8"/>
    <w:rsid w:val="007F796C"/>
    <w:rsid w:val="00801D1B"/>
    <w:rsid w:val="008027AF"/>
    <w:rsid w:val="00816C48"/>
    <w:rsid w:val="00821D25"/>
    <w:rsid w:val="008251BB"/>
    <w:rsid w:val="008339F4"/>
    <w:rsid w:val="0083457E"/>
    <w:rsid w:val="00836C26"/>
    <w:rsid w:val="00840334"/>
    <w:rsid w:val="0084567A"/>
    <w:rsid w:val="00846499"/>
    <w:rsid w:val="00846D09"/>
    <w:rsid w:val="00855725"/>
    <w:rsid w:val="0085771E"/>
    <w:rsid w:val="008615A1"/>
    <w:rsid w:val="00864F0C"/>
    <w:rsid w:val="00865346"/>
    <w:rsid w:val="00866492"/>
    <w:rsid w:val="00874374"/>
    <w:rsid w:val="0088298D"/>
    <w:rsid w:val="00885662"/>
    <w:rsid w:val="00892A40"/>
    <w:rsid w:val="008947A2"/>
    <w:rsid w:val="008A288C"/>
    <w:rsid w:val="008B720A"/>
    <w:rsid w:val="008C34A2"/>
    <w:rsid w:val="008C3C63"/>
    <w:rsid w:val="008C5E3F"/>
    <w:rsid w:val="008D1FE1"/>
    <w:rsid w:val="008D6BB5"/>
    <w:rsid w:val="008E017E"/>
    <w:rsid w:val="008E4422"/>
    <w:rsid w:val="008F3794"/>
    <w:rsid w:val="008F7CB7"/>
    <w:rsid w:val="00902C18"/>
    <w:rsid w:val="0090796A"/>
    <w:rsid w:val="009117E7"/>
    <w:rsid w:val="0091481E"/>
    <w:rsid w:val="00931BBC"/>
    <w:rsid w:val="00937149"/>
    <w:rsid w:val="00946134"/>
    <w:rsid w:val="00955328"/>
    <w:rsid w:val="00960AE2"/>
    <w:rsid w:val="009708CF"/>
    <w:rsid w:val="0097599B"/>
    <w:rsid w:val="00977469"/>
    <w:rsid w:val="00984739"/>
    <w:rsid w:val="00991248"/>
    <w:rsid w:val="0099765B"/>
    <w:rsid w:val="009A08CA"/>
    <w:rsid w:val="009B0A9F"/>
    <w:rsid w:val="009B14A0"/>
    <w:rsid w:val="009B1867"/>
    <w:rsid w:val="009B267D"/>
    <w:rsid w:val="009B6FEF"/>
    <w:rsid w:val="009C598B"/>
    <w:rsid w:val="009C699E"/>
    <w:rsid w:val="009D191C"/>
    <w:rsid w:val="009D6209"/>
    <w:rsid w:val="009E7C5C"/>
    <w:rsid w:val="009F3C2C"/>
    <w:rsid w:val="009F4DBD"/>
    <w:rsid w:val="00A0336D"/>
    <w:rsid w:val="00A03E28"/>
    <w:rsid w:val="00A06109"/>
    <w:rsid w:val="00A0686C"/>
    <w:rsid w:val="00A115AF"/>
    <w:rsid w:val="00A20D6D"/>
    <w:rsid w:val="00A267EE"/>
    <w:rsid w:val="00A34B0D"/>
    <w:rsid w:val="00A46191"/>
    <w:rsid w:val="00A47BAA"/>
    <w:rsid w:val="00A47D7D"/>
    <w:rsid w:val="00A543C9"/>
    <w:rsid w:val="00A62C4C"/>
    <w:rsid w:val="00A64123"/>
    <w:rsid w:val="00A675F4"/>
    <w:rsid w:val="00A70AB8"/>
    <w:rsid w:val="00A736CF"/>
    <w:rsid w:val="00A736D9"/>
    <w:rsid w:val="00AA23AD"/>
    <w:rsid w:val="00AB4B55"/>
    <w:rsid w:val="00AD202C"/>
    <w:rsid w:val="00AD4A11"/>
    <w:rsid w:val="00AD725D"/>
    <w:rsid w:val="00AE42AE"/>
    <w:rsid w:val="00AE4B13"/>
    <w:rsid w:val="00AE6BCD"/>
    <w:rsid w:val="00B00321"/>
    <w:rsid w:val="00B0142E"/>
    <w:rsid w:val="00B03416"/>
    <w:rsid w:val="00B1100E"/>
    <w:rsid w:val="00B11FD0"/>
    <w:rsid w:val="00B12BA7"/>
    <w:rsid w:val="00B20E13"/>
    <w:rsid w:val="00B21033"/>
    <w:rsid w:val="00B225AC"/>
    <w:rsid w:val="00B22D9E"/>
    <w:rsid w:val="00B424EB"/>
    <w:rsid w:val="00B434D7"/>
    <w:rsid w:val="00B5540C"/>
    <w:rsid w:val="00B57818"/>
    <w:rsid w:val="00B57C56"/>
    <w:rsid w:val="00B656C8"/>
    <w:rsid w:val="00B67402"/>
    <w:rsid w:val="00B752D0"/>
    <w:rsid w:val="00B76ED1"/>
    <w:rsid w:val="00B83804"/>
    <w:rsid w:val="00B83CEA"/>
    <w:rsid w:val="00B853ED"/>
    <w:rsid w:val="00B858B3"/>
    <w:rsid w:val="00B904DD"/>
    <w:rsid w:val="00B90C90"/>
    <w:rsid w:val="00B96E96"/>
    <w:rsid w:val="00BA2618"/>
    <w:rsid w:val="00BA76F1"/>
    <w:rsid w:val="00BB29AD"/>
    <w:rsid w:val="00BB450E"/>
    <w:rsid w:val="00BB678A"/>
    <w:rsid w:val="00BB6BFF"/>
    <w:rsid w:val="00BC1515"/>
    <w:rsid w:val="00BD2A6B"/>
    <w:rsid w:val="00BD6A1A"/>
    <w:rsid w:val="00BD77ED"/>
    <w:rsid w:val="00BE1521"/>
    <w:rsid w:val="00BE4F64"/>
    <w:rsid w:val="00BF4C0B"/>
    <w:rsid w:val="00C01142"/>
    <w:rsid w:val="00C04E7C"/>
    <w:rsid w:val="00C07291"/>
    <w:rsid w:val="00C15ACB"/>
    <w:rsid w:val="00C20E56"/>
    <w:rsid w:val="00C22EC3"/>
    <w:rsid w:val="00C45F3F"/>
    <w:rsid w:val="00C5489D"/>
    <w:rsid w:val="00C55697"/>
    <w:rsid w:val="00C576D1"/>
    <w:rsid w:val="00C65373"/>
    <w:rsid w:val="00C655B1"/>
    <w:rsid w:val="00C67878"/>
    <w:rsid w:val="00C7172D"/>
    <w:rsid w:val="00C7283E"/>
    <w:rsid w:val="00C72E30"/>
    <w:rsid w:val="00C802C5"/>
    <w:rsid w:val="00C82C25"/>
    <w:rsid w:val="00C843F1"/>
    <w:rsid w:val="00C87C8E"/>
    <w:rsid w:val="00C91E2F"/>
    <w:rsid w:val="00C95503"/>
    <w:rsid w:val="00C95895"/>
    <w:rsid w:val="00CA28F4"/>
    <w:rsid w:val="00CB3851"/>
    <w:rsid w:val="00CB63D5"/>
    <w:rsid w:val="00CC607E"/>
    <w:rsid w:val="00CC6EEE"/>
    <w:rsid w:val="00CC6FFB"/>
    <w:rsid w:val="00CD083D"/>
    <w:rsid w:val="00CD4726"/>
    <w:rsid w:val="00CD530A"/>
    <w:rsid w:val="00CD7409"/>
    <w:rsid w:val="00CF320C"/>
    <w:rsid w:val="00D120E3"/>
    <w:rsid w:val="00D16C52"/>
    <w:rsid w:val="00D20442"/>
    <w:rsid w:val="00D20489"/>
    <w:rsid w:val="00D21C05"/>
    <w:rsid w:val="00D2357F"/>
    <w:rsid w:val="00D26B4C"/>
    <w:rsid w:val="00D30AAF"/>
    <w:rsid w:val="00D32E59"/>
    <w:rsid w:val="00D355E4"/>
    <w:rsid w:val="00D45527"/>
    <w:rsid w:val="00D46614"/>
    <w:rsid w:val="00D467D1"/>
    <w:rsid w:val="00D531BF"/>
    <w:rsid w:val="00D5398E"/>
    <w:rsid w:val="00D61A75"/>
    <w:rsid w:val="00D61B60"/>
    <w:rsid w:val="00D62B12"/>
    <w:rsid w:val="00D639A5"/>
    <w:rsid w:val="00D665C0"/>
    <w:rsid w:val="00D71830"/>
    <w:rsid w:val="00D738F3"/>
    <w:rsid w:val="00D76C6E"/>
    <w:rsid w:val="00D80E82"/>
    <w:rsid w:val="00D832E9"/>
    <w:rsid w:val="00D860EA"/>
    <w:rsid w:val="00D87E96"/>
    <w:rsid w:val="00D9242A"/>
    <w:rsid w:val="00DA44EF"/>
    <w:rsid w:val="00DA59B8"/>
    <w:rsid w:val="00DB03B0"/>
    <w:rsid w:val="00DB0793"/>
    <w:rsid w:val="00DB3A82"/>
    <w:rsid w:val="00DB4593"/>
    <w:rsid w:val="00DB4691"/>
    <w:rsid w:val="00DB65CF"/>
    <w:rsid w:val="00DC4BBD"/>
    <w:rsid w:val="00DC7A76"/>
    <w:rsid w:val="00DD77CA"/>
    <w:rsid w:val="00DE0332"/>
    <w:rsid w:val="00DE04E0"/>
    <w:rsid w:val="00DE1A79"/>
    <w:rsid w:val="00DF4247"/>
    <w:rsid w:val="00DF5A28"/>
    <w:rsid w:val="00E01629"/>
    <w:rsid w:val="00E03B76"/>
    <w:rsid w:val="00E156C5"/>
    <w:rsid w:val="00E168FD"/>
    <w:rsid w:val="00E37344"/>
    <w:rsid w:val="00E415D8"/>
    <w:rsid w:val="00E432A9"/>
    <w:rsid w:val="00E514E3"/>
    <w:rsid w:val="00E51676"/>
    <w:rsid w:val="00E533C5"/>
    <w:rsid w:val="00E5726C"/>
    <w:rsid w:val="00E62D76"/>
    <w:rsid w:val="00E73D2A"/>
    <w:rsid w:val="00E754EB"/>
    <w:rsid w:val="00E8117F"/>
    <w:rsid w:val="00E86A2C"/>
    <w:rsid w:val="00E91759"/>
    <w:rsid w:val="00E924B3"/>
    <w:rsid w:val="00E932A8"/>
    <w:rsid w:val="00E964E6"/>
    <w:rsid w:val="00EA1E03"/>
    <w:rsid w:val="00EA5477"/>
    <w:rsid w:val="00EB1664"/>
    <w:rsid w:val="00EC10FF"/>
    <w:rsid w:val="00EC35DE"/>
    <w:rsid w:val="00ED3CDE"/>
    <w:rsid w:val="00EF0142"/>
    <w:rsid w:val="00EF1274"/>
    <w:rsid w:val="00EF588B"/>
    <w:rsid w:val="00EF60E7"/>
    <w:rsid w:val="00F12240"/>
    <w:rsid w:val="00F143A6"/>
    <w:rsid w:val="00F2548D"/>
    <w:rsid w:val="00F27F80"/>
    <w:rsid w:val="00F311B7"/>
    <w:rsid w:val="00F3191E"/>
    <w:rsid w:val="00F37139"/>
    <w:rsid w:val="00F45B0F"/>
    <w:rsid w:val="00F509C5"/>
    <w:rsid w:val="00F50D28"/>
    <w:rsid w:val="00F5343F"/>
    <w:rsid w:val="00F53C2E"/>
    <w:rsid w:val="00F56A10"/>
    <w:rsid w:val="00F6745B"/>
    <w:rsid w:val="00F7165E"/>
    <w:rsid w:val="00F74256"/>
    <w:rsid w:val="00F74B49"/>
    <w:rsid w:val="00F8328B"/>
    <w:rsid w:val="00F91C6E"/>
    <w:rsid w:val="00F92D91"/>
    <w:rsid w:val="00F9464D"/>
    <w:rsid w:val="00FA0B04"/>
    <w:rsid w:val="00FA0EE7"/>
    <w:rsid w:val="00FB1B05"/>
    <w:rsid w:val="00FB47C9"/>
    <w:rsid w:val="00FD52E4"/>
    <w:rsid w:val="00FD7BAF"/>
    <w:rsid w:val="00FE0D22"/>
    <w:rsid w:val="00FE53AB"/>
    <w:rsid w:val="00FF1029"/>
    <w:rsid w:val="00FF1E51"/>
    <w:rsid w:val="00FF302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1D24936"/>
  <w15:docId w15:val="{E66947E8-C4CF-461B-9D74-A24759E4F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kern w:val="144"/>
        <w:sz w:val="24"/>
        <w:szCs w:val="24"/>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6015"/>
    <w:pPr>
      <w:spacing w:after="0" w:line="240" w:lineRule="auto"/>
    </w:pPr>
    <w:rPr>
      <w:rFonts w:ascii="Times New Roman" w:eastAsia="Calibri" w:hAnsi="Times New Roman" w:cs="Times New Roman"/>
      <w:kern w:val="0"/>
      <w:sz w:val="20"/>
      <w:szCs w:val="20"/>
      <w:lang w:val="es-CO" w:eastAsia="es-CO"/>
    </w:rPr>
  </w:style>
  <w:style w:type="paragraph" w:styleId="Ttulo3">
    <w:name w:val="heading 3"/>
    <w:basedOn w:val="Normal"/>
    <w:next w:val="Normal"/>
    <w:link w:val="Ttulo3Car"/>
    <w:qFormat/>
    <w:rsid w:val="005E6015"/>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5E6015"/>
    <w:rPr>
      <w:rFonts w:ascii="Cambria" w:eastAsia="Calibri" w:hAnsi="Cambria" w:cs="Times New Roman"/>
      <w:b/>
      <w:bCs/>
      <w:kern w:val="0"/>
      <w:sz w:val="26"/>
      <w:szCs w:val="26"/>
      <w:lang w:eastAsia="es-CO"/>
    </w:rPr>
  </w:style>
  <w:style w:type="paragraph" w:styleId="Encabezado">
    <w:name w:val="header"/>
    <w:basedOn w:val="Normal"/>
    <w:link w:val="EncabezadoCar"/>
    <w:rsid w:val="005E6015"/>
    <w:pPr>
      <w:tabs>
        <w:tab w:val="center" w:pos="4252"/>
        <w:tab w:val="right" w:pos="8504"/>
      </w:tabs>
    </w:pPr>
  </w:style>
  <w:style w:type="character" w:customStyle="1" w:styleId="EncabezadoCar">
    <w:name w:val="Encabezado Car"/>
    <w:basedOn w:val="Fuentedeprrafopredeter"/>
    <w:link w:val="Encabezado"/>
    <w:rsid w:val="005E6015"/>
    <w:rPr>
      <w:rFonts w:ascii="Times New Roman" w:eastAsia="Calibri" w:hAnsi="Times New Roman" w:cs="Times New Roman"/>
      <w:kern w:val="0"/>
      <w:sz w:val="20"/>
      <w:szCs w:val="20"/>
      <w:lang w:eastAsia="es-CO"/>
    </w:rPr>
  </w:style>
  <w:style w:type="paragraph" w:styleId="Piedepgina">
    <w:name w:val="footer"/>
    <w:basedOn w:val="Normal"/>
    <w:link w:val="PiedepginaCar"/>
    <w:uiPriority w:val="99"/>
    <w:rsid w:val="005E6015"/>
    <w:pPr>
      <w:tabs>
        <w:tab w:val="center" w:pos="4252"/>
        <w:tab w:val="right" w:pos="8504"/>
      </w:tabs>
    </w:pPr>
  </w:style>
  <w:style w:type="character" w:customStyle="1" w:styleId="PiedepginaCar">
    <w:name w:val="Pie de página Car"/>
    <w:basedOn w:val="Fuentedeprrafopredeter"/>
    <w:link w:val="Piedepgina"/>
    <w:uiPriority w:val="99"/>
    <w:rsid w:val="005E6015"/>
    <w:rPr>
      <w:rFonts w:ascii="Times New Roman" w:eastAsia="Calibri" w:hAnsi="Times New Roman" w:cs="Times New Roman"/>
      <w:kern w:val="0"/>
      <w:sz w:val="20"/>
      <w:szCs w:val="20"/>
      <w:lang w:eastAsia="es-CO"/>
    </w:rPr>
  </w:style>
  <w:style w:type="paragraph" w:styleId="Puesto">
    <w:name w:val="Title"/>
    <w:basedOn w:val="Normal"/>
    <w:link w:val="PuestoCar"/>
    <w:qFormat/>
    <w:rsid w:val="005E6015"/>
    <w:pPr>
      <w:jc w:val="center"/>
    </w:pPr>
    <w:rPr>
      <w:rFonts w:ascii="Tahoma" w:hAnsi="Tahoma"/>
      <w:b/>
      <w:bCs/>
    </w:rPr>
  </w:style>
  <w:style w:type="character" w:customStyle="1" w:styleId="PuestoCar">
    <w:name w:val="Puesto Car"/>
    <w:basedOn w:val="Fuentedeprrafopredeter"/>
    <w:link w:val="Puesto"/>
    <w:rsid w:val="005E6015"/>
    <w:rPr>
      <w:rFonts w:ascii="Tahoma" w:eastAsia="Calibri" w:hAnsi="Tahoma" w:cs="Times New Roman"/>
      <w:b/>
      <w:bCs/>
      <w:kern w:val="0"/>
      <w:sz w:val="20"/>
      <w:szCs w:val="20"/>
      <w:lang w:eastAsia="es-CO"/>
    </w:rPr>
  </w:style>
  <w:style w:type="character" w:styleId="Nmerodepgina">
    <w:name w:val="page number"/>
    <w:basedOn w:val="Fuentedeprrafopredeter"/>
    <w:rsid w:val="005E6015"/>
  </w:style>
  <w:style w:type="paragraph" w:styleId="Prrafodelista">
    <w:name w:val="List Paragraph"/>
    <w:basedOn w:val="Normal"/>
    <w:uiPriority w:val="34"/>
    <w:qFormat/>
    <w:rsid w:val="00816C48"/>
    <w:pPr>
      <w:ind w:left="720"/>
      <w:contextualSpacing/>
    </w:pPr>
    <w:rPr>
      <w:rFonts w:eastAsia="Batang"/>
      <w:sz w:val="24"/>
      <w:szCs w:val="24"/>
      <w:lang w:eastAsia="es-ES"/>
    </w:rPr>
  </w:style>
  <w:style w:type="table" w:styleId="Tablaconcuadrcula">
    <w:name w:val="Table Grid"/>
    <w:basedOn w:val="Tablanormal"/>
    <w:uiPriority w:val="59"/>
    <w:rsid w:val="001762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7F46"/>
    <w:pPr>
      <w:autoSpaceDE w:val="0"/>
      <w:autoSpaceDN w:val="0"/>
      <w:adjustRightInd w:val="0"/>
      <w:spacing w:after="0" w:line="240" w:lineRule="auto"/>
    </w:pPr>
    <w:rPr>
      <w:color w:val="000000"/>
      <w:kern w:val="0"/>
      <w:lang w:val="es-CO"/>
    </w:rPr>
  </w:style>
  <w:style w:type="paragraph" w:styleId="Textodeglobo">
    <w:name w:val="Balloon Text"/>
    <w:basedOn w:val="Normal"/>
    <w:link w:val="TextodegloboCar"/>
    <w:uiPriority w:val="99"/>
    <w:semiHidden/>
    <w:unhideWhenUsed/>
    <w:rsid w:val="00354A79"/>
    <w:rPr>
      <w:rFonts w:ascii="Tahoma" w:hAnsi="Tahoma" w:cs="Tahoma"/>
      <w:sz w:val="16"/>
      <w:szCs w:val="16"/>
    </w:rPr>
  </w:style>
  <w:style w:type="character" w:customStyle="1" w:styleId="TextodegloboCar">
    <w:name w:val="Texto de globo Car"/>
    <w:basedOn w:val="Fuentedeprrafopredeter"/>
    <w:link w:val="Textodeglobo"/>
    <w:uiPriority w:val="99"/>
    <w:semiHidden/>
    <w:rsid w:val="00354A79"/>
    <w:rPr>
      <w:rFonts w:ascii="Tahoma" w:eastAsia="Calibri" w:hAnsi="Tahoma" w:cs="Tahoma"/>
      <w:kern w:val="0"/>
      <w:sz w:val="16"/>
      <w:szCs w:val="16"/>
      <w:lang w:val="es-CO" w:eastAsia="es-CO"/>
    </w:rPr>
  </w:style>
  <w:style w:type="paragraph" w:styleId="Revisin">
    <w:name w:val="Revision"/>
    <w:hidden/>
    <w:uiPriority w:val="99"/>
    <w:semiHidden/>
    <w:rsid w:val="00186329"/>
    <w:pPr>
      <w:spacing w:after="0" w:line="240" w:lineRule="auto"/>
    </w:pPr>
    <w:rPr>
      <w:rFonts w:ascii="Times New Roman" w:eastAsia="Calibri" w:hAnsi="Times New Roman" w:cs="Times New Roman"/>
      <w:kern w:val="0"/>
      <w:sz w:val="20"/>
      <w:szCs w:val="20"/>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7B7C2-A70F-446E-8D7C-63DCEF1F7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1939</Words>
  <Characters>10667</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Your Company Name</Company>
  <LinksUpToDate>false</LinksUpToDate>
  <CharactersWithSpaces>12581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Your User Name</dc:creator>
  <cp:lastModifiedBy>Francisco Azuero</cp:lastModifiedBy>
  <cp:revision>2</cp:revision>
  <cp:lastPrinted>2013-06-25T14:50:00Z</cp:lastPrinted>
  <dcterms:created xsi:type="dcterms:W3CDTF">2020-05-28T20:50:00Z</dcterms:created>
  <dcterms:modified xsi:type="dcterms:W3CDTF">2020-05-28T20:50:00Z</dcterms:modified>
</cp:coreProperties>
</file>